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c0e3" w14:textId="43cc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Республикасының Еуразиялық экономикалық қоғамдастық құру туралы 2000 жылғы 10 қазандағы шартқа қосылуы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2006 жылғы 23 қаңтардағы N 37 Жарлығы</w:t>
      </w:r>
    </w:p>
    <w:p>
      <w:pPr>
        <w:spacing w:after="0"/>
        <w:ind w:left="0"/>
        <w:jc w:val="both"/>
      </w:pPr>
      <w:bookmarkStart w:name="z1" w:id="0"/>
      <w:r>
        <w:rPr>
          <w:rFonts w:ascii="Times New Roman"/>
          <w:b w:val="false"/>
          <w:i w:val="false"/>
          <w:color w:val="000000"/>
          <w:sz w:val="28"/>
        </w:rPr>
        <w:t xml:space="preserve">
 "Президент пен Үкімет актілерінің  </w:t>
      </w:r>
      <w:r>
        <w:br/>
      </w:r>
      <w:r>
        <w:rPr>
          <w:rFonts w:ascii="Times New Roman"/>
          <w:b w:val="false"/>
          <w:i w:val="false"/>
          <w:color w:val="000000"/>
          <w:sz w:val="28"/>
        </w:rPr>
        <w:t xml:space="preserve">
жинағында" жариялануға тиіс     </w:t>
      </w:r>
    </w:p>
    <w:bookmarkEnd w:id="0"/>
    <w:p>
      <w:pPr>
        <w:spacing w:after="0"/>
        <w:ind w:left="0"/>
        <w:jc w:val="both"/>
      </w:pPr>
      <w:r>
        <w:rPr>
          <w:rFonts w:ascii="Times New Roman"/>
          <w:b/>
          <w:i w:val="false"/>
          <w:color w:val="000000"/>
          <w:sz w:val="28"/>
        </w:rPr>
        <w:t xml:space="preserve">       ҚАУЛЫ ЕТЕМIН: </w:t>
      </w:r>
    </w:p>
    <w:bookmarkStart w:name="z2" w:id="1"/>
    <w:p>
      <w:pPr>
        <w:spacing w:after="0"/>
        <w:ind w:left="0"/>
        <w:jc w:val="both"/>
      </w:pPr>
      <w:r>
        <w:rPr>
          <w:rFonts w:ascii="Times New Roman"/>
          <w:b w:val="false"/>
          <w:i w:val="false"/>
          <w:color w:val="000000"/>
          <w:sz w:val="28"/>
        </w:rPr>
        <w:t>
      1. Өзбекстан Республикасының Еуразиялық экономикалық қоғамдастық құру туралы 2000 жылғы 10 қазандағы шартқа қосылуы туралы  </w:t>
      </w:r>
      <w:r>
        <w:rPr>
          <w:rFonts w:ascii="Times New Roman"/>
          <w:b w:val="false"/>
          <w:i w:val="false"/>
          <w:color w:val="000000"/>
          <w:sz w:val="28"/>
        </w:rPr>
        <w:t xml:space="preserve">хаттаманың </w:t>
      </w:r>
      <w:r>
        <w:rPr>
          <w:rFonts w:ascii="Times New Roman"/>
          <w:b w:val="false"/>
          <w:i w:val="false"/>
          <w:color w:val="000000"/>
          <w:sz w:val="28"/>
        </w:rPr>
        <w:t xml:space="preserve"> жобасы мақұлдансын. </w:t>
      </w:r>
    </w:p>
    <w:bookmarkEnd w:id="1"/>
    <w:bookmarkStart w:name="z3" w:id="2"/>
    <w:p>
      <w:pPr>
        <w:spacing w:after="0"/>
        <w:ind w:left="0"/>
        <w:jc w:val="both"/>
      </w:pPr>
      <w:r>
        <w:rPr>
          <w:rFonts w:ascii="Times New Roman"/>
          <w:b w:val="false"/>
          <w:i w:val="false"/>
          <w:color w:val="000000"/>
          <w:sz w:val="28"/>
        </w:rPr>
        <w:t>
      2. Өзбекстан Республикасының Еуразиялық экономикалық қоғамдастық құру туралы 2000 жылғы 10 қазандағы  </w:t>
      </w:r>
      <w:r>
        <w:rPr>
          <w:rFonts w:ascii="Times New Roman"/>
          <w:b w:val="false"/>
          <w:i w:val="false"/>
          <w:color w:val="000000"/>
          <w:sz w:val="28"/>
        </w:rPr>
        <w:t xml:space="preserve">шартқа </w:t>
      </w:r>
      <w:r>
        <w:rPr>
          <w:rFonts w:ascii="Times New Roman"/>
          <w:b w:val="false"/>
          <w:i w:val="false"/>
          <w:color w:val="000000"/>
          <w:sz w:val="28"/>
        </w:rPr>
        <w:t xml:space="preserve"> қосылуы туралы хаттамаға қол қойылсын.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23 қаңтардағы  </w:t>
      </w:r>
      <w:r>
        <w:br/>
      </w:r>
      <w:r>
        <w:rPr>
          <w:rFonts w:ascii="Times New Roman"/>
          <w:b w:val="false"/>
          <w:i w:val="false"/>
          <w:color w:val="000000"/>
          <w:sz w:val="28"/>
        </w:rPr>
        <w:t xml:space="preserve">
N 37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4"/>
    <w:p>
      <w:pPr>
        <w:spacing w:after="0"/>
        <w:ind w:left="0"/>
        <w:jc w:val="left"/>
      </w:pPr>
      <w:r>
        <w:rPr>
          <w:rFonts w:ascii="Times New Roman"/>
          <w:b/>
          <w:i w:val="false"/>
          <w:color w:val="000000"/>
        </w:rPr>
        <w:t xml:space="preserve"> 
  Өзбекстан Республикасының Еуразиялық экономикалық </w:t>
      </w:r>
      <w:r>
        <w:br/>
      </w:r>
      <w:r>
        <w:rPr>
          <w:rFonts w:ascii="Times New Roman"/>
          <w:b/>
          <w:i w:val="false"/>
          <w:color w:val="000000"/>
        </w:rPr>
        <w:t xml:space="preserve">
қоғамдастық құру туралы 2000 жылғы 10 қазандағы </w:t>
      </w:r>
      <w:r>
        <w:br/>
      </w:r>
      <w:r>
        <w:rPr>
          <w:rFonts w:ascii="Times New Roman"/>
          <w:b/>
          <w:i w:val="false"/>
          <w:color w:val="000000"/>
        </w:rPr>
        <w:t xml:space="preserve">
шартқа қосылуы туралы </w:t>
      </w:r>
      <w:r>
        <w:br/>
      </w:r>
      <w:r>
        <w:rPr>
          <w:rFonts w:ascii="Times New Roman"/>
          <w:b/>
          <w:i w:val="false"/>
          <w:color w:val="000000"/>
        </w:rPr>
        <w:t xml:space="preserve">
ХАТТАМА </w:t>
      </w:r>
    </w:p>
    <w:bookmarkEnd w:id="4"/>
    <w:p>
      <w:pPr>
        <w:spacing w:after="0"/>
        <w:ind w:left="0"/>
        <w:jc w:val="both"/>
      </w:pPr>
      <w:r>
        <w:rPr>
          <w:rFonts w:ascii="Times New Roman"/>
          <w:b w:val="false"/>
          <w:i w:val="false"/>
          <w:color w:val="000000"/>
          <w:sz w:val="28"/>
        </w:rPr>
        <w:t xml:space="preserve">      Бұдан әрi Уағдаласушы Тараптар деп аталатын, Еуразиялық экономикалық қоғамдастыққа (бұдан әрi - ЕурАзЭҚ) мүше мемлекеттер болып табылатын Беларусь Республикасы, Қазақстан Республикасы, Қырғыз Республикасы, Ресей Федерациясы және Тәжiкстан Республикасы бiр тараптан және Өзбекстан Республикасы екiншi тараптан, </w:t>
      </w:r>
      <w:r>
        <w:br/>
      </w:r>
      <w:r>
        <w:rPr>
          <w:rFonts w:ascii="Times New Roman"/>
          <w:b w:val="false"/>
          <w:i w:val="false"/>
          <w:color w:val="000000"/>
          <w:sz w:val="28"/>
        </w:rPr>
        <w:t xml:space="preserve">
      Өзбекстан Республикасының ЕурАзЭҚ-қа мүшелiкке кiруi туралы өтiнiшiн назарға ала отырып, </w:t>
      </w:r>
      <w:r>
        <w:br/>
      </w:r>
      <w:r>
        <w:rPr>
          <w:rFonts w:ascii="Times New Roman"/>
          <w:b w:val="false"/>
          <w:i w:val="false"/>
          <w:color w:val="000000"/>
          <w:sz w:val="28"/>
        </w:rPr>
        <w:t>
      Еуразиялық экономикалық қоғамдастық құру туралы 2000 жылғы 10 қазандағы шарттың  </w:t>
      </w:r>
      <w:r>
        <w:rPr>
          <w:rFonts w:ascii="Times New Roman"/>
          <w:b w:val="false"/>
          <w:i w:val="false"/>
          <w:color w:val="000000"/>
          <w:sz w:val="28"/>
        </w:rPr>
        <w:t xml:space="preserve">9-бабын </w:t>
      </w:r>
      <w:r>
        <w:rPr>
          <w:rFonts w:ascii="Times New Roman"/>
          <w:b w:val="false"/>
          <w:i w:val="false"/>
          <w:color w:val="000000"/>
          <w:sz w:val="28"/>
        </w:rPr>
        <w:t xml:space="preserve"> басшылыққа ала отырып, </w:t>
      </w:r>
      <w:r>
        <w:br/>
      </w:r>
      <w:r>
        <w:rPr>
          <w:rFonts w:ascii="Times New Roman"/>
          <w:b w:val="false"/>
          <w:i w:val="false"/>
          <w:color w:val="000000"/>
          <w:sz w:val="28"/>
        </w:rPr>
        <w:t xml:space="preserve">
      төмендегiлер туралы уағдаласты: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Осы Хаттамамен Өзбекстан Республикасы Еуразиялық экономикалық қоғамдастық құру туралы 2000 жылғы 10 қазандағы  </w:t>
      </w:r>
      <w:r>
        <w:rPr>
          <w:rFonts w:ascii="Times New Roman"/>
          <w:b w:val="false"/>
          <w:i w:val="false"/>
          <w:color w:val="000000"/>
          <w:sz w:val="28"/>
        </w:rPr>
        <w:t xml:space="preserve">шартқа </w:t>
      </w:r>
      <w:r>
        <w:rPr>
          <w:rFonts w:ascii="Times New Roman"/>
          <w:b w:val="false"/>
          <w:i w:val="false"/>
          <w:color w:val="000000"/>
          <w:sz w:val="28"/>
        </w:rPr>
        <w:t xml:space="preserve"> қосылады және одан туындайтын құқықтар мен мiндеттемелердi толық көлемде өзiне қабылдайды.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Осы Хаттама қол қойылған күнiнен бастап уақытша қолданылады, Уағдаласушы Тараптардың ратификациялауына жатады және депозитарийi болып табылатын ЕурАзЭҚ Интеграциялық Комитетiне оның күшiне енуi үшiн қажеттi мемлекетiшiлiк рәсiмдердi орындағаны туралы соңғы жазбаша хабарламаны тапсырған күнiнен бастап күшiне енедi.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Осы Хаттама БҰҰ Жарғысының 102-бабына сәйкес Бiрiккен Ұлттар Ұйымының Хатшылығында тiркелуге тиiс. </w:t>
      </w:r>
      <w:r>
        <w:br/>
      </w:r>
      <w:r>
        <w:rPr>
          <w:rFonts w:ascii="Times New Roman"/>
          <w:b w:val="false"/>
          <w:i w:val="false"/>
          <w:color w:val="000000"/>
          <w:sz w:val="28"/>
        </w:rPr>
        <w:t xml:space="preserve">
      200 __ жылғы ____ ________ ___________ қаласында беларусь, қазақ, қырғыз, орыс, тәжiк және өзбек тiлдерiнде бiр данада жасалды, әрi барлық мәтiндердiң күшi бiрдей. Осы Хаттаманың мәтiнi бойынша келiспеушiлiктер туындаған жағдайда, Уағдаласушы Тараптар орыс тiлiндегi мәтiндi пайдаланатын болады. </w:t>
      </w:r>
      <w:r>
        <w:br/>
      </w:r>
      <w:r>
        <w:rPr>
          <w:rFonts w:ascii="Times New Roman"/>
          <w:b w:val="false"/>
          <w:i w:val="false"/>
          <w:color w:val="000000"/>
          <w:sz w:val="28"/>
        </w:rPr>
        <w:t xml:space="preserve">
      Осы Хаттаманың түпнұсқа данасы оның куәландырылған көшiрмесiн Уағдаласушы Тараптарға жiберетiн ЕурАзЭҚ Интеграциялық Комитетiнде сақталады. </w:t>
      </w:r>
    </w:p>
    <w:p>
      <w:pPr>
        <w:spacing w:after="0"/>
        <w:ind w:left="0"/>
        <w:jc w:val="both"/>
      </w:pPr>
      <w:r>
        <w:rPr>
          <w:rFonts w:ascii="Times New Roman"/>
          <w:b w:val="false"/>
          <w:i/>
          <w:color w:val="000000"/>
          <w:sz w:val="28"/>
        </w:rPr>
        <w:t xml:space="preserve">       Беларусь Республикасы үшiн </w:t>
      </w:r>
    </w:p>
    <w:p>
      <w:pPr>
        <w:spacing w:after="0"/>
        <w:ind w:left="0"/>
        <w:jc w:val="both"/>
      </w:pPr>
      <w:r>
        <w:rPr>
          <w:rFonts w:ascii="Times New Roman"/>
          <w:b w:val="false"/>
          <w:i/>
          <w:color w:val="000000"/>
          <w:sz w:val="28"/>
        </w:rPr>
        <w:t xml:space="preserve">      Қазақстан Республикасы үшiн </w:t>
      </w:r>
    </w:p>
    <w:p>
      <w:pPr>
        <w:spacing w:after="0"/>
        <w:ind w:left="0"/>
        <w:jc w:val="both"/>
      </w:pPr>
      <w:r>
        <w:rPr>
          <w:rFonts w:ascii="Times New Roman"/>
          <w:b w:val="false"/>
          <w:i/>
          <w:color w:val="000000"/>
          <w:sz w:val="28"/>
        </w:rPr>
        <w:t xml:space="preserve">      Қырғыз Республикасы үшiн </w:t>
      </w:r>
    </w:p>
    <w:p>
      <w:pPr>
        <w:spacing w:after="0"/>
        <w:ind w:left="0"/>
        <w:jc w:val="both"/>
      </w:pPr>
      <w:r>
        <w:rPr>
          <w:rFonts w:ascii="Times New Roman"/>
          <w:b w:val="false"/>
          <w:i/>
          <w:color w:val="000000"/>
          <w:sz w:val="28"/>
        </w:rPr>
        <w:t xml:space="preserve">      Ресей Федерациясы үшiн </w:t>
      </w:r>
    </w:p>
    <w:p>
      <w:pPr>
        <w:spacing w:after="0"/>
        <w:ind w:left="0"/>
        <w:jc w:val="both"/>
      </w:pPr>
      <w:r>
        <w:rPr>
          <w:rFonts w:ascii="Times New Roman"/>
          <w:b w:val="false"/>
          <w:i/>
          <w:color w:val="000000"/>
          <w:sz w:val="28"/>
        </w:rPr>
        <w:t xml:space="preserve">      Тәжiкстан Республикасы үшiн </w:t>
      </w:r>
    </w:p>
    <w:p>
      <w:pPr>
        <w:spacing w:after="0"/>
        <w:ind w:left="0"/>
        <w:jc w:val="both"/>
      </w:pPr>
      <w:r>
        <w:rPr>
          <w:rFonts w:ascii="Times New Roman"/>
          <w:b w:val="false"/>
          <w:i/>
          <w:color w:val="000000"/>
          <w:sz w:val="28"/>
        </w:rPr>
        <w:t xml:space="preserve">      Өзбекстан Республикасы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