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6c431c" w14:textId="36c43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қоғамдастық құру туралы 2000 жылғы 10 қазандағы шартқа өзгерiстер мен толықтырулар енгiзу туралы хаттамаға қол қою туралы</w:t>
      </w:r>
    </w:p>
    <w:p>
      <w:pPr>
        <w:spacing w:after="0"/>
        <w:ind w:left="0"/>
        <w:jc w:val="both"/>
      </w:pPr>
      <w:r>
        <w:rPr>
          <w:rFonts w:ascii="Times New Roman"/>
          <w:b w:val="false"/>
          <w:i w:val="false"/>
          <w:color w:val="000000"/>
          <w:sz w:val="28"/>
        </w:rPr>
        <w:t>Қазақстан Республикасы Президентінің 2006 жылғы 23 қаңтардағы N 38 Жарлығы</w:t>
      </w:r>
    </w:p>
    <w:p>
      <w:pPr>
        <w:spacing w:after="0"/>
        <w:ind w:left="0"/>
        <w:jc w:val="both"/>
      </w:pPr>
      <w:bookmarkStart w:name="z1" w:id="0"/>
      <w:r>
        <w:rPr>
          <w:rFonts w:ascii="Times New Roman"/>
          <w:b w:val="false"/>
          <w:i w:val="false"/>
          <w:color w:val="000000"/>
          <w:sz w:val="28"/>
        </w:rPr>
        <w:t xml:space="preserve">
 "Президент пен Үкімет актілерінің  </w:t>
      </w:r>
      <w:r>
        <w:br/>
      </w:r>
      <w:r>
        <w:rPr>
          <w:rFonts w:ascii="Times New Roman"/>
          <w:b w:val="false"/>
          <w:i w:val="false"/>
          <w:color w:val="000000"/>
          <w:sz w:val="28"/>
        </w:rPr>
        <w:t xml:space="preserve">
жинағында" жариялануға тиіс     </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ҚАУЛЫ ЕТЕМIН: </w:t>
      </w:r>
    </w:p>
    <w:bookmarkStart w:name="z2" w:id="1"/>
    <w:p>
      <w:pPr>
        <w:spacing w:after="0"/>
        <w:ind w:left="0"/>
        <w:jc w:val="both"/>
      </w:pPr>
      <w:r>
        <w:rPr>
          <w:rFonts w:ascii="Times New Roman"/>
          <w:b w:val="false"/>
          <w:i w:val="false"/>
          <w:color w:val="000000"/>
          <w:sz w:val="28"/>
        </w:rPr>
        <w:t xml:space="preserve">
      1. Еуразиялық экономикалық қоғамдастық құру туралы 2000 жылғы 10 қазандағы шартқа өзгерiстер мен толықтырулар енгiзу туралы хаттаманың жобасы мақұлдансын. </w:t>
      </w:r>
    </w:p>
    <w:bookmarkEnd w:id="1"/>
    <w:bookmarkStart w:name="z3" w:id="2"/>
    <w:p>
      <w:pPr>
        <w:spacing w:after="0"/>
        <w:ind w:left="0"/>
        <w:jc w:val="both"/>
      </w:pPr>
      <w:r>
        <w:rPr>
          <w:rFonts w:ascii="Times New Roman"/>
          <w:b w:val="false"/>
          <w:i w:val="false"/>
          <w:color w:val="000000"/>
          <w:sz w:val="28"/>
        </w:rPr>
        <w:t xml:space="preserve">
      2. Еуразиялық экономикалық қоғамдастық құру туралы 2000 жылғы 10 қазандағы шартқа өзгерiстер мен толықтырулар енгiзу туралы хаттамаға қол қойылсын. </w:t>
      </w:r>
    </w:p>
    <w:bookmarkEnd w:id="2"/>
    <w:bookmarkStart w:name="z4" w:id="3"/>
    <w:p>
      <w:pPr>
        <w:spacing w:after="0"/>
        <w:ind w:left="0"/>
        <w:jc w:val="both"/>
      </w:pPr>
      <w:r>
        <w:rPr>
          <w:rFonts w:ascii="Times New Roman"/>
          <w:b w:val="false"/>
          <w:i w:val="false"/>
          <w:color w:val="000000"/>
          <w:sz w:val="28"/>
        </w:rPr>
        <w:t xml:space="preserve">
      3. Осы Жарлық қол қойылған күнiнен бастан қолданысқа енгiзiледi.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Президентінің        </w:t>
      </w:r>
      <w:r>
        <w:br/>
      </w:r>
      <w:r>
        <w:rPr>
          <w:rFonts w:ascii="Times New Roman"/>
          <w:b w:val="false"/>
          <w:i w:val="false"/>
          <w:color w:val="000000"/>
          <w:sz w:val="28"/>
        </w:rPr>
        <w:t xml:space="preserve">
2006 жылғы 23 қаңтардағы  </w:t>
      </w:r>
      <w:r>
        <w:br/>
      </w:r>
      <w:r>
        <w:rPr>
          <w:rFonts w:ascii="Times New Roman"/>
          <w:b w:val="false"/>
          <w:i w:val="false"/>
          <w:color w:val="000000"/>
          <w:sz w:val="28"/>
        </w:rPr>
        <w:t xml:space="preserve">
N 38 Жарлығымен      </w:t>
      </w:r>
      <w:r>
        <w:br/>
      </w:r>
      <w:r>
        <w:rPr>
          <w:rFonts w:ascii="Times New Roman"/>
          <w:b w:val="false"/>
          <w:i w:val="false"/>
          <w:color w:val="000000"/>
          <w:sz w:val="28"/>
        </w:rPr>
        <w:t xml:space="preserve">
МАҚҰЛДАНҒАН        </w:t>
      </w:r>
    </w:p>
    <w:p>
      <w:pPr>
        <w:spacing w:after="0"/>
        <w:ind w:left="0"/>
        <w:jc w:val="both"/>
      </w:pPr>
      <w:r>
        <w:rPr>
          <w:rFonts w:ascii="Times New Roman"/>
          <w:b w:val="false"/>
          <w:i w:val="false"/>
          <w:color w:val="000000"/>
          <w:sz w:val="28"/>
        </w:rPr>
        <w:t xml:space="preserve">Жоба  </w:t>
      </w:r>
    </w:p>
    <w:bookmarkStart w:name="z5" w:id="4"/>
    <w:p>
      <w:pPr>
        <w:spacing w:after="0"/>
        <w:ind w:left="0"/>
        <w:jc w:val="left"/>
      </w:pPr>
      <w:r>
        <w:rPr>
          <w:rFonts w:ascii="Times New Roman"/>
          <w:b/>
          <w:i w:val="false"/>
          <w:color w:val="000000"/>
        </w:rPr>
        <w:t xml:space="preserve"> 
  Еуразиялық экономикалық қоғамдастық құру туралы 2000 жылғы </w:t>
      </w:r>
      <w:r>
        <w:br/>
      </w:r>
      <w:r>
        <w:rPr>
          <w:rFonts w:ascii="Times New Roman"/>
          <w:b/>
          <w:i w:val="false"/>
          <w:color w:val="000000"/>
        </w:rPr>
        <w:t xml:space="preserve">
10 қазандағы шартқа өзгерiстер мен толықтырулар енгізу туралы </w:t>
      </w:r>
      <w:r>
        <w:br/>
      </w:r>
      <w:r>
        <w:rPr>
          <w:rFonts w:ascii="Times New Roman"/>
          <w:b/>
          <w:i w:val="false"/>
          <w:color w:val="000000"/>
        </w:rPr>
        <w:t xml:space="preserve">
ХАТТАМА </w:t>
      </w:r>
    </w:p>
    <w:bookmarkEnd w:id="4"/>
    <w:p>
      <w:pPr>
        <w:spacing w:after="0"/>
        <w:ind w:left="0"/>
        <w:jc w:val="both"/>
      </w:pPr>
      <w:r>
        <w:rPr>
          <w:rFonts w:ascii="Times New Roman"/>
          <w:b w:val="false"/>
          <w:i w:val="false"/>
          <w:color w:val="000000"/>
          <w:sz w:val="28"/>
        </w:rPr>
        <w:t xml:space="preserve">      Бұдан әрi Уағдаласушы Тараптар деп аталатын Беларусь Республикасы, Қазақстан Республикасы, Қырғыз Республикасы, Ресей Федерациясы, Тәжiкстан Республикасы және Өзбекстан Республикасы, </w:t>
      </w:r>
      <w:r>
        <w:br/>
      </w:r>
      <w:r>
        <w:rPr>
          <w:rFonts w:ascii="Times New Roman"/>
          <w:b w:val="false"/>
          <w:i w:val="false"/>
          <w:color w:val="000000"/>
          <w:sz w:val="28"/>
        </w:rPr>
        <w:t xml:space="preserve">
      200__ жылғы ___ ________________ Өзбекстан Республикасының Еуразиялық экономикалық қоғамдастық құру туралы 2000 жылғы 10 қазандағы шартқа қосылуы туралы хаттаманы назарға ала отырып, </w:t>
      </w:r>
      <w:r>
        <w:br/>
      </w:r>
      <w:r>
        <w:rPr>
          <w:rFonts w:ascii="Times New Roman"/>
          <w:b w:val="false"/>
          <w:i w:val="false"/>
          <w:color w:val="000000"/>
          <w:sz w:val="28"/>
        </w:rPr>
        <w:t xml:space="preserve">
      Еуразиялық экономикалық қоғамдастық құру туралы 2000 жылғы </w:t>
      </w:r>
      <w:r>
        <w:br/>
      </w:r>
      <w:r>
        <w:rPr>
          <w:rFonts w:ascii="Times New Roman"/>
          <w:b w:val="false"/>
          <w:i w:val="false"/>
          <w:color w:val="000000"/>
          <w:sz w:val="28"/>
        </w:rPr>
        <w:t>
10 қазандағы шарттың  </w:t>
      </w:r>
      <w:r>
        <w:rPr>
          <w:rFonts w:ascii="Times New Roman"/>
          <w:b w:val="false"/>
          <w:i w:val="false"/>
          <w:color w:val="000000"/>
          <w:sz w:val="28"/>
        </w:rPr>
        <w:t xml:space="preserve">19-бабын </w:t>
      </w:r>
      <w:r>
        <w:rPr>
          <w:rFonts w:ascii="Times New Roman"/>
          <w:b w:val="false"/>
          <w:i w:val="false"/>
          <w:color w:val="000000"/>
          <w:sz w:val="28"/>
        </w:rPr>
        <w:t xml:space="preserve"> басшылыққа ала отырып, төмендегiлер туралы уағдаласты: </w:t>
      </w:r>
    </w:p>
    <w:bookmarkStart w:name="z6" w:id="5"/>
    <w:p>
      <w:pPr>
        <w:spacing w:after="0"/>
        <w:ind w:left="0"/>
        <w:jc w:val="left"/>
      </w:pPr>
      <w:r>
        <w:rPr>
          <w:rFonts w:ascii="Times New Roman"/>
          <w:b/>
          <w:i w:val="false"/>
          <w:color w:val="000000"/>
        </w:rPr>
        <w:t xml:space="preserve"> 
  1-бап </w:t>
      </w:r>
    </w:p>
    <w:bookmarkEnd w:id="5"/>
    <w:p>
      <w:pPr>
        <w:spacing w:after="0"/>
        <w:ind w:left="0"/>
        <w:jc w:val="both"/>
      </w:pPr>
      <w:r>
        <w:rPr>
          <w:rFonts w:ascii="Times New Roman"/>
          <w:b w:val="false"/>
          <w:i w:val="false"/>
          <w:color w:val="000000"/>
          <w:sz w:val="28"/>
        </w:rPr>
        <w:t xml:space="preserve">      Еуразиялық экономикалық қоғамдастық құру туралы 2000 жылғы 10 қазандағы шартқа (бұдан әрi - Шарт) мынадай өзгерiстер мен толықтырулар енгiзiлсiн: </w:t>
      </w:r>
      <w:r>
        <w:br/>
      </w:r>
      <w:r>
        <w:rPr>
          <w:rFonts w:ascii="Times New Roman"/>
          <w:b w:val="false"/>
          <w:i w:val="false"/>
          <w:color w:val="000000"/>
          <w:sz w:val="28"/>
        </w:rPr>
        <w:t>
      1. Шарттың  </w:t>
      </w:r>
      <w:r>
        <w:rPr>
          <w:rFonts w:ascii="Times New Roman"/>
          <w:b w:val="false"/>
          <w:i w:val="false"/>
          <w:color w:val="000000"/>
          <w:sz w:val="28"/>
        </w:rPr>
        <w:t xml:space="preserve">13-бабы </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 Мемлекетаралық Кеңес "мүдделi Уағдаласушы Тараптың дауысын алып тастағандағы консенсус" қағидаты бойынша қабылданатын мүшелiктi тоқтата тұру туралы немесе Қоғамдастық мүшелiгiнен шығару туралы шешiмдердi қоспағанда, барлық шешiмдердi консенсуспен қабылдайды. </w:t>
      </w:r>
      <w:r>
        <w:br/>
      </w:r>
      <w:r>
        <w:rPr>
          <w:rFonts w:ascii="Times New Roman"/>
          <w:b w:val="false"/>
          <w:i w:val="false"/>
          <w:color w:val="000000"/>
          <w:sz w:val="28"/>
        </w:rPr>
        <w:t xml:space="preserve">
      2. Интеграциялық Комитетте шешiмдер 2/3 көпшiлiк дауыспен қабылданады. Егер шешiмдердi қабылдауға бес Уағдаласушы Тарап дауыс берген жағдайда, бiрақ бұл ретте ол 2/3 көпшiлiк дауысты жинамаса, онда мәселе Мемлекетаралық Кеңестiң қарауына берiледi. Әрбiр Уағдаласушы Тараптар дауыстарының саны оның ЕурАзЭҚ органдарын ұстауға, Қоғамдастық органдарының және ЕурАзЭҚ жанындағы Тұрақты өкілдер комиссиясының мәжiлiстерiн өткiзудi қаржыландыруға арналған Қоғамдастықтың бюджетіндегі үлестік жарнасына сәйкес келедi және: </w:t>
      </w:r>
      <w:r>
        <w:br/>
      </w:r>
      <w:r>
        <w:rPr>
          <w:rFonts w:ascii="Times New Roman"/>
          <w:b w:val="false"/>
          <w:i w:val="false"/>
          <w:color w:val="000000"/>
          <w:sz w:val="28"/>
        </w:rPr>
        <w:t xml:space="preserve">
      Беларусь Республикасы - 15 дауысты, </w:t>
      </w:r>
      <w:r>
        <w:br/>
      </w:r>
      <w:r>
        <w:rPr>
          <w:rFonts w:ascii="Times New Roman"/>
          <w:b w:val="false"/>
          <w:i w:val="false"/>
          <w:color w:val="000000"/>
          <w:sz w:val="28"/>
        </w:rPr>
        <w:t xml:space="preserve">
      Қазақстан Республикасы - 15 дауысты, </w:t>
      </w:r>
      <w:r>
        <w:br/>
      </w:r>
      <w:r>
        <w:rPr>
          <w:rFonts w:ascii="Times New Roman"/>
          <w:b w:val="false"/>
          <w:i w:val="false"/>
          <w:color w:val="000000"/>
          <w:sz w:val="28"/>
        </w:rPr>
        <w:t xml:space="preserve">
      Қырғыз Республикасы - 7,5 дауысты, </w:t>
      </w:r>
      <w:r>
        <w:br/>
      </w:r>
      <w:r>
        <w:rPr>
          <w:rFonts w:ascii="Times New Roman"/>
          <w:b w:val="false"/>
          <w:i w:val="false"/>
          <w:color w:val="000000"/>
          <w:sz w:val="28"/>
        </w:rPr>
        <w:t xml:space="preserve">
      Ресей Федерациясы - 40 дауысты, </w:t>
      </w:r>
      <w:r>
        <w:br/>
      </w:r>
      <w:r>
        <w:rPr>
          <w:rFonts w:ascii="Times New Roman"/>
          <w:b w:val="false"/>
          <w:i w:val="false"/>
          <w:color w:val="000000"/>
          <w:sz w:val="28"/>
        </w:rPr>
        <w:t xml:space="preserve">
      Тәжiкстан Республикасы - 7,5 дауысты, </w:t>
      </w:r>
      <w:r>
        <w:br/>
      </w:r>
      <w:r>
        <w:rPr>
          <w:rFonts w:ascii="Times New Roman"/>
          <w:b w:val="false"/>
          <w:i w:val="false"/>
          <w:color w:val="000000"/>
          <w:sz w:val="28"/>
        </w:rPr>
        <w:t xml:space="preserve">
      Өзбекстан Республикасы - 15 дауысты құрайды.". </w:t>
      </w:r>
    </w:p>
    <w:p>
      <w:pPr>
        <w:spacing w:after="0"/>
        <w:ind w:left="0"/>
        <w:jc w:val="both"/>
      </w:pPr>
      <w:r>
        <w:rPr>
          <w:rFonts w:ascii="Times New Roman"/>
          <w:b w:val="false"/>
          <w:i w:val="false"/>
          <w:color w:val="000000"/>
          <w:sz w:val="28"/>
        </w:rPr>
        <w:t>      2. Шарттың  </w:t>
      </w:r>
      <w:r>
        <w:rPr>
          <w:rFonts w:ascii="Times New Roman"/>
          <w:b w:val="false"/>
          <w:i w:val="false"/>
          <w:color w:val="000000"/>
          <w:sz w:val="28"/>
        </w:rPr>
        <w:t xml:space="preserve">15-бабы </w:t>
      </w:r>
      <w:r>
        <w:rPr>
          <w:rFonts w:ascii="Times New Roman"/>
          <w:b w:val="false"/>
          <w:i w:val="false"/>
          <w:color w:val="000000"/>
          <w:sz w:val="28"/>
        </w:rPr>
        <w:t xml:space="preserve"> мынадай редакцияда жазылсын: </w:t>
      </w:r>
      <w:r>
        <w:br/>
      </w:r>
      <w:r>
        <w:rPr>
          <w:rFonts w:ascii="Times New Roman"/>
          <w:b w:val="false"/>
          <w:i w:val="false"/>
          <w:color w:val="000000"/>
          <w:sz w:val="28"/>
        </w:rPr>
        <w:t xml:space="preserve">
      "1. ЕурАзЭҚ органдарының қызметiн қаржыландыру Қоғамдастық бюджетiнiң қаражаты есебiнен жүзеге асырылады. </w:t>
      </w:r>
      <w:r>
        <w:br/>
      </w:r>
      <w:r>
        <w:rPr>
          <w:rFonts w:ascii="Times New Roman"/>
          <w:b w:val="false"/>
          <w:i w:val="false"/>
          <w:color w:val="000000"/>
          <w:sz w:val="28"/>
        </w:rPr>
        <w:t xml:space="preserve">
      Қоғамдастықтың кезектi қаржы жылына арналған бюджетiн мүше мемлекеттердiң келiсiмi бойынша ЕурАзЭҚ Интеграциялық Комитетiнiң Хатшылығы әзiрлейдi, белгiленген тәртiппен қаралады және Мемлекетаралық кеңес бекiтедi. </w:t>
      </w:r>
      <w:r>
        <w:br/>
      </w:r>
      <w:r>
        <w:rPr>
          <w:rFonts w:ascii="Times New Roman"/>
          <w:b w:val="false"/>
          <w:i w:val="false"/>
          <w:color w:val="000000"/>
          <w:sz w:val="28"/>
        </w:rPr>
        <w:t xml:space="preserve">
      Қоғамдастықтың бюджетiнде тапшылық болуы мүмкiн емес. </w:t>
      </w:r>
      <w:r>
        <w:br/>
      </w:r>
      <w:r>
        <w:rPr>
          <w:rFonts w:ascii="Times New Roman"/>
          <w:b w:val="false"/>
          <w:i w:val="false"/>
          <w:color w:val="000000"/>
          <w:sz w:val="28"/>
        </w:rPr>
        <w:t xml:space="preserve">
      2. Қоғамдастықтың бюджетi: </w:t>
      </w:r>
      <w:r>
        <w:br/>
      </w:r>
      <w:r>
        <w:rPr>
          <w:rFonts w:ascii="Times New Roman"/>
          <w:b w:val="false"/>
          <w:i w:val="false"/>
          <w:color w:val="000000"/>
          <w:sz w:val="28"/>
        </w:rPr>
        <w:t xml:space="preserve">
      1) Қоғамдастықтың органдарын ұстауға, Қоғамдастық органдарының және ЕурАзЭҚ жанындағы Тұрақты өкiлдер комиссиясының мәжiлiстерiн өткiзудi қаржыландыруға арналған үлестiк жарналар: </w:t>
      </w:r>
      <w:r>
        <w:br/>
      </w:r>
      <w:r>
        <w:rPr>
          <w:rFonts w:ascii="Times New Roman"/>
          <w:b w:val="false"/>
          <w:i w:val="false"/>
          <w:color w:val="000000"/>
          <w:sz w:val="28"/>
        </w:rPr>
        <w:t xml:space="preserve">
      Беларусь Республикасы - 15 %, </w:t>
      </w:r>
      <w:r>
        <w:br/>
      </w:r>
      <w:r>
        <w:rPr>
          <w:rFonts w:ascii="Times New Roman"/>
          <w:b w:val="false"/>
          <w:i w:val="false"/>
          <w:color w:val="000000"/>
          <w:sz w:val="28"/>
        </w:rPr>
        <w:t xml:space="preserve">
      Қазақстан Республикасы - 15 %, </w:t>
      </w:r>
      <w:r>
        <w:br/>
      </w:r>
      <w:r>
        <w:rPr>
          <w:rFonts w:ascii="Times New Roman"/>
          <w:b w:val="false"/>
          <w:i w:val="false"/>
          <w:color w:val="000000"/>
          <w:sz w:val="28"/>
        </w:rPr>
        <w:t xml:space="preserve">
      Қырғыз Республикасы - 7,5 %, </w:t>
      </w:r>
      <w:r>
        <w:br/>
      </w:r>
      <w:r>
        <w:rPr>
          <w:rFonts w:ascii="Times New Roman"/>
          <w:b w:val="false"/>
          <w:i w:val="false"/>
          <w:color w:val="000000"/>
          <w:sz w:val="28"/>
        </w:rPr>
        <w:t xml:space="preserve">
      Ресей Федерациясы - 40 %, </w:t>
      </w:r>
      <w:r>
        <w:br/>
      </w:r>
      <w:r>
        <w:rPr>
          <w:rFonts w:ascii="Times New Roman"/>
          <w:b w:val="false"/>
          <w:i w:val="false"/>
          <w:color w:val="000000"/>
          <w:sz w:val="28"/>
        </w:rPr>
        <w:t xml:space="preserve">
      Тәжiкстан Республикасы - 7,5 %, </w:t>
      </w:r>
      <w:r>
        <w:br/>
      </w:r>
      <w:r>
        <w:rPr>
          <w:rFonts w:ascii="Times New Roman"/>
          <w:b w:val="false"/>
          <w:i w:val="false"/>
          <w:color w:val="000000"/>
          <w:sz w:val="28"/>
        </w:rPr>
        <w:t xml:space="preserve">
      Өзбекстан Республикасы - 15 %, </w:t>
      </w:r>
      <w:r>
        <w:br/>
      </w:r>
      <w:r>
        <w:rPr>
          <w:rFonts w:ascii="Times New Roman"/>
          <w:b w:val="false"/>
          <w:i w:val="false"/>
          <w:color w:val="000000"/>
          <w:sz w:val="28"/>
        </w:rPr>
        <w:t xml:space="preserve">
      2) әрбiр бағдарлама бойынша Мемлекетаралық кеңестiң шешiмдерiне сай, Уағдаласушы Тараптардың қатысу дәрежесiне сәйкес келетiн үйлесiмде Мемлекетаралық кеңестiң шешiмдерiмен айқындалатын ЕурАзЭҚ-тың мемлекетаралық мақсатты бағдарламаларын және өзге де iс-шараларды қаржыландыруға арналған Уағдаласушы Тараптардың жарналары есебiнен қалыптасады. </w:t>
      </w:r>
      <w:r>
        <w:br/>
      </w:r>
      <w:r>
        <w:rPr>
          <w:rFonts w:ascii="Times New Roman"/>
          <w:b w:val="false"/>
          <w:i w:val="false"/>
          <w:color w:val="000000"/>
          <w:sz w:val="28"/>
        </w:rPr>
        <w:t xml:space="preserve">
      3. Қоғамдастық бюджетiнiң қаражаты: </w:t>
      </w:r>
      <w:r>
        <w:br/>
      </w:r>
      <w:r>
        <w:rPr>
          <w:rFonts w:ascii="Times New Roman"/>
          <w:b w:val="false"/>
          <w:i w:val="false"/>
          <w:color w:val="000000"/>
          <w:sz w:val="28"/>
        </w:rPr>
        <w:t xml:space="preserve">
      Қоғамдастықтың органдарын ұстауға; </w:t>
      </w:r>
      <w:r>
        <w:br/>
      </w:r>
      <w:r>
        <w:rPr>
          <w:rFonts w:ascii="Times New Roman"/>
          <w:b w:val="false"/>
          <w:i w:val="false"/>
          <w:color w:val="000000"/>
          <w:sz w:val="28"/>
        </w:rPr>
        <w:t xml:space="preserve">
      Қоғамдастық органдарының және ЕурАзЭҚ жанындағы тұрақты өкілдер комиссиясының мәжiлiстерiн өткiзудi қаржыландыруға; </w:t>
      </w:r>
      <w:r>
        <w:br/>
      </w:r>
      <w:r>
        <w:rPr>
          <w:rFonts w:ascii="Times New Roman"/>
          <w:b w:val="false"/>
          <w:i w:val="false"/>
          <w:color w:val="000000"/>
          <w:sz w:val="28"/>
        </w:rPr>
        <w:t xml:space="preserve">
      ЕурАзЭҚ-тың мемлекетаралық мақсатты бағдарламаларын қаржыландыруға; </w:t>
      </w:r>
      <w:r>
        <w:br/>
      </w:r>
      <w:r>
        <w:rPr>
          <w:rFonts w:ascii="Times New Roman"/>
          <w:b w:val="false"/>
          <w:i w:val="false"/>
          <w:color w:val="000000"/>
          <w:sz w:val="28"/>
        </w:rPr>
        <w:t xml:space="preserve">
      ЕурАзЭҚ-тың мақсаттары және мiндеттерiне қайшы келмейтiн Мемлекетаралық кеңес бекiтетiн өзге де iс-шараларға жұмсалады. </w:t>
      </w:r>
      <w:r>
        <w:br/>
      </w:r>
      <w:r>
        <w:rPr>
          <w:rFonts w:ascii="Times New Roman"/>
          <w:b w:val="false"/>
          <w:i w:val="false"/>
          <w:color w:val="000000"/>
          <w:sz w:val="28"/>
        </w:rPr>
        <w:t xml:space="preserve">
      4. Егер Уағдаласушы Тараптардың бiрiнiң ЕурАзЭҚ бюджетiнiң алдындағы үлестiк жарналары бойынша қарызы оның жылдық үлестiк жарнасына балама сомадан асқан жағдайда, ол қарызын толық өтегенге дейiн Мемлекетаралық кеңестiң шешiмiмен Қоғамдастық органдарында дауыс беру құқығынан айрылуы мүмкiн. Оған тиесiлi дауыстар қалған Уағдаласушы Тараптар арасында олардың ЕурАзЭҚ органдарын ұстауға және Қоғамдастық органдарының және ЕурАзЭҚ жанындағы тұрақты өкiлдер комиссиясының мәжiлiстерiн өткiзудi қаржыландыруға арналған Қоғамдастық бюджетiндегi үлестiк жарналарына үйлесiмде бөлiнедi". </w:t>
      </w:r>
    </w:p>
    <w:bookmarkStart w:name="z7" w:id="6"/>
    <w:p>
      <w:pPr>
        <w:spacing w:after="0"/>
        <w:ind w:left="0"/>
        <w:jc w:val="left"/>
      </w:pPr>
      <w:r>
        <w:rPr>
          <w:rFonts w:ascii="Times New Roman"/>
          <w:b/>
          <w:i w:val="false"/>
          <w:color w:val="000000"/>
        </w:rPr>
        <w:t xml:space="preserve"> 
  2-бап </w:t>
      </w:r>
    </w:p>
    <w:bookmarkEnd w:id="6"/>
    <w:p>
      <w:pPr>
        <w:spacing w:after="0"/>
        <w:ind w:left="0"/>
        <w:jc w:val="both"/>
      </w:pPr>
      <w:r>
        <w:rPr>
          <w:rFonts w:ascii="Times New Roman"/>
          <w:b w:val="false"/>
          <w:i w:val="false"/>
          <w:color w:val="000000"/>
          <w:sz w:val="28"/>
        </w:rPr>
        <w:t xml:space="preserve">      Осы Хаттама Еуразиялық экономикалық қоғамдастық құру туралы 2000 жылғы 10 қазандағы шарттың ажырамас бөлiгi болып табылады. </w:t>
      </w:r>
    </w:p>
    <w:bookmarkStart w:name="z8" w:id="7"/>
    <w:p>
      <w:pPr>
        <w:spacing w:after="0"/>
        <w:ind w:left="0"/>
        <w:jc w:val="left"/>
      </w:pPr>
      <w:r>
        <w:rPr>
          <w:rFonts w:ascii="Times New Roman"/>
          <w:b/>
          <w:i w:val="false"/>
          <w:color w:val="000000"/>
        </w:rPr>
        <w:t xml:space="preserve"> 
  3-бап </w:t>
      </w:r>
    </w:p>
    <w:bookmarkEnd w:id="7"/>
    <w:p>
      <w:pPr>
        <w:spacing w:after="0"/>
        <w:ind w:left="0"/>
        <w:jc w:val="both"/>
      </w:pPr>
      <w:r>
        <w:rPr>
          <w:rFonts w:ascii="Times New Roman"/>
          <w:b w:val="false"/>
          <w:i w:val="false"/>
          <w:color w:val="000000"/>
          <w:sz w:val="28"/>
        </w:rPr>
        <w:t xml:space="preserve">      Осы Хаттама Уағдаласушы Тараптардың ратификациялауына жатады және депозитарийi болып табылатын ЕурАзЭҚ Интеграциялық Комитетiне оның күшiне енуi үшiн қажеттi мемлекетiшiлiк рәсiмдердi орындағаны туралы соңғы жазбаша хабарламаны тапсырған күнiнен бастап күшiне енедi. </w:t>
      </w:r>
    </w:p>
    <w:bookmarkStart w:name="z9" w:id="8"/>
    <w:p>
      <w:pPr>
        <w:spacing w:after="0"/>
        <w:ind w:left="0"/>
        <w:jc w:val="left"/>
      </w:pPr>
      <w:r>
        <w:rPr>
          <w:rFonts w:ascii="Times New Roman"/>
          <w:b/>
          <w:i w:val="false"/>
          <w:color w:val="000000"/>
        </w:rPr>
        <w:t xml:space="preserve"> 
  4-бап </w:t>
      </w:r>
    </w:p>
    <w:bookmarkEnd w:id="8"/>
    <w:p>
      <w:pPr>
        <w:spacing w:after="0"/>
        <w:ind w:left="0"/>
        <w:jc w:val="both"/>
      </w:pPr>
      <w:r>
        <w:rPr>
          <w:rFonts w:ascii="Times New Roman"/>
          <w:b w:val="false"/>
          <w:i w:val="false"/>
          <w:color w:val="000000"/>
          <w:sz w:val="28"/>
        </w:rPr>
        <w:t xml:space="preserve">      Осы Хаттама БҰҰ Жарғысының 102-бабына сәйкес Бiрiккен Ұлттар Ұйымының Хатшылығында тiркелуге тиiс. </w:t>
      </w:r>
    </w:p>
    <w:p>
      <w:pPr>
        <w:spacing w:after="0"/>
        <w:ind w:left="0"/>
        <w:jc w:val="both"/>
      </w:pPr>
      <w:r>
        <w:rPr>
          <w:rFonts w:ascii="Times New Roman"/>
          <w:b w:val="false"/>
          <w:i w:val="false"/>
          <w:color w:val="000000"/>
          <w:sz w:val="28"/>
        </w:rPr>
        <w:t xml:space="preserve">      200__жылғы_____ __________ ____________ қаласында беларусь, қазақ, қырғыз, орыс, тәжiк және өзбек тiлдерiнде бiр данада жасалды, әрi барлық мәтiндердiң күшi бiрдей. Осы Хаттаманың мәтiнi бойынша келiспеушiлiктер туындаған жағдайда, Уағдаласушы Тараптар орыс тiлiндегi мәтiндi пайдаланатын болады. </w:t>
      </w:r>
      <w:r>
        <w:br/>
      </w:r>
      <w:r>
        <w:rPr>
          <w:rFonts w:ascii="Times New Roman"/>
          <w:b w:val="false"/>
          <w:i w:val="false"/>
          <w:color w:val="000000"/>
          <w:sz w:val="28"/>
        </w:rPr>
        <w:t xml:space="preserve">
      Осы Хаттаманың түпнұсқа данасы оның куәландырылған көшiрмесiн Уағдаласушы Тараптарға жiберетiн ЕурАзЭқ Интеграциялық Комитетiнде сақталады.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Беларусь Республикасы үшiн </w:t>
      </w:r>
    </w:p>
    <w:p>
      <w:pPr>
        <w:spacing w:after="0"/>
        <w:ind w:left="0"/>
        <w:jc w:val="both"/>
      </w:pPr>
      <w:r>
        <w:rPr>
          <w:rFonts w:ascii="Times New Roman"/>
          <w:b w:val="false"/>
          <w:i/>
          <w:color w:val="000000"/>
          <w:sz w:val="28"/>
        </w:rPr>
        <w:t xml:space="preserve">      Қазақстан Республикасы үшiн </w:t>
      </w:r>
    </w:p>
    <w:p>
      <w:pPr>
        <w:spacing w:after="0"/>
        <w:ind w:left="0"/>
        <w:jc w:val="both"/>
      </w:pPr>
      <w:r>
        <w:rPr>
          <w:rFonts w:ascii="Times New Roman"/>
          <w:b w:val="false"/>
          <w:i/>
          <w:color w:val="000000"/>
          <w:sz w:val="28"/>
        </w:rPr>
        <w:t xml:space="preserve">      Қырғыз Республикасы үшiн </w:t>
      </w:r>
    </w:p>
    <w:p>
      <w:pPr>
        <w:spacing w:after="0"/>
        <w:ind w:left="0"/>
        <w:jc w:val="both"/>
      </w:pPr>
      <w:r>
        <w:rPr>
          <w:rFonts w:ascii="Times New Roman"/>
          <w:b w:val="false"/>
          <w:i/>
          <w:color w:val="000000"/>
          <w:sz w:val="28"/>
        </w:rPr>
        <w:t xml:space="preserve">      Ресей Федерациясы үшiн </w:t>
      </w:r>
    </w:p>
    <w:p>
      <w:pPr>
        <w:spacing w:after="0"/>
        <w:ind w:left="0"/>
        <w:jc w:val="both"/>
      </w:pPr>
      <w:r>
        <w:rPr>
          <w:rFonts w:ascii="Times New Roman"/>
          <w:b w:val="false"/>
          <w:i/>
          <w:color w:val="000000"/>
          <w:sz w:val="28"/>
        </w:rPr>
        <w:t xml:space="preserve">      Тәжiкстан Республикасы үшiн </w:t>
      </w:r>
    </w:p>
    <w:p>
      <w:pPr>
        <w:spacing w:after="0"/>
        <w:ind w:left="0"/>
        <w:jc w:val="both"/>
      </w:pPr>
      <w:r>
        <w:rPr>
          <w:rFonts w:ascii="Times New Roman"/>
          <w:b w:val="false"/>
          <w:i/>
          <w:color w:val="000000"/>
          <w:sz w:val="28"/>
        </w:rPr>
        <w:t xml:space="preserve">      Өзбекстан Республикасы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