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92d0" w14:textId="76c9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2003 жылғы 18 тамыздағы N 1167 Жарлығына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31 тамыздағы N 170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"Президент пен Үкімет актілерінің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жинағында" жариялануға тиіс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Президентi Іс басқармасының қызметiн жетiлдiру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Президентi Iс басқармасының құрылымы туралы" Қазақстан Республикасы Президентiнiң 2003 жылғы 18 тамыздағы N 1167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33, 323-құжат; 2004 ж., N 12, 150-құжат)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бекiтiлген Қазақстан Республикасы Президентi Іс басқармасының құрылымы осы Жарлыққа қосымшаға сәйкес жаңа редакцияда жазылсын.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31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170 Жарлығына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1167 Жарлығымен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Президентi Іс басқармасының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ҚҰРЫЛЫМЫ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Басшылық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Iшкi бақылау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Ресми iс-шаралар және сыртқы байланыстар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Ведомстволық қарасты ұйымдарды басқару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бағдарламаларды жоспарлау және қаржыландыру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Күрделi құрылыс және техникалық қадағалау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Бухгалтерлiк есеп және есептілік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Ұйымдастыру және кадр жұмысы бөлiмi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