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33d8" w14:textId="bc33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29 маусымдағы N 645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2007 жылғы 26 ақпандағы N 291 Жарлығы. 1-тармағының бірінші және екінші абзацтарын қоспағанда,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1-тармағының бірінші және екінші абзацтарын қоспағанда,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Президенті</w:t>
            </w:r>
            <w:r>
              <w:rPr>
                <w:rFonts w:ascii="Times New Roman"/>
                <w:b/>
                <w:i w:val="false"/>
                <w:color w:val="000000"/>
                <w:sz w:val="20"/>
              </w:rPr>
              <w:t xml:space="preserve"> мен </w:t>
            </w:r>
            <w:r>
              <w:rPr>
                <w:rFonts w:ascii="Times New Roman"/>
                <w:b/>
                <w:i w:val="false"/>
                <w:color w:val="000000"/>
                <w:sz w:val="20"/>
              </w:rPr>
              <w:t>Үкіметі</w:t>
            </w:r>
            <w:r>
              <w:rPr>
                <w:rFonts w:ascii="Times New Roman"/>
                <w:b w:val="false"/>
                <w:i w:val="false"/>
                <w:color w:val="000000"/>
                <w:sz w:val="20"/>
              </w:rPr>
              <w:t xml:space="preserve"> </w:t>
            </w:r>
            <w:r>
              <w:rPr>
                <w:rFonts w:ascii="Times New Roman"/>
                <w:b/>
                <w:i w:val="false"/>
                <w:color w:val="000000"/>
                <w:sz w:val="20"/>
              </w:rPr>
              <w:t>актілерінің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жинағында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республикалық</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баспасөзде</w:t>
            </w:r>
            <w:r>
              <w:rPr>
                <w:rFonts w:ascii="Times New Roman"/>
                <w:b w:val="false"/>
                <w:i w:val="false"/>
                <w:color w:val="000000"/>
                <w:sz w:val="20"/>
              </w:rPr>
              <w:t xml:space="preserve"> </w:t>
            </w:r>
            <w:r>
              <w:rPr>
                <w:rFonts w:ascii="Times New Roman"/>
                <w:b/>
                <w:i w:val="false"/>
                <w:color w:val="000000"/>
                <w:sz w:val="20"/>
              </w:rPr>
              <w:t>жариялануға</w:t>
            </w:r>
            <w:r>
              <w:rPr>
                <w:rFonts w:ascii="Times New Roman"/>
                <w:b w:val="false"/>
                <w:i w:val="false"/>
                <w:color w:val="000000"/>
                <w:sz w:val="20"/>
              </w:rPr>
              <w:t xml:space="preserve"> </w:t>
            </w:r>
            <w:r>
              <w:rPr>
                <w:rFonts w:ascii="Times New Roman"/>
                <w:b/>
                <w:i w:val="false"/>
                <w:color w:val="000000"/>
                <w:sz w:val="20"/>
              </w:rPr>
              <w:t>тиіс</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ҚАУЛЫ ЕТЕМІН:</w:t>
            </w:r>
          </w:p>
        </w:tc>
      </w:tr>
    </w:tbl>
    <w:bookmarkStart w:name="z2" w:id="0"/>
    <w:p>
      <w:pPr>
        <w:spacing w:after="0"/>
        <w:ind w:left="0"/>
        <w:jc w:val="both"/>
      </w:pPr>
      <w:r>
        <w:rPr>
          <w:rFonts w:ascii="Times New Roman"/>
          <w:b w:val="false"/>
          <w:i w:val="false"/>
          <w:color w:val="000000"/>
          <w:sz w:val="28"/>
        </w:rPr>
        <w:t xml:space="preserve">
      1. "Астана - жаңа қала" арнайы экономикалық аймағын құру туралы" Қазақстан Республикасы Президентінің 2001 жылғы 29 маусымдағы N 645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2001 ж., N 22, 270-құжат; 2005 ж., N 11, 100-құжат) мынадай өзгерістер мен толықтырулар енгізілсін: </w:t>
      </w:r>
    </w:p>
    <w:bookmarkEnd w:id="0"/>
    <w:p>
      <w:pPr>
        <w:spacing w:after="0"/>
        <w:ind w:left="0"/>
        <w:jc w:val="both"/>
      </w:pPr>
      <w:r>
        <w:rPr>
          <w:rFonts w:ascii="Times New Roman"/>
          <w:b w:val="false"/>
          <w:i w:val="false"/>
          <w:color w:val="000000"/>
          <w:sz w:val="28"/>
        </w:rPr>
        <w:t>
      кіріспедегі "Қазақстан Республикасы Президентінің "Қазақстан Республикасындағы арнайы экономикалық аймақтар туралы" заң күші бар  1996 жылғы 26 қаңтардағы N 2823 Жарлығына" деген сөздер "Қазақстан Республикасындағы арнайы экономикалық аймақтар туралы" Қазақстан Республикасының 1996 жылғы 26 қаңтардағы Заңына" деген сөздермен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аталған Жарлықпен бекітілген "Астана - жаңа қала" арнайы экономикалық аймағы туралы ережеде: </w:t>
            </w:r>
          </w:p>
          <w:p>
            <w:pPr>
              <w:spacing w:after="20"/>
              <w:ind w:left="20"/>
              <w:jc w:val="both"/>
            </w:pPr>
            <w:r>
              <w:rPr>
                <w:rFonts w:ascii="Times New Roman"/>
                <w:b w:val="false"/>
                <w:i w:val="false"/>
                <w:color w:val="000000"/>
                <w:sz w:val="20"/>
              </w:rPr>
              <w:t xml:space="preserve">
кіріспедегі, 3-тармақтың бірінші абзацындағы, 13-тармақтағы "Қазақстан Республикасы Президенті "Қазақстан Республикасындағы арнайы экономикалық аймақтар туралы" заң күші бар 1996 жылғы 26 қаңтардағы N 2823 Жарлығына", "Қазақстан Республикасы Президентінің "Қазақстан Республикасындағы арнайы экономикалық аймақтар туралы" заң күші бар 1996 жылғы 26 қаңтардағы N 2823 Жарлығымен", "Қазақстан Республикасы Президентінің "Қазақстан Республикасындағы арнайы экономикалық аймақтар туралы" заң күші бар 1996 жылғы 26 қаңтардағы N 2823 Жарлығында" деген сөздер тиісінше "Қазақстан Республикасындағы арнайы экономикалық аймақтар туралы" Қазақстан Республикасының 1996 жылғы 26 қаңтардағы Заңына", "Қазақстан Республикасындағы арнайы экономикалық аймақтар туралы" Қазақстан Республикасының 1996 жылғы 26 қаңтардағы Заңымен", "Қазақстан Республикасындағы арнайы экономикалық аймақтар туралы" Қазақстан Республикасының 1996 жылғы 26 қаңтардағы Заңында" деген сөздермен ауыстырылсын; </w:t>
            </w:r>
          </w:p>
          <w:p>
            <w:pPr>
              <w:spacing w:after="20"/>
              <w:ind w:left="20"/>
              <w:jc w:val="both"/>
            </w:pPr>
            <w:r>
              <w:rPr>
                <w:rFonts w:ascii="Times New Roman"/>
                <w:b w:val="false"/>
                <w:i w:val="false"/>
                <w:color w:val="000000"/>
                <w:sz w:val="20"/>
              </w:rPr>
              <w:t xml:space="preserve">
1-тармақтың екінші абзацындағы "1566,3" деген цифрлар "4842,3" деген цифрлармен ауыстырылсын; </w:t>
            </w:r>
          </w:p>
          <w:p>
            <w:pPr>
              <w:spacing w:after="20"/>
              <w:ind w:left="20"/>
              <w:jc w:val="both"/>
            </w:pPr>
            <w:r>
              <w:rPr>
                <w:rFonts w:ascii="Times New Roman"/>
                <w:b w:val="false"/>
                <w:i w:val="false"/>
                <w:color w:val="000000"/>
                <w:sz w:val="20"/>
              </w:rPr>
              <w:t xml:space="preserve">
9-тармақ мынадай редакцияда жазылсын: </w:t>
            </w:r>
          </w:p>
          <w:p>
            <w:pPr>
              <w:spacing w:after="20"/>
              <w:ind w:left="20"/>
              <w:jc w:val="both"/>
            </w:pPr>
            <w:r>
              <w:rPr>
                <w:rFonts w:ascii="Times New Roman"/>
                <w:b w:val="false"/>
                <w:i w:val="false"/>
                <w:color w:val="000000"/>
                <w:sz w:val="20"/>
              </w:rPr>
              <w:t xml:space="preserve">
"9. АЭА аумағы Қазақстан Республикасының кеден заңнамасына сәйкес еркін кеден аймағының кедендік режимі қолданылатын Қазақстан Республикасының кедендік аумағының бір бөлігі болып табылады. АЭА-ның шекарасы оның периметрі бойынша арнайы қоршаумен жабдықталады. АЭА-ның периметрлері Қазақстан Республикасының кедендік шекарасы болып табылады."; </w:t>
            </w:r>
          </w:p>
          <w:p>
            <w:pPr>
              <w:spacing w:after="20"/>
              <w:ind w:left="20"/>
              <w:jc w:val="both"/>
            </w:pPr>
            <w:r>
              <w:rPr>
                <w:rFonts w:ascii="Times New Roman"/>
                <w:b w:val="false"/>
                <w:i w:val="false"/>
                <w:color w:val="000000"/>
                <w:sz w:val="20"/>
              </w:rPr>
              <w:t xml:space="preserve">
мынадай мазмұндағы 9-1, 9-2-тармақтармен толықтырылсын: </w:t>
            </w:r>
          </w:p>
          <w:p>
            <w:pPr>
              <w:spacing w:after="20"/>
              <w:ind w:left="20"/>
              <w:jc w:val="both"/>
            </w:pPr>
            <w:r>
              <w:rPr>
                <w:rFonts w:ascii="Times New Roman"/>
                <w:b w:val="false"/>
                <w:i w:val="false"/>
                <w:color w:val="000000"/>
                <w:sz w:val="20"/>
              </w:rPr>
              <w:t xml:space="preserve">
"9-1. АЭА құру мақсатына қол жеткізу үшін қажетті тауарлардың тізбесі: </w:t>
            </w:r>
          </w:p>
          <w:p>
            <w:pPr>
              <w:spacing w:after="20"/>
              <w:ind w:left="20"/>
              <w:jc w:val="both"/>
            </w:pPr>
            <w:r>
              <w:rPr>
                <w:rFonts w:ascii="Times New Roman"/>
                <w:b w:val="false"/>
                <w:i w:val="false"/>
                <w:color w:val="000000"/>
                <w:sz w:val="20"/>
              </w:rPr>
              <w:t xml:space="preserve">
1) АЭА аумағында салынатын объектілердің құрылысын қамтамасыз ету үшін қажетті машиналар, тетіктер мен жабдық; </w:t>
            </w:r>
          </w:p>
          <w:p>
            <w:pPr>
              <w:spacing w:after="20"/>
              <w:ind w:left="20"/>
              <w:jc w:val="both"/>
            </w:pPr>
            <w:r>
              <w:rPr>
                <w:rFonts w:ascii="Times New Roman"/>
                <w:b w:val="false"/>
                <w:i w:val="false"/>
                <w:color w:val="000000"/>
                <w:sz w:val="20"/>
              </w:rPr>
              <w:t xml:space="preserve">
2) жобалау-сметалық құжаттамаға сәйкес объектілерді АЭА аумағында салу және пайдалануға беру үшін қажетті машиналар мен жабдық, тауарлар мен материалдар. </w:t>
            </w:r>
          </w:p>
          <w:p>
            <w:pPr>
              <w:spacing w:after="20"/>
              <w:ind w:left="20"/>
              <w:jc w:val="both"/>
            </w:pPr>
            <w:r>
              <w:rPr>
                <w:rFonts w:ascii="Times New Roman"/>
                <w:b w:val="false"/>
                <w:i w:val="false"/>
                <w:color w:val="000000"/>
                <w:sz w:val="20"/>
              </w:rPr>
              <w:t xml:space="preserve">
9-2. АЭА аумағында еркін кеден аймағының кедендік режиміне орналастырылған тауарлармен: </w:t>
            </w:r>
          </w:p>
          <w:p>
            <w:pPr>
              <w:spacing w:after="20"/>
              <w:ind w:left="20"/>
              <w:jc w:val="both"/>
            </w:pPr>
            <w:r>
              <w:rPr>
                <w:rFonts w:ascii="Times New Roman"/>
                <w:b w:val="false"/>
                <w:i w:val="false"/>
                <w:color w:val="000000"/>
                <w:sz w:val="20"/>
              </w:rPr>
              <w:t xml:space="preserve">
1) тауарларды сақтауды қамтамасыз ету; </w:t>
            </w:r>
          </w:p>
          <w:p>
            <w:pPr>
              <w:spacing w:after="20"/>
              <w:ind w:left="20"/>
              <w:jc w:val="both"/>
            </w:pPr>
            <w:r>
              <w:rPr>
                <w:rFonts w:ascii="Times New Roman"/>
                <w:b w:val="false"/>
                <w:i w:val="false"/>
                <w:color w:val="000000"/>
                <w:sz w:val="20"/>
              </w:rPr>
              <w:t xml:space="preserve">
2) тауарларды тасымалдауға дайындау (легін бөлшектеу, сұрыптау, тиеу, түсіру, қайта тиеу) және тауарлар мен көлік құралдарын құрылыс процесінде оңтайлы орналастыру және тұтыну мақсатында бөлінген құрылыс учаскелері шегінде орнынан ауыстыру (кеден органының рұқсатымен); </w:t>
            </w:r>
          </w:p>
          <w:p>
            <w:pPr>
              <w:spacing w:after="20"/>
              <w:ind w:left="20"/>
              <w:jc w:val="both"/>
            </w:pPr>
            <w:r>
              <w:rPr>
                <w:rFonts w:ascii="Times New Roman"/>
                <w:b w:val="false"/>
                <w:i w:val="false"/>
                <w:color w:val="000000"/>
                <w:sz w:val="20"/>
              </w:rPr>
              <w:t xml:space="preserve">
3) ғимараттар, құрылыстар мен құрылымдар салу кезінде құрылыс өндірісі технологиясының талаптарын орындау жөнінде операциялар жасауға рұқсат беріледі."; </w:t>
            </w:r>
          </w:p>
          <w:p>
            <w:pPr>
              <w:spacing w:after="20"/>
              <w:ind w:left="20"/>
              <w:jc w:val="both"/>
            </w:pPr>
            <w:r>
              <w:rPr>
                <w:rFonts w:ascii="Times New Roman"/>
                <w:b w:val="false"/>
                <w:i w:val="false"/>
                <w:color w:val="000000"/>
                <w:sz w:val="20"/>
              </w:rPr>
              <w:t xml:space="preserve">
10-тармақтағы "бақылау" деген сөзден кейін "Қазақстан Республикасының" деген сөздермен толықтырылсын; </w:t>
            </w:r>
          </w:p>
          <w:p>
            <w:pPr>
              <w:spacing w:after="20"/>
              <w:ind w:left="20"/>
              <w:jc w:val="both"/>
            </w:pPr>
            <w:r>
              <w:rPr>
                <w:rFonts w:ascii="Times New Roman"/>
                <w:b w:val="false"/>
                <w:i w:val="false"/>
                <w:color w:val="000000"/>
                <w:sz w:val="20"/>
              </w:rPr>
              <w:t xml:space="preserve">
Қазақстан Республикасы Президентінің 2001 жылғы 29 маусымдағы N 645 Жарлығымен бекітілген "Астана - жаңа қала" арнайы экономикалық аймағы туралы ережеге қосымша осы Жарлыққа қосымшаға сәйкес жаңа редакцияда жазылсын. </w:t>
            </w:r>
          </w:p>
          <w:p>
            <w:pPr>
              <w:spacing w:after="20"/>
              <w:ind w:left="20"/>
              <w:jc w:val="both"/>
            </w:pPr>
            <w:r>
              <w:rPr>
                <w:rFonts w:ascii="Times New Roman"/>
                <w:b w:val="false"/>
                <w:i w:val="false"/>
                <w:color w:val="000000"/>
                <w:sz w:val="20"/>
              </w:rPr>
              <w:t xml:space="preserve">
2. Осы Жарлық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7727"/>
              <w:gridCol w:w="4573"/>
            </w:tblGrid>
            <w:tr>
              <w:trPr>
                <w:trHeight w:val="30" w:hRule="atLeast"/>
              </w:trPr>
              <w:tc>
                <w:tcPr>
                  <w:tcW w:w="77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2007 жылғы 26 ақпандағы</w:t>
                  </w:r>
                  <w:r>
                    <w:br/>
                  </w:r>
                  <w:r>
                    <w:rPr>
                      <w:rFonts w:ascii="Times New Roman"/>
                      <w:b w:val="false"/>
                      <w:i w:val="false"/>
                      <w:color w:val="000000"/>
                      <w:sz w:val="20"/>
                    </w:rPr>
                    <w:t>N 291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29 маусымдағы</w:t>
                  </w:r>
                  <w:r>
                    <w:br/>
                  </w:r>
                  <w:r>
                    <w:rPr>
                      <w:rFonts w:ascii="Times New Roman"/>
                      <w:b w:val="false"/>
                      <w:i w:val="false"/>
                      <w:color w:val="000000"/>
                      <w:sz w:val="20"/>
                    </w:rPr>
                    <w:t>N 645 Жарлығымен бекітілген</w:t>
                  </w:r>
                  <w:r>
                    <w:br/>
                  </w:r>
                  <w:r>
                    <w:rPr>
                      <w:rFonts w:ascii="Times New Roman"/>
                      <w:b w:val="false"/>
                      <w:i w:val="false"/>
                      <w:color w:val="000000"/>
                      <w:sz w:val="20"/>
                    </w:rPr>
                    <w:t>"Астана - жаңа қала"</w:t>
                  </w:r>
                  <w:r>
                    <w:br/>
                  </w:r>
                  <w:r>
                    <w:rPr>
                      <w:rFonts w:ascii="Times New Roman"/>
                      <w:b w:val="false"/>
                      <w:i w:val="false"/>
                      <w:color w:val="000000"/>
                      <w:sz w:val="20"/>
                    </w:rPr>
                    <w:t>арнайы экономикалық</w:t>
                  </w:r>
                  <w:r>
                    <w:br/>
                  </w:r>
                  <w:r>
                    <w:rPr>
                      <w:rFonts w:ascii="Times New Roman"/>
                      <w:b w:val="false"/>
                      <w:i w:val="false"/>
                      <w:color w:val="000000"/>
                      <w:sz w:val="20"/>
                    </w:rPr>
                    <w:t>аймағы туралы ережеге</w:t>
                  </w:r>
                  <w:r>
                    <w:br/>
                  </w:r>
                  <w:r>
                    <w:rPr>
                      <w:rFonts w:ascii="Times New Roman"/>
                      <w:b w:val="false"/>
                      <w:i w:val="false"/>
                      <w:color w:val="000000"/>
                      <w:sz w:val="20"/>
                    </w:rPr>
                    <w:t>ҚОСЫМША</w:t>
                  </w:r>
                </w:p>
              </w:tc>
            </w:tr>
          </w:tbl>
          <w:p/>
          <w:p>
            <w:pPr>
              <w:spacing w:after="20"/>
              <w:ind w:left="20"/>
              <w:jc w:val="both"/>
            </w:pPr>
            <w:r>
              <w:rPr>
                <w:rFonts w:ascii="Times New Roman"/>
                <w:b w:val="false"/>
                <w:i w:val="false"/>
                <w:color w:val="000000"/>
                <w:sz w:val="20"/>
              </w:rPr>
              <w:t xml:space="preserve">
"Астана - жаңа қала" </w:t>
            </w:r>
          </w:p>
          <w:p>
            <w:pPr>
              <w:spacing w:after="20"/>
              <w:ind w:left="20"/>
              <w:jc w:val="both"/>
            </w:pPr>
            <w:r>
              <w:rPr>
                <w:rFonts w:ascii="Times New Roman"/>
                <w:b w:val="false"/>
                <w:i w:val="false"/>
                <w:color w:val="000000"/>
                <w:sz w:val="20"/>
              </w:rPr>
              <w:t xml:space="preserve">
арнайы экономикалық аймағы аумағының сызбасы </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қағаз</w:t>
            </w:r>
            <w:r>
              <w:rPr>
                <w:rFonts w:ascii="Times New Roman"/>
                <w:b w:val="false"/>
                <w:i w:val="false"/>
                <w:color w:val="000000"/>
                <w:sz w:val="20"/>
              </w:rPr>
              <w:t xml:space="preserve"> </w:t>
            </w:r>
            <w:r>
              <w:rPr>
                <w:rFonts w:ascii="Times New Roman"/>
                <w:b w:val="false"/>
                <w:i/>
                <w:color w:val="000000"/>
                <w:sz w:val="20"/>
              </w:rPr>
              <w:t>нұсқасынан</w:t>
            </w:r>
            <w:r>
              <w:rPr>
                <w:rFonts w:ascii="Times New Roman"/>
                <w:b w:val="false"/>
                <w:i w:val="false"/>
                <w:color w:val="000000"/>
                <w:sz w:val="20"/>
              </w:rPr>
              <w:t xml:space="preserve"> </w:t>
            </w:r>
            <w:r>
              <w:rPr>
                <w:rFonts w:ascii="Times New Roman"/>
                <w:b w:val="false"/>
                <w:i/>
                <w:color w:val="000000"/>
                <w:sz w:val="20"/>
              </w:rPr>
              <w:t>қараңыз</w:t>
            </w:r>
            <w:r>
              <w:rPr>
                <w:rFonts w:ascii="Times New Roman"/>
                <w:b w:val="false"/>
                <w:i/>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