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a62" w14:textId="f632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ғылыми-технологиялық одан әрі дамуы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6 сәуірдегі N 311 Жарлығы.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 пен Үкіметтің актілер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және республикалық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баспасөзде жариялануға тиіс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тиімді ғылыми-технологиялық дамуы үшін қолайлы жағдай жасау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заңнамада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"Самғау" ұлттық ғылыми-технологиялық холдингі" акционерлік қоғамын (бұдан әрі - "Самғау" ұлттық холдингі" АҚ) құрсын;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апта мерзімде: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"Самғау" ұлттық холдингі" АҚ қызметінің негізгі принциптері туралы меморандумды бекітуді;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(қатысу үлестері) "Самғау" ұлттық холдингі" АҚ-ның жарғылық капиталына төлеуге берілетін заңды тұлғалардың тізбесін бекітуді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бір ай мерзімде нормативтік құқықтық актілерге тиісті өзгерістер мен толықтырулар енгізуді қамтамасыз етсін;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шараларды қабылдасын.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орындалуын бақылау Қазақстан Республикасы Президентінің Әкімшілігіне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