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16d4" w14:textId="4e21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 жаңғырту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2007 жылғы 13 сәуірдегі N 314 Жарлығы.</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тармақшасына сәйкес ел экономикасының бәсекеге қабілеттілігі мен тиімділігін арттыру мақсатында </w:t>
      </w:r>
      <w:r>
        <w:rPr>
          <w:rFonts w:ascii="Times New Roman"/>
          <w:b/>
          <w:i w:val="false"/>
          <w:color w:val="000000"/>
          <w:sz w:val="28"/>
        </w:rPr>
        <w:t xml:space="preserve">ҚАУЛЫ ЕТЕМІН: </w:t>
      </w:r>
    </w:p>
    <w:bookmarkStart w:name="z45" w:id="0"/>
    <w:p>
      <w:pPr>
        <w:spacing w:after="0"/>
        <w:ind w:left="0"/>
        <w:jc w:val="both"/>
      </w:pPr>
      <w:r>
        <w:rPr>
          <w:rFonts w:ascii="Times New Roman"/>
          <w:b w:val="false"/>
          <w:i w:val="false"/>
          <w:color w:val="000000"/>
          <w:sz w:val="28"/>
        </w:rPr>
        <w:t xml:space="preserve">
      1. Қазақстан Республикасының экономикасын жаңғырту мәселелері жөніндегі мемлекеттік комиссия (бұдан әрі - Мемлекеттік комиссия) құрылсын. </w:t>
      </w:r>
    </w:p>
    <w:bookmarkEnd w:id="0"/>
    <w:bookmarkStart w:name="z2" w:id="1"/>
    <w:p>
      <w:pPr>
        <w:spacing w:after="0"/>
        <w:ind w:left="0"/>
        <w:jc w:val="both"/>
      </w:pPr>
      <w:r>
        <w:rPr>
          <w:rFonts w:ascii="Times New Roman"/>
          <w:b w:val="false"/>
          <w:i w:val="false"/>
          <w:color w:val="000000"/>
          <w:sz w:val="28"/>
        </w:rPr>
        <w:t>
      2. Қоса беріліп отырған:</w:t>
      </w:r>
    </w:p>
    <w:bookmarkEnd w:id="1"/>
    <w:p>
      <w:pPr>
        <w:spacing w:after="0"/>
        <w:ind w:left="0"/>
        <w:jc w:val="both"/>
      </w:pPr>
      <w:r>
        <w:rPr>
          <w:rFonts w:ascii="Times New Roman"/>
          <w:b w:val="false"/>
          <w:i w:val="false"/>
          <w:color w:val="000000"/>
          <w:sz w:val="28"/>
        </w:rPr>
        <w:t xml:space="preserve">
      1) Мемлекеттік комиссия туралы </w:t>
      </w:r>
      <w:r>
        <w:rPr>
          <w:rFonts w:ascii="Times New Roman"/>
          <w:b w:val="false"/>
          <w:i w:val="false"/>
          <w:color w:val="000000"/>
          <w:sz w:val="28"/>
        </w:rPr>
        <w:t>ереже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Мемлекеттік комиссияның лауазымдық </w:t>
      </w:r>
      <w:r>
        <w:rPr>
          <w:rFonts w:ascii="Times New Roman"/>
          <w:b w:val="false"/>
          <w:i w:val="false"/>
          <w:color w:val="000000"/>
          <w:sz w:val="28"/>
        </w:rPr>
        <w:t>құрамы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2011.12.22 </w:t>
      </w:r>
      <w:r>
        <w:rPr>
          <w:rFonts w:ascii="Times New Roman"/>
          <w:b w:val="false"/>
          <w:i w:val="false"/>
          <w:color w:val="000000"/>
          <w:sz w:val="28"/>
        </w:rPr>
        <w:t>N 204</w:t>
      </w:r>
      <w:r>
        <w:rPr>
          <w:rFonts w:ascii="Times New Roman"/>
          <w:b w:val="false"/>
          <w:i w:val="false"/>
          <w:color w:val="ff0000"/>
          <w:sz w:val="28"/>
        </w:rPr>
        <w:t>; 06.08.2014 № 888 Жарлықтарымен.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Қазақстан Республикасының Үкіметі 2007 жылғы 4-тоқсанда "Қазақстанның 30 корпоративтік көшбасшысы" мемлекеттік бағдарламасының жобасын әзірлесін және Қазақстан Республикасы Президентінің бекітуіне енгізсін. </w:t>
      </w:r>
    </w:p>
    <w:bookmarkEnd w:id="2"/>
    <w:bookmarkStart w:name="z4" w:id="3"/>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3"/>
    <w:bookmarkStart w:name="z5" w:id="4"/>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экономикасын жаңғырту мәселелері жөніндегі мемлекеттік комиссия туралы</w:t>
      </w:r>
      <w:r>
        <w:br/>
      </w:r>
      <w:r>
        <w:rPr>
          <w:rFonts w:ascii="Times New Roman"/>
          <w:b/>
          <w:i w:val="false"/>
          <w:color w:val="000000"/>
        </w:rPr>
        <w:t>ЕРЕЖЕ</w:t>
      </w:r>
    </w:p>
    <w:bookmarkEnd w:id="5"/>
    <w:p>
      <w:pPr>
        <w:spacing w:after="0"/>
        <w:ind w:left="0"/>
        <w:jc w:val="both"/>
      </w:pPr>
      <w:r>
        <w:rPr>
          <w:rFonts w:ascii="Times New Roman"/>
          <w:b w:val="false"/>
          <w:i w:val="false"/>
          <w:color w:val="ff0000"/>
          <w:sz w:val="28"/>
        </w:rPr>
        <w:t xml:space="preserve">
      Ескерту. Ереже жаңа редакцияда - ҚР Президентінің 2012.10.03 </w:t>
      </w:r>
      <w:r>
        <w:rPr>
          <w:rFonts w:ascii="Times New Roman"/>
          <w:b w:val="false"/>
          <w:i w:val="false"/>
          <w:color w:val="ff0000"/>
          <w:sz w:val="28"/>
        </w:rPr>
        <w:t>N 401</w:t>
      </w:r>
      <w:r>
        <w:rPr>
          <w:rFonts w:ascii="Times New Roman"/>
          <w:b w:val="false"/>
          <w:i w:val="false"/>
          <w:color w:val="ff0000"/>
          <w:sz w:val="28"/>
        </w:rPr>
        <w:t xml:space="preserve"> Жарлығымен.</w:t>
      </w:r>
    </w:p>
    <w:bookmarkStart w:name="z44" w:id="6"/>
    <w:p>
      <w:pPr>
        <w:spacing w:after="0"/>
        <w:ind w:left="0"/>
        <w:jc w:val="left"/>
      </w:pPr>
      <w:r>
        <w:rPr>
          <w:rFonts w:ascii="Times New Roman"/>
          <w:b/>
          <w:i w:val="false"/>
          <w:color w:val="000000"/>
        </w:rPr>
        <w:t xml:space="preserve"> 1. Жалпы ережелер</w:t>
      </w:r>
    </w:p>
    <w:bookmarkEnd w:id="6"/>
    <w:bookmarkStart w:name="z7" w:id="7"/>
    <w:p>
      <w:pPr>
        <w:spacing w:after="0"/>
        <w:ind w:left="0"/>
        <w:jc w:val="both"/>
      </w:pPr>
      <w:r>
        <w:rPr>
          <w:rFonts w:ascii="Times New Roman"/>
          <w:b w:val="false"/>
          <w:i w:val="false"/>
          <w:color w:val="000000"/>
          <w:sz w:val="28"/>
        </w:rPr>
        <w:t>
      1. Қазақстан Республикасының экономикасын жаңғырту мәселелері жөніндегі мемлекеттік комиссия (бұдан әрі - Мемлекеттік комиссия) Қазақстан Республикасының Президенті жанындағы консультативтік-кеңесші орган болып табылады.</w:t>
      </w:r>
    </w:p>
    <w:bookmarkEnd w:id="7"/>
    <w:bookmarkStart w:name="z8" w:id="8"/>
    <w:p>
      <w:pPr>
        <w:spacing w:after="0"/>
        <w:ind w:left="0"/>
        <w:jc w:val="both"/>
      </w:pPr>
      <w:r>
        <w:rPr>
          <w:rFonts w:ascii="Times New Roman"/>
          <w:b w:val="false"/>
          <w:i w:val="false"/>
          <w:color w:val="000000"/>
          <w:sz w:val="28"/>
        </w:rPr>
        <w:t xml:space="preserve">
      2. Мемлекеттік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Мемлекет басшысының актілерін және өзге де нормативтік құқықтық актілерді, сондай-ақ осы Ережені басшылыққа алады.</w:t>
      </w:r>
    </w:p>
    <w:bookmarkEnd w:id="8"/>
    <w:bookmarkStart w:name="z9" w:id="9"/>
    <w:p>
      <w:pPr>
        <w:spacing w:after="0"/>
        <w:ind w:left="0"/>
        <w:jc w:val="both"/>
      </w:pPr>
      <w:r>
        <w:rPr>
          <w:rFonts w:ascii="Times New Roman"/>
          <w:b w:val="false"/>
          <w:i w:val="false"/>
          <w:color w:val="000000"/>
          <w:sz w:val="28"/>
        </w:rPr>
        <w:t>
      3. Мемлекеттік комиссия төрағадан, оның орынбасары мен Мемлекеттік комиссия мүшелерінен тұрады.</w:t>
      </w:r>
    </w:p>
    <w:bookmarkEnd w:id="9"/>
    <w:bookmarkStart w:name="z10" w:id="10"/>
    <w:p>
      <w:pPr>
        <w:spacing w:after="0"/>
        <w:ind w:left="0"/>
        <w:jc w:val="both"/>
      </w:pPr>
      <w:r>
        <w:rPr>
          <w:rFonts w:ascii="Times New Roman"/>
          <w:b w:val="false"/>
          <w:i w:val="false"/>
          <w:color w:val="000000"/>
          <w:sz w:val="28"/>
        </w:rPr>
        <w:t>
      4. Мемлекеттік комиссияның лауазымдық құрамын Қазақстан Республикасының Президенті бекітеді.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ҚР Президентінің 06.08.2014 № 888 Жарлығымен.</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2. Мемлекеттік комиссияның міндеттері мен функциялары</w:t>
      </w:r>
    </w:p>
    <w:bookmarkEnd w:id="11"/>
    <w:bookmarkStart w:name="z12" w:id="12"/>
    <w:p>
      <w:pPr>
        <w:spacing w:after="0"/>
        <w:ind w:left="0"/>
        <w:jc w:val="both"/>
      </w:pPr>
      <w:r>
        <w:rPr>
          <w:rFonts w:ascii="Times New Roman"/>
          <w:b w:val="false"/>
          <w:i w:val="false"/>
          <w:color w:val="000000"/>
          <w:sz w:val="28"/>
        </w:rPr>
        <w:t>
      5. Қазақстан экономикасының бәсекеге қабілеттілігі мен тиімділігін арттыру,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мемлекеттік ұйымдарды және ұлттық басқарушы холдингтердің және олармен үлестес өзге де заңды тұлғалардың еншілес, тәуелді ұйымдарын, "Самұрық-Қазына" ұлттық әл-ауқат қоры" акционерлік қоғамының бәсекелес ортаға беруге жататын еншілес және тәуелді ұйымдарын мемлекет иелігінен алу және жекешелендіру, сондай-ақ Қазақстан Республикасының Ұлттық қорынан дағдарысқа қарсы бөлінген қаражатты қайта пайдалану мәселелері жөнінде ұсынымдық шешімдер әзірлеу Мемлекеттік комиссияның міндеті болып табылады.</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Есскерту. 5-тармақ жаңа редакцияда - ҚР Президентінің 15.01.2016 </w:t>
      </w:r>
      <w:r>
        <w:rPr>
          <w:rFonts w:ascii="Times New Roman"/>
          <w:b w:val="false"/>
          <w:i w:val="false"/>
          <w:color w:val="000000"/>
          <w:sz w:val="28"/>
        </w:rPr>
        <w:t>№ 177</w:t>
      </w:r>
      <w:r>
        <w:rPr>
          <w:rFonts w:ascii="Times New Roman"/>
          <w:b w:val="false"/>
          <w:i/>
          <w:color w:val="000000"/>
          <w:sz w:val="28"/>
        </w:rPr>
        <w:t xml:space="preserve"> Жарлығымен.</w:t>
      </w:r>
    </w:p>
    <w:bookmarkStart w:name="z13" w:id="13"/>
    <w:p>
      <w:pPr>
        <w:spacing w:after="0"/>
        <w:ind w:left="0"/>
        <w:jc w:val="both"/>
      </w:pPr>
      <w:r>
        <w:rPr>
          <w:rFonts w:ascii="Times New Roman"/>
          <w:b w:val="false"/>
          <w:i w:val="false"/>
          <w:color w:val="000000"/>
          <w:sz w:val="28"/>
        </w:rPr>
        <w:t>
      6. Мемлекеттік комиссия осы міндеттерді орындау үшін:</w:t>
      </w:r>
    </w:p>
    <w:bookmarkEnd w:id="13"/>
    <w:bookmarkStart w:name="z14" w:id="14"/>
    <w:p>
      <w:pPr>
        <w:spacing w:after="0"/>
        <w:ind w:left="0"/>
        <w:jc w:val="both"/>
      </w:pPr>
      <w:r>
        <w:rPr>
          <w:rFonts w:ascii="Times New Roman"/>
          <w:b w:val="false"/>
          <w:i w:val="false"/>
          <w:color w:val="000000"/>
          <w:sz w:val="28"/>
        </w:rPr>
        <w:t>
      1) Қазақстанның экономикасын индустриялық-инновациялық дамыту, жаңғырту мәселелері бойынша, Қазақстан Республикасының Ұлттық қорынан дағдарысқа қарсы бөлінген қаражатты қайта пайдалану, сондай-ақ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мемлекеттік ұйымдарды және ұлттық басқарушы холдингтердің және олармен үлестес өзге де заңды тұлғалардың еншілес, тәуелді ұйымдардың, сондай-ақ "Самұрық-Қазына" ұлттық әл-ауқат қоры" акционерлік қоғамының бәсекелес ортаға беруге жататын еншілес және тәуелді ұйымдарын мемлекет иелігінен алу және жекешелендіру мәселелері бойынша ұсынымдық шешімдер шығарады;</w:t>
      </w:r>
    </w:p>
    <w:bookmarkEnd w:id="14"/>
    <w:bookmarkStart w:name="z15" w:id="15"/>
    <w:p>
      <w:pPr>
        <w:spacing w:after="0"/>
        <w:ind w:left="0"/>
        <w:jc w:val="both"/>
      </w:pPr>
      <w:r>
        <w:rPr>
          <w:rFonts w:ascii="Times New Roman"/>
          <w:b w:val="false"/>
          <w:i w:val="false"/>
          <w:color w:val="000000"/>
          <w:sz w:val="28"/>
        </w:rPr>
        <w:t>
      2) Қазақстан Республикасының Ұлттық қорынан бөлінген дағдарысқа қарсы қаражаттың мақсатты және тиімді пайдаланылуына мониторинг, сондай-ақ Қазақстан экономикасын индустриялық-инновациялық дамыту, жаңғырту мәселелері бойынша қабылданған шешімдерді іске асыру жөнінде мемлекеттік органдар мен өзге де ұйымдар қабылдаған шараларға мониторинг жүргізеді;</w:t>
      </w:r>
    </w:p>
    <w:bookmarkEnd w:id="15"/>
    <w:bookmarkStart w:name="z16" w:id="16"/>
    <w:p>
      <w:pPr>
        <w:spacing w:after="0"/>
        <w:ind w:left="0"/>
        <w:jc w:val="both"/>
      </w:pPr>
      <w:r>
        <w:rPr>
          <w:rFonts w:ascii="Times New Roman"/>
          <w:b w:val="false"/>
          <w:i w:val="false"/>
          <w:color w:val="000000"/>
          <w:sz w:val="28"/>
        </w:rPr>
        <w:t>
      3) орталық атқарушы органдардан және облыстардың (республикалық маңызы бар қаланың, астананың), аудандардың (облыстық маңызы бар қалалардың) жергілікті атқарушы органдарынан өзіне жүктелген міндеттерді орындауға қажетті ақпаратты, құжаттар мен материалдарды сұратады.</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Есскерту. 6-тармаққа өзгеріс енгізілді - ҚР Президентінің 15.01.2016 </w:t>
      </w:r>
      <w:r>
        <w:rPr>
          <w:rFonts w:ascii="Times New Roman"/>
          <w:b w:val="false"/>
          <w:i w:val="false"/>
          <w:color w:val="000000"/>
          <w:sz w:val="28"/>
        </w:rPr>
        <w:t>№ 177</w:t>
      </w:r>
      <w:r>
        <w:rPr>
          <w:rFonts w:ascii="Times New Roman"/>
          <w:b w:val="false"/>
          <w:i/>
          <w:color w:val="000000"/>
          <w:sz w:val="28"/>
        </w:rPr>
        <w:t xml:space="preserve"> Жарлығымен.</w:t>
      </w:r>
    </w:p>
    <w:bookmarkStart w:name="z17" w:id="17"/>
    <w:p>
      <w:pPr>
        <w:spacing w:after="0"/>
        <w:ind w:left="0"/>
        <w:jc w:val="left"/>
      </w:pPr>
      <w:r>
        <w:rPr>
          <w:rFonts w:ascii="Times New Roman"/>
          <w:b/>
          <w:i w:val="false"/>
          <w:color w:val="000000"/>
        </w:rPr>
        <w:t xml:space="preserve"> 3. Мемлекеттік комиссияның қызметін ұйымдастыру</w:t>
      </w:r>
    </w:p>
    <w:bookmarkEnd w:id="17"/>
    <w:bookmarkStart w:name="z18" w:id="18"/>
    <w:p>
      <w:pPr>
        <w:spacing w:after="0"/>
        <w:ind w:left="0"/>
        <w:jc w:val="both"/>
      </w:pPr>
      <w:r>
        <w:rPr>
          <w:rFonts w:ascii="Times New Roman"/>
          <w:b w:val="false"/>
          <w:i w:val="false"/>
          <w:color w:val="000000"/>
          <w:sz w:val="28"/>
        </w:rPr>
        <w:t>
      7. Мемлекеттік комиссияның қызметіне басшылық жасауды Мемлекеттік комиссияның төрағасы жүзеге асырады.</w:t>
      </w:r>
    </w:p>
    <w:bookmarkEnd w:id="18"/>
    <w:bookmarkStart w:name="z19" w:id="19"/>
    <w:p>
      <w:pPr>
        <w:spacing w:after="0"/>
        <w:ind w:left="0"/>
        <w:jc w:val="both"/>
      </w:pPr>
      <w:r>
        <w:rPr>
          <w:rFonts w:ascii="Times New Roman"/>
          <w:b w:val="false"/>
          <w:i w:val="false"/>
          <w:color w:val="000000"/>
          <w:sz w:val="28"/>
        </w:rPr>
        <w:t>
      8. Төраға болмағанда оның міндеттерін төрағаның орынбасары атқарады.</w:t>
      </w:r>
    </w:p>
    <w:bookmarkEnd w:id="19"/>
    <w:bookmarkStart w:name="z20" w:id="20"/>
    <w:p>
      <w:pPr>
        <w:spacing w:after="0"/>
        <w:ind w:left="0"/>
        <w:jc w:val="both"/>
      </w:pPr>
      <w:r>
        <w:rPr>
          <w:rFonts w:ascii="Times New Roman"/>
          <w:b w:val="false"/>
          <w:i w:val="false"/>
          <w:color w:val="000000"/>
          <w:sz w:val="28"/>
        </w:rPr>
        <w:t>
      9. Мемлекеттік комиссия өз қызметін Мемлекеттік комиссияның төрағасы бекітетін, мемлекеттік органдардың ұсынысы бойынша жұмыс органы жасайтын тоқсан сайынғы жоспарлар негізінде жүзеге асырады.</w:t>
      </w:r>
    </w:p>
    <w:bookmarkEnd w:id="20"/>
    <w:bookmarkStart w:name="z46" w:id="21"/>
    <w:p>
      <w:pPr>
        <w:spacing w:after="0"/>
        <w:ind w:left="0"/>
        <w:jc w:val="both"/>
      </w:pPr>
      <w:r>
        <w:rPr>
          <w:rFonts w:ascii="Times New Roman"/>
          <w:b w:val="false"/>
          <w:i w:val="false"/>
          <w:color w:val="000000"/>
          <w:sz w:val="28"/>
        </w:rPr>
        <w:t>
      Мемлекеттік комиссияның қарауына шығару үшін ұсынылған мәселелер мүдделі мемлекеттік органдармен міндетті түрде келісіледі. Республикалық бюджеттен қаражат бөлуді көздейтін мәселелер бюджеттік жоспарлау жөніндегі орталық уәкілетті органмен міндетті келісуге жатады.</w:t>
      </w:r>
    </w:p>
    <w:bookmarkEnd w:id="21"/>
    <w:bookmarkStart w:name="z47" w:id="22"/>
    <w:p>
      <w:pPr>
        <w:spacing w:after="0"/>
        <w:ind w:left="0"/>
        <w:jc w:val="both"/>
      </w:pPr>
      <w:r>
        <w:rPr>
          <w:rFonts w:ascii="Times New Roman"/>
          <w:b w:val="false"/>
          <w:i w:val="false"/>
          <w:color w:val="000000"/>
          <w:sz w:val="28"/>
        </w:rPr>
        <w:t>
      Мүдделі мемлекеттік органдардың арасында келіспеушіліктер туындаған жағдайда, мәселе Қазақстан Республикасы Премьер-Министрінің жетекшілік ететін орынбасарында қаралады, оның қараудың қорытындысы бойынша жұмыс органы Мемлекеттік комиссия төрағасының атына осы мәселені Мемлекеттік комиссияның отырысына шығару не шығармау туралы хат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26.08.2013 </w:t>
      </w:r>
      <w:r>
        <w:rPr>
          <w:rFonts w:ascii="Times New Roman"/>
          <w:b w:val="false"/>
          <w:i w:val="false"/>
          <w:color w:val="000000"/>
          <w:sz w:val="28"/>
        </w:rPr>
        <w:t>№ 620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10. Мемлекеттік комиссияның жұмыс органы Қазақстан Республикасы Ұлттық экономика министрлігі болып табылады, оның функциялары:</w:t>
      </w:r>
    </w:p>
    <w:bookmarkEnd w:id="23"/>
    <w:bookmarkStart w:name="z22" w:id="24"/>
    <w:p>
      <w:pPr>
        <w:spacing w:after="0"/>
        <w:ind w:left="0"/>
        <w:jc w:val="both"/>
      </w:pPr>
      <w:r>
        <w:rPr>
          <w:rFonts w:ascii="Times New Roman"/>
          <w:b w:val="false"/>
          <w:i w:val="false"/>
          <w:color w:val="000000"/>
          <w:sz w:val="28"/>
        </w:rPr>
        <w:t>
      1) Мемлекеттік комиссияның отырыстарына дайындықты қамтамасыз ету;</w:t>
      </w:r>
    </w:p>
    <w:bookmarkEnd w:id="24"/>
    <w:bookmarkStart w:name="z23" w:id="25"/>
    <w:p>
      <w:pPr>
        <w:spacing w:after="0"/>
        <w:ind w:left="0"/>
        <w:jc w:val="both"/>
      </w:pPr>
      <w:r>
        <w:rPr>
          <w:rFonts w:ascii="Times New Roman"/>
          <w:b w:val="false"/>
          <w:i w:val="false"/>
          <w:color w:val="000000"/>
          <w:sz w:val="28"/>
        </w:rPr>
        <w:t>
      2) алдағы кезеңге арналған тоқсан сайынғы жоспар жобаларын қалыптастыру және алдағы тоқсандағы бірінші айдың 1-күніне дейін кемінде 15 күнтізбелік күн бұрын Мемлекеттік комиссияның төрағасына бекітуге енгізу;</w:t>
      </w:r>
    </w:p>
    <w:bookmarkEnd w:id="25"/>
    <w:bookmarkStart w:name="z24" w:id="26"/>
    <w:p>
      <w:pPr>
        <w:spacing w:after="0"/>
        <w:ind w:left="0"/>
        <w:jc w:val="both"/>
      </w:pPr>
      <w:r>
        <w:rPr>
          <w:rFonts w:ascii="Times New Roman"/>
          <w:b w:val="false"/>
          <w:i w:val="false"/>
          <w:color w:val="000000"/>
          <w:sz w:val="28"/>
        </w:rPr>
        <w:t>
      3) есепті айдан кейінгі айдың 10-күніне мемлекеттік органдар ұсынатын деректер негізінде тапсырмаларды орындау жөніндегі атқарылған жұмыс туралы қорытылған ақпаратты есепті айдан кейінгі айдың 25-күніне дейін жарты жылда бір рет Қазақстан Республикасы Президентінің Әкімшілігіне жолдау;</w:t>
      </w:r>
    </w:p>
    <w:bookmarkEnd w:id="26"/>
    <w:bookmarkStart w:name="z25" w:id="27"/>
    <w:p>
      <w:pPr>
        <w:spacing w:after="0"/>
        <w:ind w:left="0"/>
        <w:jc w:val="both"/>
      </w:pPr>
      <w:r>
        <w:rPr>
          <w:rFonts w:ascii="Times New Roman"/>
          <w:b w:val="false"/>
          <w:i w:val="false"/>
          <w:color w:val="000000"/>
          <w:sz w:val="28"/>
        </w:rPr>
        <w:t>
      4) тоқсан сайынғы жоспардың көшірмесін Мемлекеттік комиссияның мүшелеріне, сондай-ақ мүдделі мемлекеттік органдар мен ұйымдарға оны алған күнінен бастап 5 жұмыс күнінен кешіктірмей жіберу;</w:t>
      </w:r>
    </w:p>
    <w:bookmarkEnd w:id="27"/>
    <w:bookmarkStart w:name="z26" w:id="28"/>
    <w:p>
      <w:pPr>
        <w:spacing w:after="0"/>
        <w:ind w:left="0"/>
        <w:jc w:val="both"/>
      </w:pPr>
      <w:r>
        <w:rPr>
          <w:rFonts w:ascii="Times New Roman"/>
          <w:b w:val="false"/>
          <w:i w:val="false"/>
          <w:color w:val="000000"/>
          <w:sz w:val="28"/>
        </w:rPr>
        <w:t>
      5) тоқсан сайынғы жоспарда көзделген отырыстың күн тәртібінің мәселелері бойынша материалдарды (анықтамалар, тұсаукесерлер, хаттамалық шешімдердің жобалары, сөйлеушілер мен қатысушылардың тізімдері) жинау және Мемлекеттік комиссияның отырыстарын өткізу мерзімдерінің жоспарына сәйкес белгіленген отырыс өткізілгенге дейін кемінде бір жұмыс күні бұрын Мемлекеттік комиссияның төрағасына ұсыну;</w:t>
      </w:r>
    </w:p>
    <w:bookmarkEnd w:id="28"/>
    <w:bookmarkStart w:name="z27" w:id="29"/>
    <w:p>
      <w:pPr>
        <w:spacing w:after="0"/>
        <w:ind w:left="0"/>
        <w:jc w:val="both"/>
      </w:pPr>
      <w:r>
        <w:rPr>
          <w:rFonts w:ascii="Times New Roman"/>
          <w:b w:val="false"/>
          <w:i w:val="false"/>
          <w:color w:val="000000"/>
          <w:sz w:val="28"/>
        </w:rPr>
        <w:t>
      6) Мемлекеттік комиссияның отырысы хаттамасының жобасын Мемлекеттік комиссияның мүшелеріне келісуге және бұрыштама қоюға жіберу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Президентінің 27.03.2013 </w:t>
      </w:r>
      <w:r>
        <w:rPr>
          <w:rFonts w:ascii="Times New Roman"/>
          <w:b w:val="false"/>
          <w:i w:val="false"/>
          <w:color w:val="000000"/>
          <w:sz w:val="28"/>
        </w:rPr>
        <w:t>N 533</w:t>
      </w:r>
      <w:r>
        <w:rPr>
          <w:rFonts w:ascii="Times New Roman"/>
          <w:b w:val="false"/>
          <w:i w:val="false"/>
          <w:color w:val="ff0000"/>
          <w:sz w:val="28"/>
        </w:rPr>
        <w:t>; 06.08.2014 № 888 Жарлықтарымен.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11. Мемлекеттік комиссия төрағасының шешімі және жұмыс органының ұсыныстары бойынша қарауға жоспардан тыс мәселелер шығарылатын кезектен тыс отырыстар шақырылуы мүмкін.</w:t>
      </w:r>
    </w:p>
    <w:bookmarkEnd w:id="30"/>
    <w:bookmarkStart w:name="z29" w:id="31"/>
    <w:p>
      <w:pPr>
        <w:spacing w:after="0"/>
        <w:ind w:left="0"/>
        <w:jc w:val="both"/>
      </w:pPr>
      <w:r>
        <w:rPr>
          <w:rFonts w:ascii="Times New Roman"/>
          <w:b w:val="false"/>
          <w:i w:val="false"/>
          <w:color w:val="000000"/>
          <w:sz w:val="28"/>
        </w:rPr>
        <w:t>
      Кезектен тыс отырыс өткізілетін күн, оған шығарылатын мәселелер бойынша материалдар ұсыну және Мемлекеттік комиссия мүшелерінің өз қатысуын растау мерзімі Мемлекеттік комиссия төрағасының кезектен тыс отырысты шақыру туралы шешімінде айқындалады.</w:t>
      </w:r>
    </w:p>
    <w:bookmarkEnd w:id="31"/>
    <w:bookmarkStart w:name="z30" w:id="32"/>
    <w:p>
      <w:pPr>
        <w:spacing w:after="0"/>
        <w:ind w:left="0"/>
        <w:jc w:val="both"/>
      </w:pPr>
      <w:r>
        <w:rPr>
          <w:rFonts w:ascii="Times New Roman"/>
          <w:b w:val="false"/>
          <w:i w:val="false"/>
          <w:color w:val="000000"/>
          <w:sz w:val="28"/>
        </w:rPr>
        <w:t>
      12. Мемлекеттік комиссияның тоқсан сайынғы жоспарына алдағы тоқсанға арналған мәселелерді енгізу үшін мүдделі мемлекеттік органдар жұмыс органына өз ұсыныстарын (тиісті материалдарды) жоспарланғаннан кейінгі тоқсанның соңғы айының 1-күніне дейін береді.</w:t>
      </w:r>
    </w:p>
    <w:bookmarkEnd w:id="32"/>
    <w:bookmarkStart w:name="z31" w:id="33"/>
    <w:p>
      <w:pPr>
        <w:spacing w:after="0"/>
        <w:ind w:left="0"/>
        <w:jc w:val="both"/>
      </w:pPr>
      <w:r>
        <w:rPr>
          <w:rFonts w:ascii="Times New Roman"/>
          <w:b w:val="false"/>
          <w:i w:val="false"/>
          <w:color w:val="000000"/>
          <w:sz w:val="28"/>
        </w:rPr>
        <w:t>
      13. Мүдделі мемлекеттік органдар Мемлекеттік комиссияның тоқсан сайынғы жұмыс жоспарын алған соң өздеріне тоқсан сайынғы жоспарда жүктелген іс-шараларды уақтылы ұйымдастырады. Отырыстың күн тәртібінің мәселелері бойынша материалдар (мәселе бойынша анықтама, тұсаукесерлері, хаттамалық шешімнің жобасы, сөйлеушілер мен қатысушылар тізімі) жұмыс органына тоқсан сайынғы жоспарға сәйкес айқындалған отырыс өткізілгенге дейін кемінде екі жұмыс күні бұрын берілуі тиіс.</w:t>
      </w:r>
    </w:p>
    <w:bookmarkEnd w:id="33"/>
    <w:bookmarkStart w:name="z32" w:id="34"/>
    <w:p>
      <w:pPr>
        <w:spacing w:after="0"/>
        <w:ind w:left="0"/>
        <w:jc w:val="both"/>
      </w:pPr>
      <w:r>
        <w:rPr>
          <w:rFonts w:ascii="Times New Roman"/>
          <w:b w:val="false"/>
          <w:i w:val="false"/>
          <w:color w:val="000000"/>
          <w:sz w:val="28"/>
        </w:rPr>
        <w:t>
      14. Мемлекеттік комиссияның отырысы Мемлекеттік комиссия төрағасының бастамасымен жоспарланған отырысқа дейін екі жұмыс күнінен кешіктірілмеЙ шақырылады.</w:t>
      </w:r>
    </w:p>
    <w:bookmarkEnd w:id="34"/>
    <w:bookmarkStart w:name="z33" w:id="35"/>
    <w:p>
      <w:pPr>
        <w:spacing w:after="0"/>
        <w:ind w:left="0"/>
        <w:jc w:val="both"/>
      </w:pPr>
      <w:r>
        <w:rPr>
          <w:rFonts w:ascii="Times New Roman"/>
          <w:b w:val="false"/>
          <w:i w:val="false"/>
          <w:color w:val="000000"/>
          <w:sz w:val="28"/>
        </w:rPr>
        <w:t>
      15. Отырыс басталғанға дейін кемінде бір жұмыс күні бұрын Мемлекеттік комиссияның мүшелері отырысқа өздерінің қатысатынын растайды.</w:t>
      </w:r>
    </w:p>
    <w:bookmarkEnd w:id="35"/>
    <w:bookmarkStart w:name="z34" w:id="36"/>
    <w:p>
      <w:pPr>
        <w:spacing w:after="0"/>
        <w:ind w:left="0"/>
        <w:jc w:val="both"/>
      </w:pPr>
      <w:r>
        <w:rPr>
          <w:rFonts w:ascii="Times New Roman"/>
          <w:b w:val="false"/>
          <w:i w:val="false"/>
          <w:color w:val="000000"/>
          <w:sz w:val="28"/>
        </w:rPr>
        <w:t>
      16. Мемлекеттік комиссияның отырыстары оның мүшелерінің жалпы санының үштен екісі қатысқан кезде заңды болады. Мемлекеттік комиссияның мүшелері оның отырыстарына ауысу құқығынсыз қатысады.</w:t>
      </w:r>
    </w:p>
    <w:bookmarkEnd w:id="36"/>
    <w:bookmarkStart w:name="z35" w:id="37"/>
    <w:p>
      <w:pPr>
        <w:spacing w:after="0"/>
        <w:ind w:left="0"/>
        <w:jc w:val="both"/>
      </w:pPr>
      <w:r>
        <w:rPr>
          <w:rFonts w:ascii="Times New Roman"/>
          <w:b w:val="false"/>
          <w:i w:val="false"/>
          <w:color w:val="000000"/>
          <w:sz w:val="28"/>
        </w:rPr>
        <w:t>
      17. Мемлекеттік комиссияның шешімдері оның отырысына қатысушы мүшелерінің жалпы санының көпшілік даусымен қабылданады және жүргізілген дәлжазбаның негізінде хаттамамен ресімделеді. Мемлекеттік комиссия мүшелерінің дауыстары тең болған кезде төрағалық етуші берген дауыс шешуші болып табылады.</w:t>
      </w:r>
    </w:p>
    <w:bookmarkEnd w:id="37"/>
    <w:bookmarkStart w:name="z36" w:id="38"/>
    <w:p>
      <w:pPr>
        <w:spacing w:after="0"/>
        <w:ind w:left="0"/>
        <w:jc w:val="both"/>
      </w:pPr>
      <w:r>
        <w:rPr>
          <w:rFonts w:ascii="Times New Roman"/>
          <w:b w:val="false"/>
          <w:i w:val="false"/>
          <w:color w:val="000000"/>
          <w:sz w:val="28"/>
        </w:rPr>
        <w:t>
      Мемлекеттік комиссия хаттамасының көшірмесі Мемлекеттік комиссияның барлық мүшелеріне және мүдделі мемлекеттік органдар мен тұлғаларға жіберіледі.</w:t>
      </w:r>
    </w:p>
    <w:bookmarkEnd w:id="38"/>
    <w:bookmarkStart w:name="z37" w:id="39"/>
    <w:p>
      <w:pPr>
        <w:spacing w:after="0"/>
        <w:ind w:left="0"/>
        <w:jc w:val="both"/>
      </w:pPr>
      <w:r>
        <w:rPr>
          <w:rFonts w:ascii="Times New Roman"/>
          <w:b w:val="false"/>
          <w:i w:val="false"/>
          <w:color w:val="000000"/>
          <w:sz w:val="28"/>
        </w:rPr>
        <w:t>
      18. Мемлекеттік комиссияның мүшелері хаттаманың жобасын, оны алған күнінен бастап үш жұмыс күнінен кешіктірмейтін мерзімде келіседі және бұрыштама қояды.</w:t>
      </w:r>
    </w:p>
    <w:bookmarkEnd w:id="39"/>
    <w:bookmarkStart w:name="z38" w:id="40"/>
    <w:p>
      <w:pPr>
        <w:spacing w:after="0"/>
        <w:ind w:left="0"/>
        <w:jc w:val="both"/>
      </w:pPr>
      <w:r>
        <w:rPr>
          <w:rFonts w:ascii="Times New Roman"/>
          <w:b w:val="false"/>
          <w:i w:val="false"/>
          <w:color w:val="000000"/>
          <w:sz w:val="28"/>
        </w:rPr>
        <w:t>
      19. Мемлекеттік комиссияның алдына қойылған міндеттерді іске асыру мақсатында оның шешімдерімен Мемлекеттік комиссияның жанынан жұмыс топтары құрылады, олардың құрамы мен міндеттері Мемлекеттік комиссияның хаттамасымен айқындалады.</w:t>
      </w:r>
    </w:p>
    <w:bookmarkEnd w:id="40"/>
    <w:bookmarkStart w:name="z39" w:id="41"/>
    <w:p>
      <w:pPr>
        <w:spacing w:after="0"/>
        <w:ind w:left="0"/>
        <w:jc w:val="both"/>
      </w:pPr>
      <w:r>
        <w:rPr>
          <w:rFonts w:ascii="Times New Roman"/>
          <w:b w:val="false"/>
          <w:i w:val="false"/>
          <w:color w:val="000000"/>
          <w:sz w:val="28"/>
        </w:rPr>
        <w:t>
      20. Мемлекеттік комиссияның отырыстарына оның мүшелері болып табылмайтын лауазымды адамдар, сондай-ақ бұқаралық ақпарат құралдарының өкілдері шақырылуы мүмкін.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22. Мемлекеттік комиссияның қызметі Қазақстан Республикасының Президенті шешімінің негізінде тоқтатылады.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2007 жылғы 13 сәуірдегі </w:t>
            </w:r>
            <w:r>
              <w:br/>
            </w: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43" w:id="43"/>
    <w:p>
      <w:pPr>
        <w:spacing w:after="0"/>
        <w:ind w:left="0"/>
        <w:jc w:val="left"/>
      </w:pPr>
      <w:r>
        <w:rPr>
          <w:rFonts w:ascii="Times New Roman"/>
          <w:b/>
          <w:i w:val="false"/>
          <w:color w:val="000000"/>
        </w:rPr>
        <w:t xml:space="preserve"> Қазақстан Республикасының экономикасын жаңғырту мәселелері жөніндегі мемлекеттік комиссияның </w:t>
      </w:r>
      <w:r>
        <w:br/>
      </w:r>
      <w:r>
        <w:rPr>
          <w:rFonts w:ascii="Times New Roman"/>
          <w:b/>
          <w:i w:val="false"/>
          <w:color w:val="000000"/>
        </w:rPr>
        <w:t>ЛАУАЗЫМДЫҚ ҚҰРАМЫ</w:t>
      </w:r>
    </w:p>
    <w:bookmarkEnd w:id="43"/>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төрағаның орынбасары</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Қазақстан Республикасы Премьер-Министрінің орынбасарлары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xml:space="preserve">
      Қазақстан Республикасының Қаржы министрі </w:t>
      </w:r>
    </w:p>
    <w:p>
      <w:pPr>
        <w:spacing w:after="0"/>
        <w:ind w:left="0"/>
        <w:jc w:val="both"/>
      </w:pPr>
      <w:r>
        <w:rPr>
          <w:rFonts w:ascii="Times New Roman"/>
          <w:b w:val="false"/>
          <w:i w:val="false"/>
          <w:color w:val="000000"/>
          <w:sz w:val="28"/>
        </w:rPr>
        <w:t xml:space="preserve">
      Қазақстан Республикасының Өнеркәсіп және құрылыс министрі </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