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6539" w14:textId="53a6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Семипалатинск қаласын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21 маусымдағы N 351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 Қазақстан Республикасы Президенті 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 актілерінің жинағында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баспасөзде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әкімшілік-аумақтық құрылысы туралы" 1993 жылғы 8 желтоқсандағы Қазақстан Республикасы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9-бабына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Шығыс Қазақстан облысы атқарушы және өкілді органдарының пікірін ескере отырып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облысының Семипалатинск қаласы Семей қаласы болып қайта аталсын.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