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ab96" w14:textId="d98a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атқарушы органының жауапты хатшысының мәртебесі мен өкілеттіктері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2007 жылғы 27 шілдедегі N 372 Жарлығы. Күші жойылды - Қазақстан Республикасы Президентінің 2021 жылғы 18 қаңтардағы № 495 Жарлығымен</w:t>
      </w:r>
    </w:p>
    <w:p>
      <w:pPr>
        <w:spacing w:after="0"/>
        <w:ind w:left="0"/>
        <w:jc w:val="both"/>
      </w:pPr>
      <w:r>
        <w:rPr>
          <w:rFonts w:ascii="Times New Roman"/>
          <w:b w:val="false"/>
          <w:i w:val="false"/>
          <w:color w:val="ff0000"/>
          <w:sz w:val="28"/>
        </w:rPr>
        <w:t xml:space="preserve">
      Ескерту. Күші жойылды – ҚР Президентінің 18.01.2021 </w:t>
      </w:r>
      <w:r>
        <w:rPr>
          <w:rFonts w:ascii="Times New Roman"/>
          <w:b w:val="false"/>
          <w:i w:val="false"/>
          <w:color w:val="ff0000"/>
          <w:sz w:val="28"/>
        </w:rPr>
        <w:t>№ 495</w:t>
      </w:r>
      <w:r>
        <w:rPr>
          <w:rFonts w:ascii="Times New Roman"/>
          <w:b w:val="false"/>
          <w:i w:val="false"/>
          <w:color w:val="ff0000"/>
          <w:sz w:val="28"/>
        </w:rPr>
        <w:t xml:space="preserve"> (алғаш ресми жарияланған күнінен бастап қолданысқа енгізіледі)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туралы" Қазақстан Республикасының 1995 жылғы 18 желтоқсандағы Конституциялық заңының  </w:t>
      </w:r>
      <w:r>
        <w:rPr>
          <w:rFonts w:ascii="Times New Roman"/>
          <w:b w:val="false"/>
          <w:i w:val="false"/>
          <w:color w:val="000000"/>
          <w:sz w:val="28"/>
        </w:rPr>
        <w:t xml:space="preserve">21-1 </w:t>
      </w: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 23 </w:t>
      </w:r>
      <w:r>
        <w:rPr>
          <w:rFonts w:ascii="Times New Roman"/>
          <w:b w:val="false"/>
          <w:i w:val="false"/>
          <w:color w:val="000000"/>
          <w:sz w:val="28"/>
        </w:rPr>
        <w:t xml:space="preserve">және  </w:t>
      </w:r>
      <w:r>
        <w:rPr>
          <w:rFonts w:ascii="Times New Roman"/>
          <w:b w:val="false"/>
          <w:i w:val="false"/>
          <w:color w:val="000000"/>
          <w:sz w:val="28"/>
        </w:rPr>
        <w:t xml:space="preserve">24-баптарына </w:t>
      </w:r>
      <w:r>
        <w:rPr>
          <w:rFonts w:ascii="Times New Roman"/>
          <w:b w:val="false"/>
          <w:i w:val="false"/>
          <w:color w:val="000000"/>
          <w:sz w:val="28"/>
        </w:rPr>
        <w:t xml:space="preserve">сәйкес және әкімшілік реформаны одан әрі жүзеге асыру мақсатында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орталық атқарушы органдарында орталық атқарушы органның аппаратын басқаратын жауапты хатшы лауазымы енгізілсін.</w:t>
      </w:r>
    </w:p>
    <w:bookmarkEnd w:id="1"/>
    <w:bookmarkStart w:name="z3" w:id="2"/>
    <w:p>
      <w:pPr>
        <w:spacing w:after="0"/>
        <w:ind w:left="0"/>
        <w:jc w:val="both"/>
      </w:pPr>
      <w:r>
        <w:rPr>
          <w:rFonts w:ascii="Times New Roman"/>
          <w:b w:val="false"/>
          <w:i w:val="false"/>
          <w:color w:val="000000"/>
          <w:sz w:val="28"/>
        </w:rPr>
        <w:t>
      2. Жауапты хатшы:</w:t>
      </w:r>
    </w:p>
    <w:bookmarkEnd w:id="2"/>
    <w:bookmarkStart w:name="z9" w:id="3"/>
    <w:p>
      <w:pPr>
        <w:spacing w:after="0"/>
        <w:ind w:left="0"/>
        <w:jc w:val="both"/>
      </w:pPr>
      <w:r>
        <w:rPr>
          <w:rFonts w:ascii="Times New Roman"/>
          <w:b w:val="false"/>
          <w:i w:val="false"/>
          <w:color w:val="000000"/>
          <w:sz w:val="28"/>
        </w:rPr>
        <w:t>
      1) Республика Президенті Әкімшілігінің ұсынуы бойынша және Республика Премьер-Министрінің келісімі бойынша Қазақстан Республикасы Президенті қызметке тағайындайтын және қызметтен босататын, ерекше мәртебеге ие мемлекеттік қызметші болып табылады;</w:t>
      </w:r>
    </w:p>
    <w:bookmarkEnd w:id="3"/>
    <w:bookmarkStart w:name="z10" w:id="4"/>
    <w:p>
      <w:pPr>
        <w:spacing w:after="0"/>
        <w:ind w:left="0"/>
        <w:jc w:val="both"/>
      </w:pPr>
      <w:r>
        <w:rPr>
          <w:rFonts w:ascii="Times New Roman"/>
          <w:b w:val="false"/>
          <w:i w:val="false"/>
          <w:color w:val="000000"/>
          <w:sz w:val="28"/>
        </w:rPr>
        <w:t>
      2) лауазымы бойынша:</w:t>
      </w:r>
    </w:p>
    <w:bookmarkEnd w:id="4"/>
    <w:p>
      <w:pPr>
        <w:spacing w:after="0"/>
        <w:ind w:left="0"/>
        <w:jc w:val="both"/>
      </w:pPr>
      <w:r>
        <w:rPr>
          <w:rFonts w:ascii="Times New Roman"/>
          <w:b w:val="false"/>
          <w:i w:val="false"/>
          <w:color w:val="000000"/>
          <w:sz w:val="28"/>
        </w:rPr>
        <w:t>
      Республика Президентіне, Республика Премьер-Министріне және тиісті орталық атқарушы органның басшысына есеп беретін;</w:t>
      </w:r>
    </w:p>
    <w:p>
      <w:pPr>
        <w:spacing w:after="0"/>
        <w:ind w:left="0"/>
        <w:jc w:val="both"/>
      </w:pPr>
      <w:r>
        <w:rPr>
          <w:rFonts w:ascii="Times New Roman"/>
          <w:b w:val="false"/>
          <w:i w:val="false"/>
          <w:color w:val="000000"/>
          <w:sz w:val="28"/>
        </w:rPr>
        <w:t>
      оның қызметіне бақылауды Республика Президенті не оның уәкілеттік беруі бойынша Республика Президентінің Әкімшілігі, Республика Премьер-Министрі, сондай-ақ тиісті орталық атқарушы органның басшысы өз құзыреті шегінде жүзеге асыратын тұлға болып табылады;</w:t>
      </w:r>
    </w:p>
    <w:bookmarkStart w:name="z11" w:id="5"/>
    <w:p>
      <w:pPr>
        <w:spacing w:after="0"/>
        <w:ind w:left="0"/>
        <w:jc w:val="both"/>
      </w:pPr>
      <w:r>
        <w:rPr>
          <w:rFonts w:ascii="Times New Roman"/>
          <w:b w:val="false"/>
          <w:i w:val="false"/>
          <w:color w:val="000000"/>
          <w:sz w:val="28"/>
        </w:rPr>
        <w:t xml:space="preserve">
      3) Республика Президенті Әкімшілігінің алдында өз қызметінің қорытындылары туралы жылына екі рет, соның ішінде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сәйкес жүзеге асырылатын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қорытындылары бойынша есеп береді;</w:t>
      </w:r>
    </w:p>
    <w:bookmarkEnd w:id="5"/>
    <w:bookmarkStart w:name="z38" w:id="6"/>
    <w:p>
      <w:pPr>
        <w:spacing w:after="0"/>
        <w:ind w:left="0"/>
        <w:jc w:val="both"/>
      </w:pPr>
      <w:r>
        <w:rPr>
          <w:rFonts w:ascii="Times New Roman"/>
          <w:b w:val="false"/>
          <w:i w:val="false"/>
          <w:color w:val="000000"/>
          <w:sz w:val="28"/>
        </w:rPr>
        <w:t>
      4) Үкімет, орталық атқарушы органның басшысы орнынан түскен жағдайда өзінің өкілеттіліктерін тоқтатпайды деп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2012.11.16 </w:t>
      </w:r>
      <w:r>
        <w:rPr>
          <w:rFonts w:ascii="Times New Roman"/>
          <w:b w:val="false"/>
          <w:i w:val="false"/>
          <w:color w:val="000000"/>
          <w:sz w:val="28"/>
        </w:rPr>
        <w:t>N 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қараңаз) Жарлығымен; өзгеріс енгізілді - ҚР Президентінің 04.08.2018 </w:t>
      </w:r>
      <w:r>
        <w:rPr>
          <w:rFonts w:ascii="Times New Roman"/>
          <w:b w:val="false"/>
          <w:i w:val="false"/>
          <w:color w:val="000000"/>
          <w:sz w:val="28"/>
        </w:rPr>
        <w:t>№ 723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9" w:id="7"/>
    <w:p>
      <w:pPr>
        <w:spacing w:after="0"/>
        <w:ind w:left="0"/>
        <w:jc w:val="both"/>
      </w:pPr>
      <w:r>
        <w:rPr>
          <w:rFonts w:ascii="Times New Roman"/>
          <w:b w:val="false"/>
          <w:i w:val="false"/>
          <w:color w:val="000000"/>
          <w:sz w:val="28"/>
        </w:rPr>
        <w:t>
       2-1. Жауапты хатшы лауазымына кандидатураларды қарау рәсімі жұмыс істеп жүрген жауапты хатшының өкілеттіктерінің мерзімі аяқталған сәтке дейін кемінде бір ай бұрын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2-1-тармақпен толықтырылды - ҚР Президентінің 2012.11.16 </w:t>
      </w:r>
      <w:r>
        <w:rPr>
          <w:rFonts w:ascii="Times New Roman"/>
          <w:b w:val="false"/>
          <w:i w:val="false"/>
          <w:color w:val="000000"/>
          <w:sz w:val="28"/>
        </w:rPr>
        <w:t>N 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қараңаз) Жарлығымен.</w:t>
      </w:r>
      <w:r>
        <w:br/>
      </w:r>
      <w:r>
        <w:rPr>
          <w:rFonts w:ascii="Times New Roman"/>
          <w:b w:val="false"/>
          <w:i w:val="false"/>
          <w:color w:val="000000"/>
          <w:sz w:val="28"/>
        </w:rPr>
        <w:t>
</w:t>
      </w:r>
    </w:p>
    <w:bookmarkStart w:name="z40" w:id="8"/>
    <w:p>
      <w:pPr>
        <w:spacing w:after="0"/>
        <w:ind w:left="0"/>
        <w:jc w:val="both"/>
      </w:pPr>
      <w:r>
        <w:rPr>
          <w:rFonts w:ascii="Times New Roman"/>
          <w:b w:val="false"/>
          <w:i w:val="false"/>
          <w:color w:val="000000"/>
          <w:sz w:val="28"/>
        </w:rPr>
        <w:t>
       2-2. Жауапты хатшы өкілеттіктерінің мерзімі – оның өкілеттіктерін Қазақстан Республикасы Президенті Әкімшілігі Басшысының ұсынуы және Республика Премьер-Министрінің келісімі бойынша бір реттен артық емес ұзарту мүмкіндігімен ол тағайындалған күннен бастап 4 жыл.</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2-2-тармақпен толықтырылды - ҚР Президентінің 2012.11.16 </w:t>
      </w:r>
      <w:r>
        <w:rPr>
          <w:rFonts w:ascii="Times New Roman"/>
          <w:b w:val="false"/>
          <w:i w:val="false"/>
          <w:color w:val="000000"/>
          <w:sz w:val="28"/>
        </w:rPr>
        <w:t>N 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қараңаз) Жарлығымен.</w:t>
      </w:r>
      <w:r>
        <w:br/>
      </w:r>
      <w:r>
        <w:rPr>
          <w:rFonts w:ascii="Times New Roman"/>
          <w:b w:val="false"/>
          <w:i w:val="false"/>
          <w:color w:val="000000"/>
          <w:sz w:val="28"/>
        </w:rPr>
        <w:t>
</w:t>
      </w:r>
    </w:p>
    <w:bookmarkStart w:name="z41" w:id="9"/>
    <w:p>
      <w:pPr>
        <w:spacing w:after="0"/>
        <w:ind w:left="0"/>
        <w:jc w:val="both"/>
      </w:pPr>
      <w:r>
        <w:rPr>
          <w:rFonts w:ascii="Times New Roman"/>
          <w:b w:val="false"/>
          <w:i w:val="false"/>
          <w:color w:val="000000"/>
          <w:sz w:val="28"/>
        </w:rPr>
        <w:t>
       2-3. Жауапты хатшы мемлекеттік қызмет туралы заңнамада көзделген жағдайларда атқаратын қызметінен Қазақстан Республикасы Президенті Әкімшілігі Басшысының ұсынуы бойынша мерзімінен бұрын босатылуы мүмкін.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Жарлық 2-3-тармақпен толықтырылды - ҚР Президентінің 2012.11.16 </w:t>
      </w:r>
      <w:r>
        <w:rPr>
          <w:rFonts w:ascii="Times New Roman"/>
          <w:b w:val="false"/>
          <w:i w:val="false"/>
          <w:color w:val="000000"/>
          <w:sz w:val="28"/>
        </w:rPr>
        <w:t>N 435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қараңаз) Жарлығымен.</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3. Жауапты хатшының өкілеттіктері бекітілсін (қоса беріліп отыр).</w:t>
      </w:r>
    </w:p>
    <w:bookmarkEnd w:id="10"/>
    <w:bookmarkStart w:name="z5" w:id="11"/>
    <w:p>
      <w:pPr>
        <w:spacing w:after="0"/>
        <w:ind w:left="0"/>
        <w:jc w:val="both"/>
      </w:pPr>
      <w:r>
        <w:rPr>
          <w:rFonts w:ascii="Times New Roman"/>
          <w:b w:val="false"/>
          <w:i w:val="false"/>
          <w:color w:val="000000"/>
          <w:sz w:val="28"/>
        </w:rPr>
        <w:t>
      4. Қазақстан Республикасы Президентінің Әкімшілігі Республика Үкіметімен және Мемлекеттік қызмет істері агенттігімен бірлесіп, екі ай мерзімде осы Жарлықты іске асыру жөнінде, оның ішінде Республика Президентінің, Үкімет пен Мемлекеттік қызмет істері агенттігінің бұрын қабылдаған актілерін осы Жарлыққа сәйкес келтіру жөнінде шаралар қабылдасын.</w:t>
      </w:r>
    </w:p>
    <w:bookmarkEnd w:id="11"/>
    <w:bookmarkStart w:name="z6" w:id="12"/>
    <w:p>
      <w:pPr>
        <w:spacing w:after="0"/>
        <w:ind w:left="0"/>
        <w:jc w:val="both"/>
      </w:pPr>
      <w:r>
        <w:rPr>
          <w:rFonts w:ascii="Times New Roman"/>
          <w:b w:val="false"/>
          <w:i w:val="false"/>
          <w:color w:val="000000"/>
          <w:sz w:val="28"/>
        </w:rPr>
        <w:t xml:space="preserve">
      5. Осы Жарлық қол қойылған күнінен бастап қолданысқа енгізіледі, оған осы Жарлықтың 3-тармағымен бекітілген, Қазақстан Республикасының тиісті орталық атқарушы органдары жауапты хатшыларының лауазымдарына тағайындалған күннен бастап қолданысқа енгізілетін жауапты хатшының өкілеттіктері қосылмайды. </w:t>
      </w:r>
    </w:p>
    <w:bookmarkEnd w:id="12"/>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27 шілдедегі</w:t>
            </w:r>
            <w:r>
              <w:br/>
            </w:r>
            <w:r>
              <w:rPr>
                <w:rFonts w:ascii="Times New Roman"/>
                <w:b w:val="false"/>
                <w:i w:val="false"/>
                <w:color w:val="000000"/>
                <w:sz w:val="20"/>
              </w:rPr>
              <w:t>N 372 Жарлығымен</w:t>
            </w:r>
            <w:r>
              <w:br/>
            </w:r>
            <w:r>
              <w:rPr>
                <w:rFonts w:ascii="Times New Roman"/>
                <w:b w:val="false"/>
                <w:i w:val="false"/>
                <w:color w:val="000000"/>
                <w:sz w:val="20"/>
              </w:rPr>
              <w:t>бекітілген</w:t>
            </w:r>
          </w:p>
        </w:tc>
      </w:tr>
    </w:tbl>
    <w:bookmarkStart w:name="z7" w:id="13"/>
    <w:p>
      <w:pPr>
        <w:spacing w:after="0"/>
        <w:ind w:left="0"/>
        <w:jc w:val="left"/>
      </w:pPr>
      <w:r>
        <w:rPr>
          <w:rFonts w:ascii="Times New Roman"/>
          <w:b/>
          <w:i w:val="false"/>
          <w:color w:val="000000"/>
        </w:rPr>
        <w:t xml:space="preserve"> Жауапты хатшының</w:t>
      </w:r>
      <w:r>
        <w:br/>
      </w:r>
      <w:r>
        <w:rPr>
          <w:rFonts w:ascii="Times New Roman"/>
          <w:b/>
          <w:i w:val="false"/>
          <w:color w:val="000000"/>
        </w:rPr>
        <w:t>ӨКІЛЕТТІКТЕРІ</w:t>
      </w:r>
    </w:p>
    <w:bookmarkEnd w:id="13"/>
    <w:p>
      <w:pPr>
        <w:spacing w:after="0"/>
        <w:ind w:left="0"/>
        <w:jc w:val="both"/>
      </w:pPr>
      <w:r>
        <w:rPr>
          <w:rFonts w:ascii="Times New Roman"/>
          <w:b w:val="false"/>
          <w:i w:val="false"/>
          <w:color w:val="ff0000"/>
          <w:sz w:val="28"/>
        </w:rPr>
        <w:t xml:space="preserve">
      Ескерту. Өкілеттіктер жаңа редакцияда - ҚР Президентінің 2012.11.16 </w:t>
      </w:r>
      <w:r>
        <w:rPr>
          <w:rFonts w:ascii="Times New Roman"/>
          <w:b w:val="false"/>
          <w:i w:val="false"/>
          <w:color w:val="ff0000"/>
          <w:sz w:val="28"/>
        </w:rPr>
        <w:t>N 435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қараңаз) Жарлығымен.</w:t>
      </w:r>
    </w:p>
    <w:bookmarkStart w:name="z12" w:id="14"/>
    <w:p>
      <w:pPr>
        <w:spacing w:after="0"/>
        <w:ind w:left="0"/>
        <w:jc w:val="both"/>
      </w:pPr>
      <w:r>
        <w:rPr>
          <w:rFonts w:ascii="Times New Roman"/>
          <w:b w:val="false"/>
          <w:i w:val="false"/>
          <w:color w:val="000000"/>
          <w:sz w:val="28"/>
        </w:rPr>
        <w:t>
       1. Жауапты хатшы:</w:t>
      </w:r>
    </w:p>
    <w:bookmarkEnd w:id="14"/>
    <w:bookmarkStart w:name="z8" w:id="15"/>
    <w:p>
      <w:pPr>
        <w:spacing w:after="0"/>
        <w:ind w:left="0"/>
        <w:jc w:val="both"/>
      </w:pPr>
      <w:r>
        <w:rPr>
          <w:rFonts w:ascii="Times New Roman"/>
          <w:b w:val="false"/>
          <w:i w:val="false"/>
          <w:color w:val="000000"/>
          <w:sz w:val="28"/>
        </w:rPr>
        <w:t>
      1) мемлекеттік басқарудың тиісті салаларындағы (аясындағы) саясаттың іске асырылуын қамтамасыз етеді;</w:t>
      </w:r>
    </w:p>
    <w:bookmarkEnd w:id="15"/>
    <w:bookmarkStart w:name="z13" w:id="16"/>
    <w:p>
      <w:pPr>
        <w:spacing w:after="0"/>
        <w:ind w:left="0"/>
        <w:jc w:val="both"/>
      </w:pPr>
      <w:r>
        <w:rPr>
          <w:rFonts w:ascii="Times New Roman"/>
          <w:b w:val="false"/>
          <w:i w:val="false"/>
          <w:color w:val="000000"/>
          <w:sz w:val="28"/>
        </w:rPr>
        <w:t>
      2) өз құзыреті шегінде мемлекеттік органның бірінші басшысының актілері мен тапсырмаларын орындайды;</w:t>
      </w:r>
    </w:p>
    <w:bookmarkEnd w:id="16"/>
    <w:bookmarkStart w:name="z14" w:id="17"/>
    <w:p>
      <w:pPr>
        <w:spacing w:after="0"/>
        <w:ind w:left="0"/>
        <w:jc w:val="both"/>
      </w:pPr>
      <w:r>
        <w:rPr>
          <w:rFonts w:ascii="Times New Roman"/>
          <w:b w:val="false"/>
          <w:i w:val="false"/>
          <w:color w:val="000000"/>
          <w:sz w:val="28"/>
        </w:rPr>
        <w:t>
      3) орталық атқарушы органның аппаратына басшылықты жүзеге асырады: оның бөлімшелерінің жұмысын ұйымдастырады, үйлестіреді және бақылайды;</w:t>
      </w:r>
    </w:p>
    <w:bookmarkEnd w:id="17"/>
    <w:bookmarkStart w:name="z15" w:id="18"/>
    <w:p>
      <w:pPr>
        <w:spacing w:after="0"/>
        <w:ind w:left="0"/>
        <w:jc w:val="both"/>
      </w:pPr>
      <w:r>
        <w:rPr>
          <w:rFonts w:ascii="Times New Roman"/>
          <w:b w:val="false"/>
          <w:i w:val="false"/>
          <w:color w:val="000000"/>
          <w:sz w:val="28"/>
        </w:rPr>
        <w:t>
      4) орталық атқарушы органның, оның ведомстволарының, сондай-ақ аумақтық органдары мен бөлімшелерінің қызметін ақпараттық-талдау, ұйымдық-құқықтық, материалдық-техникалық және қаржылық қамтамасыз етуді ұйымдастырады;</w:t>
      </w:r>
    </w:p>
    <w:bookmarkEnd w:id="18"/>
    <w:bookmarkStart w:name="z16" w:id="19"/>
    <w:p>
      <w:pPr>
        <w:spacing w:after="0"/>
        <w:ind w:left="0"/>
        <w:jc w:val="both"/>
      </w:pPr>
      <w:r>
        <w:rPr>
          <w:rFonts w:ascii="Times New Roman"/>
          <w:b w:val="false"/>
          <w:i w:val="false"/>
          <w:color w:val="000000"/>
          <w:sz w:val="28"/>
        </w:rPr>
        <w:t>
      5) орталық атқарушы органның басшысымен келіскеннен кейін мемлекеттік органның, ведомстволарының, аумақтық органдары мен бөлімшелерінің Республика Үкіметі бекіткен штат санының лимиті шегінде құрылымы мен штат санын бекітеді, сондай-ақ мемлекеттік органды қайта құрған, оның функциялары өзгерген және тиісті нормативтік құқықтық акті қабылданған жағдайда органның, ведомстволарының, аумақтық органдары мен бөлімшелерінің құрылымы мен штат санына өзгерістер енгізеді;</w:t>
      </w:r>
    </w:p>
    <w:bookmarkEnd w:id="19"/>
    <w:bookmarkStart w:name="z17" w:id="20"/>
    <w:p>
      <w:pPr>
        <w:spacing w:after="0"/>
        <w:ind w:left="0"/>
        <w:jc w:val="both"/>
      </w:pPr>
      <w:r>
        <w:rPr>
          <w:rFonts w:ascii="Times New Roman"/>
          <w:b w:val="false"/>
          <w:i w:val="false"/>
          <w:color w:val="000000"/>
          <w:sz w:val="28"/>
        </w:rPr>
        <w:t>
      6) орталық атқарушы органның басшысымен келісім бойынша органның құрылымдық бөлімшелері және орталық атқарушы органның басшысы немесе оның орынбасары қадағалайтын ведомстволары туралы ережелерді бекітеді;</w:t>
      </w:r>
    </w:p>
    <w:bookmarkEnd w:id="20"/>
    <w:bookmarkStart w:name="z18" w:id="21"/>
    <w:p>
      <w:pPr>
        <w:spacing w:after="0"/>
        <w:ind w:left="0"/>
        <w:jc w:val="both"/>
      </w:pPr>
      <w:r>
        <w:rPr>
          <w:rFonts w:ascii="Times New Roman"/>
          <w:b w:val="false"/>
          <w:i w:val="false"/>
          <w:color w:val="000000"/>
          <w:sz w:val="28"/>
        </w:rPr>
        <w:t>
      7) орталық атқарушы органның өзі қадағалайтын құрылымдық бөлімшелері, аумақтық бөлімшелері туралы ережелерді бекітеді;</w:t>
      </w:r>
    </w:p>
    <w:bookmarkEnd w:id="21"/>
    <w:bookmarkStart w:name="z19" w:id="22"/>
    <w:p>
      <w:pPr>
        <w:spacing w:after="0"/>
        <w:ind w:left="0"/>
        <w:jc w:val="both"/>
      </w:pPr>
      <w:r>
        <w:rPr>
          <w:rFonts w:ascii="Times New Roman"/>
          <w:b w:val="false"/>
          <w:i w:val="false"/>
          <w:color w:val="000000"/>
          <w:sz w:val="28"/>
        </w:rPr>
        <w:t>
      8) орталық атқарушы органның қызметін кадрлық, қаржылық, заңдық, әкімшілік, құжаттамалық, ақпараттық қамтамасыз етуге, мемлекеттік тілді дамыту саласында бірыңғай мемлекеттік саясатты іске асыруға, сондай-ақ мемлекеттік сатып алуды ұйымдастыру және жүргізу рәсімдерінің орындалуына жауапты құрылымдық бөлімшелердің қызметін қадағалайды;</w:t>
      </w:r>
    </w:p>
    <w:bookmarkEnd w:id="22"/>
    <w:bookmarkStart w:name="z20" w:id="23"/>
    <w:p>
      <w:pPr>
        <w:spacing w:after="0"/>
        <w:ind w:left="0"/>
        <w:jc w:val="both"/>
      </w:pPr>
      <w:r>
        <w:rPr>
          <w:rFonts w:ascii="Times New Roman"/>
          <w:b w:val="false"/>
          <w:i w:val="false"/>
          <w:color w:val="000000"/>
          <w:sz w:val="28"/>
        </w:rPr>
        <w:t>
      9) орталық атқарушы органның тәртіптік, аттестациялау және конкурстық комиссияларының қызметіне жалпы басшылықты жүзеге асырады, олардың құрамын қалыптастырады және өзі қадағалайтын құрылымдық бөлімшелердің басшылары арасынан төрағаларды анықтайды;</w:t>
      </w:r>
    </w:p>
    <w:bookmarkEnd w:id="23"/>
    <w:bookmarkStart w:name="z21" w:id="24"/>
    <w:p>
      <w:pPr>
        <w:spacing w:after="0"/>
        <w:ind w:left="0"/>
        <w:jc w:val="both"/>
      </w:pPr>
      <w:r>
        <w:rPr>
          <w:rFonts w:ascii="Times New Roman"/>
          <w:b w:val="false"/>
          <w:i w:val="false"/>
          <w:color w:val="000000"/>
          <w:sz w:val="28"/>
        </w:rPr>
        <w:t>
      10) атқарушылық және еңбек тәртібінің сақталуын бақылайды;</w:t>
      </w:r>
    </w:p>
    <w:bookmarkEnd w:id="24"/>
    <w:bookmarkStart w:name="z22" w:id="25"/>
    <w:p>
      <w:pPr>
        <w:spacing w:after="0"/>
        <w:ind w:left="0"/>
        <w:jc w:val="both"/>
      </w:pPr>
      <w:r>
        <w:rPr>
          <w:rFonts w:ascii="Times New Roman"/>
          <w:b w:val="false"/>
          <w:i w:val="false"/>
          <w:color w:val="000000"/>
          <w:sz w:val="28"/>
        </w:rPr>
        <w:t>
      11) атқарушы органның мемлекеттік сатып алу саласына жалпы басшылықты жүзеге асырады:</w:t>
      </w:r>
    </w:p>
    <w:bookmarkEnd w:id="25"/>
    <w:bookmarkStart w:name="z23" w:id="26"/>
    <w:p>
      <w:pPr>
        <w:spacing w:after="0"/>
        <w:ind w:left="0"/>
        <w:jc w:val="both"/>
      </w:pPr>
      <w:r>
        <w:rPr>
          <w:rFonts w:ascii="Times New Roman"/>
          <w:b w:val="false"/>
          <w:i w:val="false"/>
          <w:color w:val="000000"/>
          <w:sz w:val="28"/>
        </w:rPr>
        <w:t>
      мемлекеттік сатып алудың жылдық жоспарын бекітеді;</w:t>
      </w:r>
    </w:p>
    <w:bookmarkEnd w:id="26"/>
    <w:bookmarkStart w:name="z24" w:id="27"/>
    <w:p>
      <w:pPr>
        <w:spacing w:after="0"/>
        <w:ind w:left="0"/>
        <w:jc w:val="both"/>
      </w:pPr>
      <w:r>
        <w:rPr>
          <w:rFonts w:ascii="Times New Roman"/>
          <w:b w:val="false"/>
          <w:i w:val="false"/>
          <w:color w:val="000000"/>
          <w:sz w:val="28"/>
        </w:rPr>
        <w:t>
      конкурстық комиссияның құрамын бекітеді;</w:t>
      </w:r>
    </w:p>
    <w:bookmarkEnd w:id="27"/>
    <w:bookmarkStart w:name="z25" w:id="28"/>
    <w:p>
      <w:pPr>
        <w:spacing w:after="0"/>
        <w:ind w:left="0"/>
        <w:jc w:val="both"/>
      </w:pPr>
      <w:r>
        <w:rPr>
          <w:rFonts w:ascii="Times New Roman"/>
          <w:b w:val="false"/>
          <w:i w:val="false"/>
          <w:color w:val="000000"/>
          <w:sz w:val="28"/>
        </w:rPr>
        <w:t>
      конкурстық құжаттаманы бекітеді;</w:t>
      </w:r>
    </w:p>
    <w:bookmarkEnd w:id="28"/>
    <w:bookmarkStart w:name="z26" w:id="29"/>
    <w:p>
      <w:pPr>
        <w:spacing w:after="0"/>
        <w:ind w:left="0"/>
        <w:jc w:val="both"/>
      </w:pPr>
      <w:r>
        <w:rPr>
          <w:rFonts w:ascii="Times New Roman"/>
          <w:b w:val="false"/>
          <w:i w:val="false"/>
          <w:color w:val="000000"/>
          <w:sz w:val="28"/>
        </w:rPr>
        <w:t>
      төлеу есеп шоттарына қол қояды;</w:t>
      </w:r>
    </w:p>
    <w:bookmarkEnd w:id="29"/>
    <w:bookmarkStart w:name="z27" w:id="30"/>
    <w:p>
      <w:pPr>
        <w:spacing w:after="0"/>
        <w:ind w:left="0"/>
        <w:jc w:val="both"/>
      </w:pPr>
      <w:r>
        <w:rPr>
          <w:rFonts w:ascii="Times New Roman"/>
          <w:b w:val="false"/>
          <w:i w:val="false"/>
          <w:color w:val="000000"/>
          <w:sz w:val="28"/>
        </w:rPr>
        <w:t>
      12) атқарушы органның қызметін материалдық-техникалық қамтамасыз ету жөніндегі мемлекеттік сатып алуларды өткізуді ұйымдастырады және сол үшін жауап береді, соның ішінде:</w:t>
      </w:r>
    </w:p>
    <w:bookmarkEnd w:id="30"/>
    <w:bookmarkStart w:name="z28" w:id="31"/>
    <w:p>
      <w:pPr>
        <w:spacing w:after="0"/>
        <w:ind w:left="0"/>
        <w:jc w:val="both"/>
      </w:pPr>
      <w:r>
        <w:rPr>
          <w:rFonts w:ascii="Times New Roman"/>
          <w:b w:val="false"/>
          <w:i w:val="false"/>
          <w:color w:val="000000"/>
          <w:sz w:val="28"/>
        </w:rPr>
        <w:t>
      техникалық тапсырманы бекітеді;</w:t>
      </w:r>
    </w:p>
    <w:bookmarkEnd w:id="31"/>
    <w:bookmarkStart w:name="z29" w:id="32"/>
    <w:p>
      <w:pPr>
        <w:spacing w:after="0"/>
        <w:ind w:left="0"/>
        <w:jc w:val="both"/>
      </w:pPr>
      <w:r>
        <w:rPr>
          <w:rFonts w:ascii="Times New Roman"/>
          <w:b w:val="false"/>
          <w:i w:val="false"/>
          <w:color w:val="000000"/>
          <w:sz w:val="28"/>
        </w:rPr>
        <w:t>
      конкурстық комиссияның отырыстарына төрағалық етеді, өтінімдерді қарайды, өткізілген мемлекеттік сатып алулардың қорытындылары туралы ашу, рұқсат ету хаттамаларына қол қояды не Қазақстан Республикасының заңнамасында белгіленген жағдайларда бұл өкілеттіктерді орталық атқарушы органның өзге лауазымды адамдарына жүктейді;</w:t>
      </w:r>
    </w:p>
    <w:bookmarkEnd w:id="32"/>
    <w:bookmarkStart w:name="z30" w:id="33"/>
    <w:p>
      <w:pPr>
        <w:spacing w:after="0"/>
        <w:ind w:left="0"/>
        <w:jc w:val="both"/>
      </w:pPr>
      <w:r>
        <w:rPr>
          <w:rFonts w:ascii="Times New Roman"/>
          <w:b w:val="false"/>
          <w:i w:val="false"/>
          <w:color w:val="000000"/>
          <w:sz w:val="28"/>
        </w:rPr>
        <w:t>
      конкурс жеңімпаздарымен мемлекеттік сатып алу шартын жасайды;</w:t>
      </w:r>
    </w:p>
    <w:bookmarkEnd w:id="33"/>
    <w:bookmarkStart w:name="z31" w:id="34"/>
    <w:p>
      <w:pPr>
        <w:spacing w:after="0"/>
        <w:ind w:left="0"/>
        <w:jc w:val="both"/>
      </w:pPr>
      <w:r>
        <w:rPr>
          <w:rFonts w:ascii="Times New Roman"/>
          <w:b w:val="false"/>
          <w:i w:val="false"/>
          <w:color w:val="000000"/>
          <w:sz w:val="28"/>
        </w:rPr>
        <w:t>
      13) орталық атқарушы органның басшысымен келісім бойынша орталық атқарушы орган басшысы немесе оның орынбасарлары қадағалайтын орталық атқарушы орган департаменттері директорларын және дербес басқармалары бастықтарын қызметке тағайындайды және қызметтен босатады;</w:t>
      </w:r>
    </w:p>
    <w:bookmarkEnd w:id="34"/>
    <w:bookmarkStart w:name="z32" w:id="35"/>
    <w:p>
      <w:pPr>
        <w:spacing w:after="0"/>
        <w:ind w:left="0"/>
        <w:jc w:val="both"/>
      </w:pPr>
      <w:r>
        <w:rPr>
          <w:rFonts w:ascii="Times New Roman"/>
          <w:b w:val="false"/>
          <w:i w:val="false"/>
          <w:color w:val="000000"/>
          <w:sz w:val="28"/>
        </w:rPr>
        <w:t>
      14) заңнамалық актілерде көзделген жағдайларда ведомстволар басшылары тағайындау үшін ұсынған ведомстволар басшыларының орынбасарларын орталық мемлекеттік орган басшысының тағайындауына келіседі;</w:t>
      </w:r>
    </w:p>
    <w:bookmarkEnd w:id="35"/>
    <w:bookmarkStart w:name="z33" w:id="36"/>
    <w:p>
      <w:pPr>
        <w:spacing w:after="0"/>
        <w:ind w:left="0"/>
        <w:jc w:val="both"/>
      </w:pPr>
      <w:r>
        <w:rPr>
          <w:rFonts w:ascii="Times New Roman"/>
          <w:b w:val="false"/>
          <w:i w:val="false"/>
          <w:color w:val="000000"/>
          <w:sz w:val="28"/>
        </w:rPr>
        <w:t>
      15)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ведомстволар басшылары тағайындау үшін ұсынған ведомстволар басшыларының орынбасарларын тағайындайды;</w:t>
      </w:r>
    </w:p>
    <w:bookmarkEnd w:id="36"/>
    <w:bookmarkStart w:name="z34" w:id="37"/>
    <w:p>
      <w:pPr>
        <w:spacing w:after="0"/>
        <w:ind w:left="0"/>
        <w:jc w:val="both"/>
      </w:pPr>
      <w:r>
        <w:rPr>
          <w:rFonts w:ascii="Times New Roman"/>
          <w:b w:val="false"/>
          <w:i w:val="false"/>
          <w:color w:val="000000"/>
          <w:sz w:val="28"/>
        </w:rPr>
        <w:t>
      16)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аумақтық органдар мен бөлімшелердің басшыларын орталық атқарушы орган басшысымен келісе отырып, қызметке тағайындайды және қызметтен босатады;</w:t>
      </w:r>
    </w:p>
    <w:bookmarkEnd w:id="37"/>
    <w:bookmarkStart w:name="z35" w:id="38"/>
    <w:p>
      <w:pPr>
        <w:spacing w:after="0"/>
        <w:ind w:left="0"/>
        <w:jc w:val="both"/>
      </w:pPr>
      <w:r>
        <w:rPr>
          <w:rFonts w:ascii="Times New Roman"/>
          <w:b w:val="false"/>
          <w:i w:val="false"/>
          <w:color w:val="000000"/>
          <w:sz w:val="28"/>
        </w:rPr>
        <w:t>
      17)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аумақтық органдар мен бөлімшелердің басшыларының орынбасарларын қызметке тағайындайды және қызметтен босатады;</w:t>
      </w:r>
    </w:p>
    <w:bookmarkEnd w:id="38"/>
    <w:bookmarkStart w:name="z36" w:id="39"/>
    <w:p>
      <w:pPr>
        <w:spacing w:after="0"/>
        <w:ind w:left="0"/>
        <w:jc w:val="both"/>
      </w:pPr>
      <w:r>
        <w:rPr>
          <w:rFonts w:ascii="Times New Roman"/>
          <w:b w:val="false"/>
          <w:i w:val="false"/>
          <w:color w:val="000000"/>
          <w:sz w:val="28"/>
        </w:rPr>
        <w:t xml:space="preserve">
      18) осы өкілеттіктердің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лауазымды адамдарды, сондай-ақ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орталық атқару органның қызметкерлерін қызметке тағайындайды және қызметтен босатады;</w:t>
      </w:r>
    </w:p>
    <w:bookmarkEnd w:id="39"/>
    <w:bookmarkStart w:name="z42" w:id="40"/>
    <w:p>
      <w:pPr>
        <w:spacing w:after="0"/>
        <w:ind w:left="0"/>
        <w:jc w:val="both"/>
      </w:pPr>
      <w:r>
        <w:rPr>
          <w:rFonts w:ascii="Times New Roman"/>
          <w:b w:val="false"/>
          <w:i w:val="false"/>
          <w:color w:val="000000"/>
          <w:sz w:val="28"/>
        </w:rPr>
        <w:t>
      19) орталық атқарушы органның қызметкерлерін, ведомство басшылары мен олардың орынбасарларын, сонымен бірге аумақтық органдардың басшыларын іссапарға жіберу, еңбек демалысын беру, материалдық көмек көрсету, дайындау (қайта дайындау), біліктілігін арттыру, ынталандыру, үстемақы және сыйақы төлеу мәселелерін шешеді;</w:t>
      </w:r>
    </w:p>
    <w:bookmarkEnd w:id="40"/>
    <w:bookmarkStart w:name="z43" w:id="41"/>
    <w:p>
      <w:pPr>
        <w:spacing w:after="0"/>
        <w:ind w:left="0"/>
        <w:jc w:val="both"/>
      </w:pPr>
      <w:r>
        <w:rPr>
          <w:rFonts w:ascii="Times New Roman"/>
          <w:b w:val="false"/>
          <w:i w:val="false"/>
          <w:color w:val="000000"/>
          <w:sz w:val="28"/>
        </w:rPr>
        <w:t>
      20)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орталық атқарушы орган қызметкерлерінің тәртіптік жауапкершілік мәселелерін шешеді;</w:t>
      </w:r>
    </w:p>
    <w:bookmarkEnd w:id="41"/>
    <w:bookmarkStart w:name="z44" w:id="42"/>
    <w:p>
      <w:pPr>
        <w:spacing w:after="0"/>
        <w:ind w:left="0"/>
        <w:jc w:val="both"/>
      </w:pPr>
      <w:r>
        <w:rPr>
          <w:rFonts w:ascii="Times New Roman"/>
          <w:b w:val="false"/>
          <w:i w:val="false"/>
          <w:color w:val="000000"/>
          <w:sz w:val="28"/>
        </w:rPr>
        <w:t>
      21) орталық атқарушы органның стратегиялық жоспарын іске асыру жөніндегі жұмысты ұйымдастырады;</w:t>
      </w:r>
    </w:p>
    <w:bookmarkEnd w:id="42"/>
    <w:bookmarkStart w:name="z45" w:id="43"/>
    <w:p>
      <w:pPr>
        <w:spacing w:after="0"/>
        <w:ind w:left="0"/>
        <w:jc w:val="both"/>
      </w:pPr>
      <w:r>
        <w:rPr>
          <w:rFonts w:ascii="Times New Roman"/>
          <w:b w:val="false"/>
          <w:i w:val="false"/>
          <w:color w:val="000000"/>
          <w:sz w:val="28"/>
        </w:rPr>
        <w:t>
      22) құрылымдық бөлімшелердің ұсыныстары негізінде әзірленген операциялық жоспарды, сондай-ақ қажет болған жағдайда мемлекеттік органның перспективалық, жылдық және тоқсандық жұмыс жоспарларын бекітеді, олардың іске асырылуын қамтамасыз етеді;</w:t>
      </w:r>
    </w:p>
    <w:bookmarkEnd w:id="43"/>
    <w:bookmarkStart w:name="z46" w:id="44"/>
    <w:p>
      <w:pPr>
        <w:spacing w:after="0"/>
        <w:ind w:left="0"/>
        <w:jc w:val="both"/>
      </w:pPr>
      <w:r>
        <w:rPr>
          <w:rFonts w:ascii="Times New Roman"/>
          <w:b w:val="false"/>
          <w:i w:val="false"/>
          <w:color w:val="000000"/>
          <w:sz w:val="28"/>
        </w:rPr>
        <w:t>
      23) орталық атқарушы органның бюджеттік өтінімін дайындауды, бюджеттік өтінімді Республикалық бюджет комиссиясының қарауына енгізетін орталық атқарушы органның басшысына ұсынуды, сондай-ақ бюджет процесінің өзге де рәсімдерін орындауды қамтамасыз етеді;</w:t>
      </w:r>
    </w:p>
    <w:bookmarkEnd w:id="44"/>
    <w:bookmarkStart w:name="z47" w:id="45"/>
    <w:p>
      <w:pPr>
        <w:spacing w:after="0"/>
        <w:ind w:left="0"/>
        <w:jc w:val="both"/>
      </w:pPr>
      <w:r>
        <w:rPr>
          <w:rFonts w:ascii="Times New Roman"/>
          <w:b w:val="false"/>
          <w:i w:val="false"/>
          <w:color w:val="000000"/>
          <w:sz w:val="28"/>
        </w:rPr>
        <w:t>
      24) органның қаржыландыру жоспарларын және мемлекеттік органның қаржылық есептілігін әзірлеп, бекітуді қамтамасыз етеді;</w:t>
      </w:r>
    </w:p>
    <w:bookmarkEnd w:id="45"/>
    <w:bookmarkStart w:name="z48" w:id="46"/>
    <w:p>
      <w:pPr>
        <w:spacing w:after="0"/>
        <w:ind w:left="0"/>
        <w:jc w:val="both"/>
      </w:pPr>
      <w:r>
        <w:rPr>
          <w:rFonts w:ascii="Times New Roman"/>
          <w:b w:val="false"/>
          <w:i w:val="false"/>
          <w:color w:val="000000"/>
          <w:sz w:val="28"/>
        </w:rPr>
        <w:t>
      25) мемлекеттік қызмет көрсету регламенттері мен стандарттарын әзірлеуді ұйымдастырады;</w:t>
      </w:r>
    </w:p>
    <w:bookmarkEnd w:id="46"/>
    <w:bookmarkStart w:name="z49" w:id="47"/>
    <w:p>
      <w:pPr>
        <w:spacing w:after="0"/>
        <w:ind w:left="0"/>
        <w:jc w:val="both"/>
      </w:pPr>
      <w:r>
        <w:rPr>
          <w:rFonts w:ascii="Times New Roman"/>
          <w:b w:val="false"/>
          <w:i w:val="false"/>
          <w:color w:val="000000"/>
          <w:sz w:val="28"/>
        </w:rPr>
        <w:t>
      26) орталық мемлекеттік органның, оның ведомстволарының, аумақтық органдары мен бөлімшелерінің, сондай-ақ бағынысты ұйымдарының мемлекеттік қызмет көрсету сапасына мониторинг пен бақылауды қамтамасыз етеді;</w:t>
      </w:r>
    </w:p>
    <w:bookmarkEnd w:id="47"/>
    <w:bookmarkStart w:name="z50" w:id="48"/>
    <w:p>
      <w:pPr>
        <w:spacing w:after="0"/>
        <w:ind w:left="0"/>
        <w:jc w:val="both"/>
      </w:pPr>
      <w:r>
        <w:rPr>
          <w:rFonts w:ascii="Times New Roman"/>
          <w:b w:val="false"/>
          <w:i w:val="false"/>
          <w:color w:val="000000"/>
          <w:sz w:val="28"/>
        </w:rPr>
        <w:t>
      27) тиісті орталық атқарушы органның құзыреті шегінде нормативтік құқықтық актілер жобаларын әзірлеу жөніндегі жұмысты ұйымдастырады;</w:t>
      </w:r>
    </w:p>
    <w:bookmarkEnd w:id="48"/>
    <w:bookmarkStart w:name="z51" w:id="49"/>
    <w:p>
      <w:pPr>
        <w:spacing w:after="0"/>
        <w:ind w:left="0"/>
        <w:jc w:val="both"/>
      </w:pPr>
      <w:r>
        <w:rPr>
          <w:rFonts w:ascii="Times New Roman"/>
          <w:b w:val="false"/>
          <w:i w:val="false"/>
          <w:color w:val="000000"/>
          <w:sz w:val="28"/>
        </w:rPr>
        <w:t>
      28) өз құзыреті шегінде басқа мемлекеттік органдармен және өзге де ұйымдармен өзара қатынаста мемлекеттік органның атынан өкілеттік етеді;</w:t>
      </w:r>
    </w:p>
    <w:bookmarkEnd w:id="49"/>
    <w:bookmarkStart w:name="z52" w:id="50"/>
    <w:p>
      <w:pPr>
        <w:spacing w:after="0"/>
        <w:ind w:left="0"/>
        <w:jc w:val="both"/>
      </w:pPr>
      <w:r>
        <w:rPr>
          <w:rFonts w:ascii="Times New Roman"/>
          <w:b w:val="false"/>
          <w:i w:val="false"/>
          <w:color w:val="000000"/>
          <w:sz w:val="28"/>
        </w:rPr>
        <w:t>
      29) өз құзыреті шегінде сыбайлас жемқорлықпен күрес туралы заңнама талаптарының орындалуын қамтамасыз етеді;</w:t>
      </w:r>
    </w:p>
    <w:bookmarkEnd w:id="50"/>
    <w:bookmarkStart w:name="z53" w:id="51"/>
    <w:p>
      <w:pPr>
        <w:spacing w:after="0"/>
        <w:ind w:left="0"/>
        <w:jc w:val="both"/>
      </w:pPr>
      <w:r>
        <w:rPr>
          <w:rFonts w:ascii="Times New Roman"/>
          <w:b w:val="false"/>
          <w:i w:val="false"/>
          <w:color w:val="000000"/>
          <w:sz w:val="28"/>
        </w:rPr>
        <w:t>
      30) Қазақстан Республикасының заңдарында және Республика Президентінің актілерінде жүктелген өзге де өкілеттіктерді жүзеге асырады.</w:t>
      </w:r>
    </w:p>
    <w:bookmarkEnd w:id="51"/>
    <w:bookmarkStart w:name="z54" w:id="52"/>
    <w:p>
      <w:pPr>
        <w:spacing w:after="0"/>
        <w:ind w:left="0"/>
        <w:jc w:val="both"/>
      </w:pPr>
      <w:r>
        <w:rPr>
          <w:rFonts w:ascii="Times New Roman"/>
          <w:b w:val="false"/>
          <w:i w:val="false"/>
          <w:color w:val="000000"/>
          <w:sz w:val="28"/>
        </w:rPr>
        <w:t>
      2. Жауапты хатшы өзіне жүктелген қызметтік міндеттерді орындау үшін:</w:t>
      </w:r>
    </w:p>
    <w:bookmarkEnd w:id="52"/>
    <w:bookmarkStart w:name="z55" w:id="53"/>
    <w:p>
      <w:pPr>
        <w:spacing w:after="0"/>
        <w:ind w:left="0"/>
        <w:jc w:val="both"/>
      </w:pPr>
      <w:r>
        <w:rPr>
          <w:rFonts w:ascii="Times New Roman"/>
          <w:b w:val="false"/>
          <w:i w:val="false"/>
          <w:color w:val="000000"/>
          <w:sz w:val="28"/>
        </w:rPr>
        <w:t>
      1) орталық аппараттың, мемлекеттік органның ведомстволары мен аумақтық бөлімшелерінің қызметкерлеріне орындалуы міндетті тапсырмаларды беруге;</w:t>
      </w:r>
    </w:p>
    <w:bookmarkEnd w:id="53"/>
    <w:bookmarkStart w:name="z56" w:id="54"/>
    <w:p>
      <w:pPr>
        <w:spacing w:after="0"/>
        <w:ind w:left="0"/>
        <w:jc w:val="both"/>
      </w:pPr>
      <w:r>
        <w:rPr>
          <w:rFonts w:ascii="Times New Roman"/>
          <w:b w:val="false"/>
          <w:i w:val="false"/>
          <w:color w:val="000000"/>
          <w:sz w:val="28"/>
        </w:rPr>
        <w:t>
      2) өзге мемлекеттік органдар мен лауазымды адамдардан жауапты хатшының құзыретіне жатқызылған мәселелерді шешу үшін қажетті ақпаратты, құжаттар мен материалдарды сұратуға және алуға;</w:t>
      </w:r>
    </w:p>
    <w:bookmarkEnd w:id="54"/>
    <w:bookmarkStart w:name="z57" w:id="55"/>
    <w:p>
      <w:pPr>
        <w:spacing w:after="0"/>
        <w:ind w:left="0"/>
        <w:jc w:val="both"/>
      </w:pPr>
      <w:r>
        <w:rPr>
          <w:rFonts w:ascii="Times New Roman"/>
          <w:b w:val="false"/>
          <w:i w:val="false"/>
          <w:color w:val="000000"/>
          <w:sz w:val="28"/>
        </w:rPr>
        <w:t>
      3) дербес қолданылатын құқықтық актілерді қабылдауға құқығы бар.</w:t>
      </w:r>
    </w:p>
    <w:bookmarkEnd w:id="55"/>
    <w:bookmarkStart w:name="z58" w:id="56"/>
    <w:p>
      <w:pPr>
        <w:spacing w:after="0"/>
        <w:ind w:left="0"/>
        <w:jc w:val="both"/>
      </w:pPr>
      <w:r>
        <w:rPr>
          <w:rFonts w:ascii="Times New Roman"/>
          <w:b w:val="false"/>
          <w:i w:val="false"/>
          <w:color w:val="000000"/>
          <w:sz w:val="28"/>
        </w:rPr>
        <w:t>
      3. Жауапты хатшы уақытша болмаған кезеңде (еңбек демалысы, іссапар, ауруы және басқа да негіздер) оның өкілеттіктері өзіне бағынысты департаменттерінің бірінің директорына жүктеледі.</w:t>
      </w:r>
    </w:p>
    <w:bookmarkEnd w:id="56"/>
    <w:bookmarkStart w:name="z59" w:id="57"/>
    <w:p>
      <w:pPr>
        <w:spacing w:after="0"/>
        <w:ind w:left="0"/>
        <w:jc w:val="both"/>
      </w:pPr>
      <w:r>
        <w:rPr>
          <w:rFonts w:ascii="Times New Roman"/>
          <w:b w:val="false"/>
          <w:i w:val="false"/>
          <w:color w:val="000000"/>
          <w:sz w:val="28"/>
        </w:rPr>
        <w:t>
      4. Жауапты хатшыға орталық атқарушы органның бірінші басшысының міндеттерін, сондай-ақ жауапты хатшының міндеттерін орталық атқарушы органның бірінші басшысы мен оның орынбасарына жүктеуге жол берілмейді.</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