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19cf" w14:textId="dd11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1 қаңтарда Еуропалық Одаққа кірген Болгария Республикасы мен Румынияның жаңа мәртебесіне байланысты 1998 жылғы 8 қыркүйектегі Еуропа - Кавказ - Азия дәлізін дамыту жөніндегі халықаралық көлік туралы негізгі көпжақты келісімге өзгерістер мен толықтырулар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желтоқсандағы N 488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</w:t>
      </w:r>
      <w:r>
        <w:rPr>
          <w:rFonts w:ascii="Times New Roman"/>
          <w:b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>Қоса беріліп отырған 2007 жылғы 1 қаңтарда Еуропалық Одаққа кірген Болгария Республикасы мен Румынияның жаңа мәртебесіне байланысты 1998 жылғы 8 қыркүйектегі Еуропа - Кавказ - Азия дәлізін дамыту жөніндегі халықаралық көлік туралы негізгі көпжақты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 жобасы мақұлдансын.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 министрі Серік Нығметұлы Ахметовке қағидаттық сипаты жоқ өзгерістер мен толықтырулар енгізу құқығымен, Қазақстан Республикасының атынан 2007 жылғы 1 қаңтарда Еуропалық Одаққа кірген Болгария Республикасы мен Румынияның жаңа мәртебесіне байланысты 1998 жылғы 8 қыркүйектегі Еуропа - Кавказ - Азия дәлізін дамыту жөніндегі халықаралық көлік туралы негізгі көпжақты келісімге өзгерістер мен толықтырулар енгізу туралы хаттамаға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жылғы 1 қаңтарда Еуропалық Одаққа кірген Болгария Республикасы мен Румынияның жаңа мәртебесіне байланысты 1998 жылғы 8 қыркүйектегі Еуропа - Кавказ - Азия дәлізін дамыту жөніндегі халықаралық көлік туралы негізгі көпжақты келісімге өзгерістер мен толықтырулар енгізу туралы хаттаманың 5-тармағының ережелері Қазақстан Республикасына қолданылмайды." деген ескертпемен қол қоюға өкілеттік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Президенті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2007 жылғы 1 қаңтарда Еуропалық Одаққа кірген Болгария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 мен Румынияның жаңа мәртебесіне байланысты </w:t>
      </w:r>
      <w:r>
        <w:br/>
      </w:r>
      <w:r>
        <w:rPr>
          <w:rFonts w:ascii="Times New Roman"/>
          <w:b/>
          <w:i w:val="false"/>
          <w:color w:val="000000"/>
        </w:rPr>
        <w:t xml:space="preserve">
1998 жылғы 8 қыркүйектегі Еуропа - Кавказ - Азия дәлізін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дамыту жөніндегі халықаралық көлік туралы негізгі көпжақты </w:t>
      </w:r>
      <w:r>
        <w:br/>
      </w:r>
      <w:r>
        <w:rPr>
          <w:rFonts w:ascii="Times New Roman"/>
          <w:b/>
          <w:i w:val="false"/>
          <w:color w:val="000000"/>
        </w:rPr>
        <w:t xml:space="preserve">
келісімге өзгерістер мен толықтырулар енгізу туралы хаттамаға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ескертпесі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2007 жылғы 1   қаңтарда Еуропалық Одаққа кірген Болгария Республикасы мен Румынияның жаңа мәртебесіне байланысты 1998 жылғы 8 қыркүйектегі Еуропа - Кавказ - Азия дәлізін дамыту жөніндегі халықаралық көлік туралы негізгі көпжақты келісімге өзгерістер мен толықтырулар енгізу туралы хаттаманың 5-тармағының ережелері Қазақстан Республикасына қолданылмайды.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488 Жарлығымен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2007 жылғы 1 қаңтарда Еуропалық Одаққа кірген Болгария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 мен Румынияның жаңа мәртебесіне байланысты </w:t>
      </w:r>
      <w:r>
        <w:br/>
      </w:r>
      <w:r>
        <w:rPr>
          <w:rFonts w:ascii="Times New Roman"/>
          <w:b/>
          <w:i w:val="false"/>
          <w:color w:val="000000"/>
        </w:rPr>
        <w:t xml:space="preserve">
1998 жылғы 8 қыркүйектегі Еуропа - Кавказ - Азия дәлізін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дамыту жөніндегі халықаралық көлік туралы негізгі көпжақты </w:t>
      </w:r>
      <w:r>
        <w:br/>
      </w:r>
      <w:r>
        <w:rPr>
          <w:rFonts w:ascii="Times New Roman"/>
          <w:b/>
          <w:i w:val="false"/>
          <w:color w:val="000000"/>
        </w:rPr>
        <w:t xml:space="preserve">
келісімге өзгерістер мен толықтырулар енгізу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ХАТТАМАНЫҢ ЖОБАСЫ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1998 жылғы 8 қыркүйектегі Еуропа - Кавказ - Азия дәлізін дамыту жөніндегі халықаралық көлік туралы негізгі көпжақты келісімнің (бұдан әрі -Негізгі келісім) 11-бабына сәйкес, Негізгі келісімнің екі Тарабының - 2007 жылғы 1 қаңтарда Еуропалық Одаққа кірген Болгария Республикасы мен Румынияның жаңа мәртебесін назарға ала отырып, Тараптар Негізгі келісімге және оған техникалық қосымшаларға мынадай өзгерістер мен толықтырулар енгізу туралы шешім қабылдады: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хаттама күшіне енген күнінен бастап Болгария Республикасы мен Румыния мынадай ережелерді: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9-10 қазандағы ТРАСЕКА Үкіметаралық комиссиясының жыл сайынғы үшінші мәжілісінде қол қойылған Негізгі келісімге толықтырулар енгізу туралы хаттаманың 2 және 3-тармақтарын;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9-10 қазандағы ТРАСЕКА Үкіметаралық комиссиясының жыл сайынғы үшінші мәжілісінде қабылданған ХЖҚК жүк құжатын қолдана отырып темір жол көлігімен жүк тасымалдау кезінде Еуропа - Кавказ - Азия дәлізі бойынша халықаралық кеден транзитін жүзеге асыру кезіндегі рәсімдер туралы Негізгі келісімге техникалық қосымшаның 4-бабын;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автомобиль көлігі жөніндегі негізгі келісімге техникалық қосымшаның 8-бабын;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Кедендік рәсімдер мен құжаттарды өңдеу жөніндегі негізгі келісімге техникалық қосымшаны қолданбайтын болады.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хаттама күшіне енген күнінен бастап Болгария Республикасы Халықаралық темір жол көлігі жөніндегі негізгі келісімге техникалық қосымшаның 2-ескертпесінің ережелерін қолданбайтын болады.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Тараптар мынадай өзгерістер енгізуге келісті: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Негізгі келісімнің 6-бабы мынадай редакциядағы 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"Бұл ережелер Болгария Республикасы мен Румынияның Еуропалық Одаққа мүше болуына байланысты олардың осы Одаққа мүше мемлекеттерге не кез келген үшінші елге ұсынатын артықшылықтарына қатысты қолданылмайды.";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Халықаралық сауда кеме қатынасы жөніндегі негізгі келісімге техникалық қосымшаның 9-бабы мынадай редакциядағы 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"Бұл ережелер Болгария Республикасы мен Румынияның Еуропалық Одаққа мүше болуына байланысты осы Одаққа мүше мемлекеттерге не Негізгі келісімнің тарабы болып табылмайтын кез келген үшінші елге олар ұсынатын артықшылықтарға қатысты қолданылмайды.";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Халықаралық темір жол көлігі бойынша техникалық қосымшаға 1-ескертпенің 3-тармағындағы "Болгар Мемлекеттік Темір Жолдары" ұлттық компаниясы" деген сөздер "Болгария Республикасы Көлік министрлігі" деген сөздермен ауыстырылсын.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Тараптар Еуропалық Одақтың мүшелері болып табылатын Негізгі келісім Тараптарының Еуропа - Кавказ - Азия көлік дәлізін дамытуға қатысуы Еуропалық Одақ заңнамасымен шектелілетініне келісті.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Еуропалық Одақтың үшінші тараптары, атап айтқанда, Болгария Республикасы мен Румынияны қоспағанда, Негізгі келісімге қатысушы елдермен жасалған келісімдері немесе болашақта жасалатын келісімдері Негізгі келісімнен басымдықта болады.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Негізгі келісімнің және оның техникалық қосымшаларының ережелері Еуропалық Одақтың мүшелері болып табылатын Негізгі келісім Тараптарының арасында қолданылмайды.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Негізгі келісімге және/немесе оның техникалық қосымшаларына өзгерістер мен толықтырулар енгізілген жағдайда, осы Хаттаманың 5-тармағында көрсетілген Тараптар әрбір нақты жағдайда қатыспауға қатысты өз ұстанымын білдіруге құқығын сақтайды.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хаттама Негізгі келісімнің 11 және 13-баптарында белгіленген тәртіппен күшіне енеді.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 жылы _________ қаласында ТРАСЕКА Үкіметаралық комиссиясының жыл сайынғы отырысында орыс және ағылшын тілдерінде бір түпнұсқалық данада жасалды, екі мәтін де дәлме-дәл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Осыны куәландыру үшін төменде қол қойған делегациялар басшылары немесе олардың өкілетті өкілдері осы Хаттамаға қол қойды.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Әзірбайжан Республикасы үшін     Молдова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Армения Республикасы үшін        Румыния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Болгария Республикасы үшін       Тәжікстан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Грузия үшін                      Түрік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үшін      Өзбекстан Республикасы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Қырғыз Республикасы үшін         Украина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