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11266" w14:textId="42112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2006 жылғы 25 шілдедегі N 155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2008 жылғы 21 наурыздағы N 556 Жарлығы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 Президенті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мен Үкіметі актілерінің жинағында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республикалық баспасөзде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жариялануға тиіс.  
</w:t>
      </w:r>
      <w:r>
        <w:rPr>
          <w:rFonts w:ascii="Times New Roman"/>
          <w:b w:val="false"/>
          <w:i w:val="false"/>
          <w:color w:val="000000"/>
          <w:sz w:val="28"/>
        </w:rPr>
        <w:t>
</w:t>
      </w:r>
    </w:p>
    <w:p>
      <w:pPr>
        <w:spacing w:after="0"/>
        <w:ind w:left="0"/>
        <w:jc w:val="both"/>
      </w:pPr>
      <w:r>
        <w:rPr>
          <w:rFonts w:ascii="Times New Roman"/>
          <w:b w:val="false"/>
          <w:i w:val="false"/>
          <w:color w:val="000000"/>
          <w:sz w:val="28"/>
        </w:rPr>
        <w:t>
      "Байқоңыр" кешеніндегі Қазақстан Республикасының мемлекеттік басқару жүйесін жетілдіру және заңды құзырын сақтау мақсатында 
</w:t>
      </w:r>
      <w:r>
        <w:rPr>
          <w:rFonts w:ascii="Times New Roman"/>
          <w:b/>
          <w:i w:val="false"/>
          <w:color w:val="000000"/>
          <w:sz w:val="28"/>
        </w:rPr>
        <w:t>
ҚАУЛЫ ЕТЕМІН: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"Байқоңыр" кешеніндегі Қазақстан Республикасы Президентінің арнаулы өкілі туралы ережені бекіту туралы" Қазақстан Республикасы Президентінің 2006 жылғы 25 шілдедегі N 155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Республикасының ПҮАЖ-ы, 2006 ж., N 27, 277-құжат) мынадай өзгерістер енгізілсін:
</w:t>
      </w:r>
      <w:r>
        <w:br/>
      </w:r>
      <w:r>
        <w:rPr>
          <w:rFonts w:ascii="Times New Roman"/>
          <w:b w:val="false"/>
          <w:i w:val="false"/>
          <w:color w:val="000000"/>
          <w:sz w:val="28"/>
        </w:rPr>
        <w:t>
      аталған Жарлықпен бекітілген Қазақстан Республикасы Президентінің "Байқоңыр" кешеніндегі арнаулы өкілі туралы 
</w:t>
      </w:r>
      <w:r>
        <w:rPr>
          <w:rFonts w:ascii="Times New Roman"/>
          <w:b w:val="false"/>
          <w:i w:val="false"/>
          <w:color w:val="000000"/>
          <w:sz w:val="28"/>
        </w:rPr>
        <w:t xml:space="preserve"> ережеде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xml:space="preserve"> 3-тармақтағы </w:t>
      </w:r>
      <w:r>
        <w:rPr>
          <w:rFonts w:ascii="Times New Roman"/>
          <w:b w:val="false"/>
          <w:i w:val="false"/>
          <w:color w:val="000000"/>
          <w:sz w:val="28"/>
        </w:rPr>
        <w:t>
 "және Президент Әкімшілігі Басшысының"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10-тармақта </w:t>
      </w:r>
      <w:r>
        <w:rPr>
          <w:rFonts w:ascii="Times New Roman"/>
          <w:b w:val="false"/>
          <w:i w:val="false"/>
          <w:color w:val="000000"/>
          <w:sz w:val="28"/>
        </w:rPr>
        <w:t>
:
</w:t>
      </w:r>
      <w:r>
        <w:br/>
      </w:r>
      <w:r>
        <w:rPr>
          <w:rFonts w:ascii="Times New Roman"/>
          <w:b w:val="false"/>
          <w:i w:val="false"/>
          <w:color w:val="000000"/>
          <w:sz w:val="28"/>
        </w:rPr>
        <w:t>
      1) тармақшадағы "алуға құқығы бар. Орталық мемлекеттік органдар және лауазымды адамдар үшін міндетті болып табылатын қажетті ақпарат, құжаттар және өзге де материалдар, егер арнаулы өкіл өзге мерзім белгілемесе, Қазақстан Республикасы Президентінің Әкімшілігі белгілеген жеті күн мерзімде табыс етіледі;" деген сөздер "алуға;"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14) тармақшадағы </w:t>
      </w:r>
      <w:r>
        <w:rPr>
          <w:rFonts w:ascii="Times New Roman"/>
          <w:b w:val="false"/>
          <w:i w:val="false"/>
          <w:color w:val="000000"/>
          <w:sz w:val="28"/>
        </w:rPr>
        <w:t>
 "беруге;" деген сөз "беруге құқығы бар." деген сөздермен ауыстырылып, 2), 3) және 15) тармақшалар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11-тармақ </w:t>
      </w:r>
      <w:r>
        <w:rPr>
          <w:rFonts w:ascii="Times New Roman"/>
          <w:b w:val="false"/>
          <w:i w:val="false"/>
          <w:color w:val="000000"/>
          <w:sz w:val="28"/>
        </w:rPr>
        <w:t>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12-тармақта:
</w:t>
      </w:r>
      <w:r>
        <w:br/>
      </w:r>
      <w:r>
        <w:rPr>
          <w:rFonts w:ascii="Times New Roman"/>
          <w:b w:val="false"/>
          <w:i w:val="false"/>
          <w:color w:val="000000"/>
          <w:sz w:val="28"/>
        </w:rPr>
        <w:t>
</w:t>
      </w:r>
      <w:r>
        <w:rPr>
          <w:rFonts w:ascii="Times New Roman"/>
          <w:b w:val="false"/>
          <w:i w:val="false"/>
          <w:color w:val="000000"/>
          <w:sz w:val="28"/>
        </w:rPr>
        <w:t xml:space="preserve"> 1) тармақшадағы </w:t>
      </w:r>
      <w:r>
        <w:rPr>
          <w:rFonts w:ascii="Times New Roman"/>
          <w:b w:val="false"/>
          <w:i w:val="false"/>
          <w:color w:val="000000"/>
          <w:sz w:val="28"/>
        </w:rPr>
        <w:t>
 ", сондай-ақ іс-жүргізу барысына Президент Әкімшілігінің талаптарына сәйкес жауап береді"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13-тармақта </w:t>
      </w:r>
      <w:r>
        <w:rPr>
          <w:rFonts w:ascii="Times New Roman"/>
          <w:b w:val="false"/>
          <w:i w:val="false"/>
          <w:color w:val="000000"/>
          <w:sz w:val="28"/>
        </w:rPr>
        <w:t>
:
</w:t>
      </w:r>
      <w:r>
        <w:br/>
      </w:r>
      <w:r>
        <w:rPr>
          <w:rFonts w:ascii="Times New Roman"/>
          <w:b w:val="false"/>
          <w:i w:val="false"/>
          <w:color w:val="000000"/>
          <w:sz w:val="28"/>
        </w:rPr>
        <w:t>
      бірінші бөлігіндегі "Қазақстан Республикасы Президенті Әкімшілігінің" деген сөздер алып тасталсын;
</w:t>
      </w:r>
      <w:r>
        <w:br/>
      </w:r>
      <w:r>
        <w:rPr>
          <w:rFonts w:ascii="Times New Roman"/>
          <w:b w:val="false"/>
          <w:i w:val="false"/>
          <w:color w:val="000000"/>
          <w:sz w:val="28"/>
        </w:rPr>
        <w:t>
      екінші бөлігі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14-тармақ </w:t>
      </w:r>
      <w:r>
        <w:rPr>
          <w:rFonts w:ascii="Times New Roman"/>
          <w:b w:val="false"/>
          <w:i w:val="false"/>
          <w:color w:val="000000"/>
          <w:sz w:val="28"/>
        </w:rPr>
        <w:t>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Үкіметі мен Қызылорда облысының әкімі Қазақстан Республикасының заңнамасында белгіленген тәртіппен:
</w:t>
      </w:r>
    </w:p>
    <w:p>
      <w:pPr>
        <w:spacing w:after="0"/>
        <w:ind w:left="0"/>
        <w:jc w:val="both"/>
      </w:pPr>
      <w:r>
        <w:rPr>
          <w:rFonts w:ascii="Times New Roman"/>
          <w:b w:val="false"/>
          <w:i w:val="false"/>
          <w:color w:val="000000"/>
          <w:sz w:val="28"/>
        </w:rPr>
        <w:t>
</w:t>
      </w:r>
      <w:r>
        <w:rPr>
          <w:rFonts w:ascii="Times New Roman"/>
          <w:b w:val="false"/>
          <w:i w:val="false"/>
          <w:color w:val="000000"/>
          <w:sz w:val="28"/>
        </w:rPr>
        <w:t>
      1) өздерінің бұрынғы жарияланған актілерін осы Жарлықпен сәйкестікке келтірсін;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Жарлықтан туындайтын өзге де шаралар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Жарлықтың орындалуын бақылау Қазақстан Республикасы Президенті Әкімшілігіне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Жарлық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