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a3b" w14:textId="e324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қаңтардағы № 273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21 маусымдағы № 1010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№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330-құжат; 2010 ж., № 7, 94-құжат)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әкімшілік реформа жүргізу жөніндегі ведомствоаралық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Айтжанова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      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 - Қазақстан Республикасының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   ақпарат министрі;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 жолдар: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сауда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"Мыңбаев                 - Қазақстан Республикасының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      минералдық ресурстар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бюджеттік жоспарлау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"Шәженова               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Мэлсқызы              бюджеттік жоспарлау министрлігінің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хатшысы, комиссия хатшысы"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тиісінше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"Мыңбаев  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     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көмекшісі",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"Шәженова                - Қазақстан Республикасы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Мэлсқызы              және сауда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комиссия хатшысы";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ведомствоаралық комиссияның құрамынан Қ.У.Бишімбаев, Қ.Б.Есекеев шығарылсын.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