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b010" w14:textId="5ccb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кезектен тыс сайлауын тағайындау туралы</w:t>
      </w:r>
    </w:p>
    <w:p>
      <w:pPr>
        <w:spacing w:after="0"/>
        <w:ind w:left="0"/>
        <w:jc w:val="both"/>
      </w:pPr>
      <w:r>
        <w:rPr>
          <w:rFonts w:ascii="Times New Roman"/>
          <w:b w:val="false"/>
          <w:i w:val="false"/>
          <w:color w:val="000000"/>
          <w:sz w:val="28"/>
        </w:rPr>
        <w:t>Қазақстан Республикасы Президентінің 2011 жылғы 4 ақпандағы № 1149 Жарлығы</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және республикалық баспасөзде  </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Қазақстан Республикасы Конституциясының 41-бабының </w:t>
      </w:r>
      <w:r>
        <w:rPr>
          <w:rFonts w:ascii="Times New Roman"/>
          <w:b w:val="false"/>
          <w:i w:val="false"/>
          <w:color w:val="000000"/>
          <w:sz w:val="28"/>
        </w:rPr>
        <w:t>3-1-тармағына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w:t>
      </w:r>
      <w:r>
        <w:rPr>
          <w:rFonts w:ascii="Times New Roman"/>
          <w:b w:val="false"/>
          <w:i w:val="false"/>
          <w:color w:val="000000"/>
          <w:sz w:val="28"/>
        </w:rPr>
        <w:t>кезектен тыс сайлауы</w:t>
      </w:r>
      <w:r>
        <w:rPr>
          <w:rFonts w:ascii="Times New Roman"/>
          <w:b w:val="false"/>
          <w:i w:val="false"/>
          <w:color w:val="000000"/>
          <w:sz w:val="28"/>
        </w:rPr>
        <w:t xml:space="preserve"> 2011 жылдың 3 сәуіріне тағайындалсын.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сайлау комиссиясы кезектен тыс президенттік сайлауды ұйымдастыру мен өткізуді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кезектен тыс президенттік сайлауды ұйымдастырушылық, материалдық-техникалық және қаржылық қамтамасыз ету жөніндегі тиісті шараларды қабылдасын.</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әкімдері сайлау құқығы бар азаматтардың тізімін дер кезінде жасауды және дұрыстығын қамтамасыз етсін, Орталық, аумақтық және учаскелік сайлау комиссияларына кезектен тыс президенттік сайлауды ұйымдастыру мен өткізу мәселелерін шешуде жан-жақты көмек көрсетсін.</w:t>
      </w:r>
      <w:r>
        <w:br/>
      </w:r>
      <w:r>
        <w:rPr>
          <w:rFonts w:ascii="Times New Roman"/>
          <w:b w:val="false"/>
          <w:i w:val="false"/>
          <w:color w:val="000000"/>
          <w:sz w:val="28"/>
        </w:rPr>
        <w:t>
</w:t>
      </w:r>
      <w:r>
        <w:rPr>
          <w:rFonts w:ascii="Times New Roman"/>
          <w:b w:val="false"/>
          <w:i w:val="false"/>
          <w:color w:val="000000"/>
          <w:sz w:val="28"/>
        </w:rPr>
        <w:t>
      5. Осы Жарлық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