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9419" w14:textId="3869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әсiптiк және өзге де мерекелер туралы" Қазақстан Республикасы Президентiнiң 1998 жылғы 20 қаңтардағы N 3827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2012 жылғы 28 тамыздағы N 372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Қазақстан Республикасының 2001 жылғы 13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кәсіптік және өзге де мерекелер туралы" Қазақстан Республикасы Президентінің 1998 жылғы 20 қаңтардағы № 382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, 1-құжат; 2003 ж., № 44, 469-құжат; 2007 ж., № 18, 197-құжат; 2008 ж., № 23, 212-құжат; 2009 ж., № 32, 293-құжат; 2011 ж., № 58, 822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дағы кәсіптік және өзге де мерек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-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Шекарашылар күні – 18 тамыз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