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b2ab" w14:textId="525b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халқы Ассамблеясының ережесі туралы" Қазақстан Республикасы Президентінің 2011 жылғы 7 қыркүйектегі № 149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21 желтоқсандағы № 450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 туралы» Қазақстан Республикасының 1995 жылғы 26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халқы Ассамблеясының ережесі туралы» Қазақстан Республикасы Президентінің 2011 жылғы 7 қыркүйектегі № 149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53, 744-құжат)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халқы Ассамблеясы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Қоғамды ұйыстыру, бірлікті қамтамасыз ету және ұлттық-мемлекеттік азаматтық бірегейлікті қалыптастыру, толеранттылық пен қоғамдық келісімнің қазақстандық үлгісін одан әрі жетілдіру мақсатында, сондай-ақ қызметінің тиімділігін арттыру үшін Қазақстан халқы Ассамблеясы Қазақстан Республикасының этносаралық және конфессияаралық қатынастар саласындағы мемлекеттік ұлттық саясатын әзірлеуге және іске асыруға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Хатшылық Ғылыми-сарапшылық кеңесті тарта отырып, этносаралық және конфессияаралық қатынастар саласындағы бағдарламалық құжаттардың жобасын әзірлейді немесе әзірлеуге қатысады, оларды Кеңесте талқылауға енгізеді, Сессияда қарауды ұйымдастырады, Қазақстан Республикасы Президентінің бекітуіне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«Қазақстан халқы Ассамблеясы туралы» Қазақстан Республикасының Заңын іске асыру мақсатында, сондай-ақ орта мерзімді кезеңге арналған тұжырымдамалық ұсынымдар негізінде Ассамблея «Қазақстан халқы Ассамблеясының даму стратегиясы» тұжырымдамасын (бұдан әрі - Тұжырымдама) әзірлейді.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Әзірленген Тұжырымдама Ассамблея Төрағасының қарауына енгізіледі және ол мақұлданған жағдайда Қазақстан Республикасының Президенті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Тұжырымдама стратегиялық және бағдарламалық құжаттар, мемлекеттік органдардың стратегиялық жоспарлары және заңдар арқылы іске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29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