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18573" w14:textId="19185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Әкімдердің халыққа есеп беру кездесулерін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2013 жылғы 15 тамыздағы № 615 Жарлығы. Күші жойылды - Қазақстан Республикасы Президентінің 2016 жылғы 5 ақпандағы № 190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05.02.2016 </w:t>
      </w:r>
      <w:r>
        <w:rPr>
          <w:rFonts w:ascii="Times New Roman"/>
          <w:b w:val="false"/>
          <w:i w:val="false"/>
          <w:color w:val="ff0000"/>
          <w:sz w:val="28"/>
        </w:rPr>
        <w:t>№ 190</w:t>
      </w:r>
      <w:r>
        <w:rPr>
          <w:rFonts w:ascii="Times New Roman"/>
          <w:b w:val="false"/>
          <w:i w:val="false"/>
          <w:color w:val="ff0000"/>
          <w:sz w:val="28"/>
        </w:rPr>
        <w:t xml:space="preserve"> Жарлығымен (01.01.2016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Президенті туралы» 1995 жылғы 26 желтоқсандағы Қазақстан Республикасы Конституциялық заңының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21-баптарына</w:t>
      </w:r>
      <w:r>
        <w:rPr>
          <w:rFonts w:ascii="Times New Roman"/>
          <w:b w:val="false"/>
          <w:i w:val="false"/>
          <w:color w:val="000000"/>
          <w:sz w:val="28"/>
        </w:rPr>
        <w:t xml:space="preserve"> сәйкес және қазақстандық қоғамды одан әрі демократияландыру, халықты елде жүргізіліп жатқан реформалар туралы хабардар ету, атқарушы органдардың халық алдындағы жауапкершілігі мен есептілігін арттыру, халықты мемлекеттік басқару процесіне кеңінен тарту мақсатында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Барлық деңгейдегі әкімдер жыл сайын, бірінші тоқсан ішінде халыққа есеп беру кездесулерін өткізіп, олардың барысында елде жүргізіліп жатқан реформалардың іске асырылуы, тиісті әкімшілік-аумақтық бірліктің өткен жылдағы әлеуметтік-экономикалық дамуы, оны одан әрі дамытудың міндеттері мен негізгі бағыттары туралы хабардар етсін.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Президентінің 02.04.2014 </w:t>
      </w:r>
      <w:r>
        <w:rPr>
          <w:rFonts w:ascii="Times New Roman"/>
          <w:b w:val="false"/>
          <w:i w:val="false"/>
          <w:color w:val="000000"/>
          <w:sz w:val="28"/>
        </w:rPr>
        <w:t>№ 776</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Алып тасталды - ҚР Президентінің 02.04.2014 </w:t>
      </w:r>
      <w:r>
        <w:rPr>
          <w:rFonts w:ascii="Times New Roman"/>
          <w:b w:val="false"/>
          <w:i w:val="false"/>
          <w:color w:val="000000"/>
          <w:sz w:val="28"/>
        </w:rPr>
        <w:t>№ 776</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Облыстардың, республикалық маңызы бар қаланың, астананың әкімдері халыққа есеп беру кездесулері өткізілген күннен бастап бір айдан кешіктірмей төмен тұрған әкімдер кездесулерінің есепті жылдағы қорытындыларын ескере отырып, Қазақстан Республикасы Президентінің Әкімшілігін және Үкіметін оның нәтижелері туралы хабардар етсін.</w:t>
      </w:r>
      <w:r>
        <w:br/>
      </w:r>
      <w:r>
        <w:rPr>
          <w:rFonts w:ascii="Times New Roman"/>
          <w:b w:val="false"/>
          <w:i w:val="false"/>
          <w:color w:val="000000"/>
          <w:sz w:val="28"/>
        </w:rPr>
        <w:t>
</w:t>
      </w:r>
      <w:r>
        <w:rPr>
          <w:rFonts w:ascii="Times New Roman"/>
          <w:b w:val="false"/>
          <w:i w:val="false"/>
          <w:color w:val="000000"/>
          <w:sz w:val="28"/>
        </w:rPr>
        <w:t>
      3-1. Қазақстан Республикасы Президентінің Әкімшілігі мүдделі мемлекеттік органдардың статистикалық деректер негізінде, Астана және Алматы қалаларының, облыстардың әлеуметтік-экономикалық және индустриялық-инновациялық даму деңгейі мен серпініне талдау жүргізуін қамтамасыз етсін.</w:t>
      </w:r>
      <w:r>
        <w:br/>
      </w:r>
      <w:r>
        <w:rPr>
          <w:rFonts w:ascii="Times New Roman"/>
          <w:b w:val="false"/>
          <w:i w:val="false"/>
          <w:color w:val="000000"/>
          <w:sz w:val="28"/>
        </w:rPr>
        <w:t>
      </w:t>
      </w:r>
      <w:r>
        <w:rPr>
          <w:rFonts w:ascii="Times New Roman"/>
          <w:b w:val="false"/>
          <w:i w:val="false"/>
          <w:color w:val="ff0000"/>
          <w:sz w:val="28"/>
        </w:rPr>
        <w:t xml:space="preserve">Ескерту. Жарлық 3-1-тармақпен толықтырылды - ҚР Президентінің 02.04.2014 </w:t>
      </w:r>
      <w:r>
        <w:rPr>
          <w:rFonts w:ascii="Times New Roman"/>
          <w:b w:val="false"/>
          <w:i w:val="false"/>
          <w:color w:val="000000"/>
          <w:sz w:val="28"/>
        </w:rPr>
        <w:t>№ 776</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Қазақстан Республикасының Үкіметі:</w:t>
      </w:r>
      <w:r>
        <w:br/>
      </w:r>
      <w:r>
        <w:rPr>
          <w:rFonts w:ascii="Times New Roman"/>
          <w:b w:val="false"/>
          <w:i w:val="false"/>
          <w:color w:val="000000"/>
          <w:sz w:val="28"/>
        </w:rPr>
        <w:t>
      1) облыстар, республикалық маңызы бар қала, астана әкімдерінің халыққа есеп беру кездесулеріне Қазақстан Республикасы Үкіметі мүшелерінің, орталық мемлекеттік органдар, ұлттық холдингтер мен компаниялар басшыларының қатысуын;</w:t>
      </w:r>
      <w:r>
        <w:br/>
      </w:r>
      <w:r>
        <w:rPr>
          <w:rFonts w:ascii="Times New Roman"/>
          <w:b w:val="false"/>
          <w:i w:val="false"/>
          <w:color w:val="000000"/>
          <w:sz w:val="28"/>
        </w:rPr>
        <w:t>
      2) Қазақстан Республикасы Президентінің Әкімшілігімен келісім бойынша халыққа есеп беру кездесулерінің қорытындылары бойынша халық көтерген проблемаларды шешу жөнінде шаралар қабылдауды қамтамасыз етсін.</w:t>
      </w:r>
      <w:r>
        <w:br/>
      </w:r>
      <w:r>
        <w:rPr>
          <w:rFonts w:ascii="Times New Roman"/>
          <w:b w:val="false"/>
          <w:i w:val="false"/>
          <w:color w:val="000000"/>
          <w:sz w:val="28"/>
        </w:rPr>
        <w:t>
</w:t>
      </w:r>
      <w:r>
        <w:rPr>
          <w:rFonts w:ascii="Times New Roman"/>
          <w:b w:val="false"/>
          <w:i w:val="false"/>
          <w:color w:val="000000"/>
          <w:sz w:val="28"/>
        </w:rPr>
        <w:t>
      5. Облыстардың, республикалық маңызы бар қаланың, астананың әкімдері және олардың орынбасарлары аудандар (облыстық маңызы бар қалалар), қалалардағы аудандар әкімдерінің жылдың қорытындылары бойынша есепті жылдан кейінгі бірінші тоқсандағы халыққа есеп беру кездесулеріне қатыссын.</w:t>
      </w:r>
      <w:r>
        <w:br/>
      </w:r>
      <w:r>
        <w:rPr>
          <w:rFonts w:ascii="Times New Roman"/>
          <w:b w:val="false"/>
          <w:i w:val="false"/>
          <w:color w:val="000000"/>
          <w:sz w:val="28"/>
        </w:rPr>
        <w:t>
</w:t>
      </w:r>
      <w:r>
        <w:rPr>
          <w:rFonts w:ascii="Times New Roman"/>
          <w:b w:val="false"/>
          <w:i w:val="false"/>
          <w:color w:val="000000"/>
          <w:sz w:val="28"/>
        </w:rPr>
        <w:t>
      6. «Жергілікті атқарушы органдар басшыларының халыққа есеп беру кездесулерін өткізу туралы» Қазақстан Республикасы Президентінің 2005 жылғы 6 сәуірдегі № 1546 </w:t>
      </w:r>
      <w:r>
        <w:rPr>
          <w:rFonts w:ascii="Times New Roman"/>
          <w:b w:val="false"/>
          <w:i w:val="false"/>
          <w:color w:val="000000"/>
          <w:sz w:val="28"/>
        </w:rPr>
        <w:t>Жарлығының</w:t>
      </w:r>
      <w:r>
        <w:rPr>
          <w:rFonts w:ascii="Times New Roman"/>
          <w:b w:val="false"/>
          <w:i w:val="false"/>
          <w:color w:val="000000"/>
          <w:sz w:val="28"/>
        </w:rPr>
        <w:t xml:space="preserve"> күші жойылды деп танылсын (Қазақстан Республикасының ПҮАЖ-ы, 2005 ж., № 14, 154-құжат).</w:t>
      </w:r>
      <w:r>
        <w:br/>
      </w:r>
      <w:r>
        <w:rPr>
          <w:rFonts w:ascii="Times New Roman"/>
          <w:b w:val="false"/>
          <w:i w:val="false"/>
          <w:color w:val="000000"/>
          <w:sz w:val="28"/>
        </w:rPr>
        <w:t>
</w:t>
      </w:r>
      <w:r>
        <w:rPr>
          <w:rFonts w:ascii="Times New Roman"/>
          <w:b w:val="false"/>
          <w:i w:val="false"/>
          <w:color w:val="000000"/>
          <w:sz w:val="28"/>
        </w:rPr>
        <w:t>
      7. Осы Жарлық 2013 жылғы 1 қазаннан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