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7831" w14:textId="7a57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2006 жылғы 5 шілдедегі № 140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24 қыркүйектегі № 647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44-бабының </w:t>
      </w:r>
      <w:r>
        <w:rPr>
          <w:rFonts w:ascii="Times New Roman"/>
          <w:b w:val="false"/>
          <w:i w:val="false"/>
          <w:color w:val="000000"/>
          <w:sz w:val="28"/>
        </w:rPr>
        <w:t>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Президенті туралы" 1995 жылғы 26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Президенті жанындағы Кешірім жасау мәселелері жөніндегі комиссия туралы" Қазақстан Республикасы Президентінің 2006 жылғы 5 шілдедегі № 140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25, 254-құжат; 2007 ж., № 11, 119-құжат; 2007 ж., № 44, 515-құжат; 2008 ж., № 20, 182-құжат; № 42, 465-құжат; 2009 ж., № 27-28, 234-құжат; 2012 ж., № 36, 476-құжат; 2012 ж., № 77-78, 1131-құжат)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Президенті жанындағы Кешірім жасау мәселелері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Парламенті Сенатының депутаты Ким Георгий Владимирович енгізілсін;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Есім Ғарифолла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