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132a" w14:textId="3aa1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су ресурстарын басқару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4 сәуірдегі № 786 Жарлығы. Күші жойылды - Қазақстан Республикасы Президентінің 2017 жылғы 14 ақпандағы № 420 Жарлығымен.</w:t>
      </w:r>
    </w:p>
    <w:p>
      <w:pPr>
        <w:spacing w:after="0"/>
        <w:ind w:left="0"/>
        <w:jc w:val="both"/>
      </w:pPr>
      <w:r>
        <w:rPr>
          <w:rFonts w:ascii="Times New Roman"/>
          <w:b w:val="false"/>
          <w:i w:val="false"/>
          <w:color w:val="ff0000"/>
          <w:sz w:val="28"/>
        </w:rPr>
        <w:t xml:space="preserve">
      Ескерту. Күші жойылды – ҚР Президентінің 14.02.2017 </w:t>
      </w:r>
      <w:r>
        <w:rPr>
          <w:rFonts w:ascii="Times New Roman"/>
          <w:b w:val="false"/>
          <w:i w:val="false"/>
          <w:color w:val="ff0000"/>
          <w:sz w:val="28"/>
        </w:rPr>
        <w:t>№ 420</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 ұзақ мерзімді кезеңде су ресурстарымен орнықты қамтамасыз ету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Қазақстанның су ресурстарын басқару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w:t>
      </w:r>
    </w:p>
    <w:bookmarkEnd w:id="2"/>
    <w:bookmarkStart w:name="z4" w:id="3"/>
    <w:p>
      <w:pPr>
        <w:spacing w:after="0"/>
        <w:ind w:left="0"/>
        <w:jc w:val="both"/>
      </w:pPr>
      <w:r>
        <w:rPr>
          <w:rFonts w:ascii="Times New Roman"/>
          <w:b w:val="false"/>
          <w:i w:val="false"/>
          <w:color w:val="000000"/>
          <w:sz w:val="28"/>
        </w:rPr>
        <w:t>
      1) Қазақстан Республикасы Үкіметінің Бағдарламаны іске асыру жөніндегі іс-шаралар жоспарын бір ай мерзімде әзірлеп, бекітсін;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Президентінің Әкімшілігіне Бағдарламаны іске асыру мониторингінің нәтижелерін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белгіленген мерзімде және тәртіппен енгізсін.</w:t>
      </w:r>
    </w:p>
    <w:bookmarkEnd w:id="4"/>
    <w:bookmarkStart w:name="z6" w:id="5"/>
    <w:p>
      <w:pPr>
        <w:spacing w:after="0"/>
        <w:ind w:left="0"/>
        <w:jc w:val="both"/>
      </w:pP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p>
    <w:bookmarkEnd w:id="5"/>
    <w:bookmarkStart w:name="z7" w:id="6"/>
    <w:p>
      <w:pPr>
        <w:spacing w:after="0"/>
        <w:ind w:left="0"/>
        <w:jc w:val="both"/>
      </w:pPr>
      <w:r>
        <w:rPr>
          <w:rFonts w:ascii="Times New Roman"/>
          <w:b w:val="false"/>
          <w:i w:val="false"/>
          <w:color w:val="000000"/>
          <w:sz w:val="28"/>
        </w:rPr>
        <w:t xml:space="preserve">
      4.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25-26, 185-құжат; 2011 ж., № 3-4, 39-құжат; 2012 ж., № 9, 171-құжат; № 47, 626-құжат; 2013 ж., № 11, 200-құжат) мынадай толықтыру енгізілсін:</w:t>
      </w:r>
    </w:p>
    <w:bookmarkEnd w:id="6"/>
    <w:bookmarkStart w:name="z8" w:id="7"/>
    <w:p>
      <w:pPr>
        <w:spacing w:after="0"/>
        <w:ind w:left="0"/>
        <w:jc w:val="both"/>
      </w:pPr>
      <w:r>
        <w:rPr>
          <w:rFonts w:ascii="Times New Roman"/>
          <w:b w:val="false"/>
          <w:i w:val="false"/>
          <w:color w:val="000000"/>
          <w:sz w:val="28"/>
        </w:rPr>
        <w:t xml:space="preserve">
      жоғарыда аталған Жарлықпен бекітілген Мемлекеттік бағдарламалар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10-жолмен толықтырылсын: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969"/>
        <w:gridCol w:w="1263"/>
        <w:gridCol w:w="2580"/>
        <w:gridCol w:w="3314"/>
        <w:gridCol w:w="2968"/>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су ресурстарын басқару мемлекеттік бағдарламасы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30 қазанға дейін</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жылдар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желтоқсанға дейін".</w:t>
            </w:r>
          </w:p>
        </w:tc>
      </w:tr>
    </w:tbl>
    <w:bookmarkStart w:name="z9" w:id="8"/>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8"/>
    <w:bookmarkStart w:name="z10" w:id="9"/>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4 сәуірдегі</w:t>
            </w:r>
            <w:r>
              <w:br/>
            </w:r>
            <w:r>
              <w:rPr>
                <w:rFonts w:ascii="Times New Roman"/>
                <w:b w:val="false"/>
                <w:i w:val="false"/>
                <w:color w:val="000000"/>
                <w:sz w:val="20"/>
              </w:rPr>
              <w:t>№ 786 Жарлығымен</w:t>
            </w:r>
            <w:r>
              <w:br/>
            </w:r>
            <w:r>
              <w:rPr>
                <w:rFonts w:ascii="Times New Roman"/>
                <w:b w:val="false"/>
                <w:i w:val="false"/>
                <w:color w:val="000000"/>
                <w:sz w:val="20"/>
              </w:rPr>
              <w:t>БЕКІТІЛГЕН</w:t>
            </w:r>
          </w:p>
        </w:tc>
      </w:tr>
    </w:tbl>
    <w:bookmarkStart w:name="z65" w:id="10"/>
    <w:p>
      <w:pPr>
        <w:spacing w:after="0"/>
        <w:ind w:left="0"/>
        <w:jc w:val="left"/>
      </w:pPr>
      <w:r>
        <w:rPr>
          <w:rFonts w:ascii="Times New Roman"/>
          <w:b/>
          <w:i w:val="false"/>
          <w:color w:val="000000"/>
        </w:rPr>
        <w:t xml:space="preserve"> Қазақстанның су ресурстарын басқару</w:t>
      </w:r>
      <w:r>
        <w:br/>
      </w:r>
      <w:r>
        <w:rPr>
          <w:rFonts w:ascii="Times New Roman"/>
          <w:b/>
          <w:i w:val="false"/>
          <w:color w:val="000000"/>
        </w:rPr>
        <w:t>МЕМЛЕКЕТТІК БАҒДАРЛАМАСЫ</w:t>
      </w:r>
    </w:p>
    <w:bookmarkEnd w:id="10"/>
    <w:p>
      <w:pPr>
        <w:spacing w:after="0"/>
        <w:ind w:left="0"/>
        <w:jc w:val="both"/>
      </w:pPr>
      <w:r>
        <w:rPr>
          <w:rFonts w:ascii="Times New Roman"/>
          <w:b w:val="false"/>
          <w:i w:val="false"/>
          <w:color w:val="000000"/>
          <w:sz w:val="28"/>
        </w:rPr>
        <w:t>
      Астана, 2014 жыл</w:t>
      </w:r>
    </w:p>
    <w:bookmarkStart w:name="z11" w:id="11"/>
    <w:p>
      <w:pPr>
        <w:spacing w:after="0"/>
        <w:ind w:left="0"/>
        <w:jc w:val="left"/>
      </w:pPr>
      <w:r>
        <w:rPr>
          <w:rFonts w:ascii="Times New Roman"/>
          <w:b/>
          <w:i w:val="false"/>
          <w:color w:val="000000"/>
        </w:rPr>
        <w:t xml:space="preserve"> Мазмұны</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Бағдарламаның паспорты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Бағдарламаның мақсаттары, міндеттері, нысаналы индикаторлары мен оны іске асырудың нәтижелер көрсеткіштері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Негізгі бағыттары, алға қойған мақсаттарға қол жеткізудің жолдары мен тиісті шаралар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Бағдарламаны іске асыру кезеңдері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Қажетті ресурстар</w:t>
      </w:r>
    </w:p>
    <w:bookmarkStart w:name="z12" w:id="12"/>
    <w:p>
      <w:pPr>
        <w:spacing w:after="0"/>
        <w:ind w:left="0"/>
        <w:jc w:val="left"/>
      </w:pPr>
      <w:r>
        <w:rPr>
          <w:rFonts w:ascii="Times New Roman"/>
          <w:b/>
          <w:i w:val="false"/>
          <w:color w:val="000000"/>
        </w:rPr>
        <w:t xml:space="preserve"> 1. Бағдарламаның паспорты</w:t>
      </w:r>
    </w:p>
    <w:bookmarkEnd w:id="12"/>
    <w:tbl>
      <w:tblPr>
        <w:tblW w:w="0" w:type="auto"/>
        <w:tblCellSpacing w:w="0" w:type="auto"/>
        <w:tblBorders>
          <w:top w:val="none"/>
          <w:left w:val="none"/>
          <w:bottom w:val="none"/>
          <w:right w:val="none"/>
          <w:insideH w:val="none"/>
          <w:insideV w:val="none"/>
        </w:tblBorders>
      </w:tblPr>
      <w:tblGrid>
        <w:gridCol w:w="760"/>
        <w:gridCol w:w="11540"/>
      </w:tblGrid>
      <w:tr>
        <w:trPr>
          <w:trHeight w:val="30" w:hRule="atLeast"/>
        </w:trPr>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су ресурстарын басқару мемлекеттік бағдарламасы</w:t>
            </w:r>
          </w:p>
        </w:tc>
      </w:tr>
      <w:tr>
        <w:trPr>
          <w:trHeight w:val="30" w:hRule="atLeast"/>
        </w:trPr>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1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2012 жылғы 18 желтоқсандағы № 449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жалпыұлттық іс-шаралар жоспары</w:t>
            </w:r>
          </w:p>
        </w:tc>
      </w:tr>
      <w:tr>
        <w:trPr>
          <w:trHeight w:val="30" w:hRule="atLeast"/>
        </w:trPr>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w:t>
            </w:r>
          </w:p>
        </w:tc>
      </w:tr>
      <w:tr>
        <w:trPr>
          <w:trHeight w:val="30" w:hRule="atLeast"/>
        </w:trPr>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басқарудың тиімділігін арттыру арқылы Қазақстан Республикасының су қауіпсіздігін қамтамасыз ету</w:t>
            </w:r>
          </w:p>
        </w:tc>
      </w:tr>
      <w:tr>
        <w:trPr>
          <w:trHeight w:val="30" w:hRule="atLeast"/>
        </w:trPr>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1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үнемдеу және қолда бар су ресурстарының көлемін ұлғайту жөніндегі шараларды жүзеге асыру арқылы халықты, қоршаған ортаны және экономика салаларын су ресурстарымен кепілді қамтамасыз ету.</w:t>
            </w:r>
            <w:r>
              <w:br/>
            </w:r>
            <w:r>
              <w:rPr>
                <w:rFonts w:ascii="Times New Roman"/>
                <w:b w:val="false"/>
                <w:i w:val="false"/>
                <w:color w:val="000000"/>
                <w:sz w:val="20"/>
              </w:rPr>
              <w:t>
2. Су ресурстарын басқару тиімділігін арттыру.</w:t>
            </w:r>
            <w:r>
              <w:br/>
            </w:r>
            <w:r>
              <w:rPr>
                <w:rFonts w:ascii="Times New Roman"/>
                <w:b w:val="false"/>
                <w:i w:val="false"/>
                <w:color w:val="000000"/>
                <w:sz w:val="20"/>
              </w:rPr>
              <w:t xml:space="preserve">
3. Су экологиялық жүйелерінің сақталуын қамтамасыз ету </w:t>
            </w:r>
          </w:p>
        </w:tc>
      </w:tr>
      <w:tr>
        <w:trPr>
          <w:trHeight w:val="30" w:hRule="atLeast"/>
        </w:trPr>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мерзімі мен кезеңдері</w:t>
            </w:r>
          </w:p>
        </w:tc>
        <w:tc>
          <w:tcPr>
            <w:tcW w:w="1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2014-2020 жылдар</w:t>
            </w:r>
          </w:p>
        </w:tc>
      </w:tr>
      <w:tr>
        <w:trPr>
          <w:trHeight w:val="30" w:hRule="atLeast"/>
        </w:trPr>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 жылға қарай су тұтынуды ІЖӨ бірлігіне алғанда нақты мәнде 2012 жылдың деңгейіне 33%-ға төмендету.</w:t>
            </w:r>
            <w:r>
              <w:br/>
            </w:r>
            <w:r>
              <w:rPr>
                <w:rFonts w:ascii="Times New Roman"/>
                <w:b w:val="false"/>
                <w:i w:val="false"/>
                <w:color w:val="000000"/>
                <w:sz w:val="20"/>
              </w:rPr>
              <w:t>
2. Жерүсті су ресурстарын 2020 жылға қарай 0,6 км</w:t>
            </w:r>
            <w:r>
              <w:rPr>
                <w:rFonts w:ascii="Times New Roman"/>
                <w:b w:val="false"/>
                <w:i w:val="false"/>
                <w:color w:val="000000"/>
                <w:vertAlign w:val="superscript"/>
              </w:rPr>
              <w:t>3</w:t>
            </w:r>
            <w:r>
              <w:rPr>
                <w:rFonts w:ascii="Times New Roman"/>
                <w:b w:val="false"/>
                <w:i w:val="false"/>
                <w:color w:val="000000"/>
                <w:sz w:val="20"/>
              </w:rPr>
              <w:t>-ге ұлғайту.</w:t>
            </w:r>
            <w:r>
              <w:br/>
            </w:r>
            <w:r>
              <w:rPr>
                <w:rFonts w:ascii="Times New Roman"/>
                <w:b w:val="false"/>
                <w:i w:val="false"/>
                <w:color w:val="000000"/>
                <w:sz w:val="20"/>
              </w:rPr>
              <w:t>
3. Орталық ауыз сумен қамту жүйесіне тұрақты қолжетімділікке ие су тұтынушылардың үлесі: 2020 жылға дейін қалаларда 100%-дан төмен емес және ауылдық елді мекендерде 80%-дан төмен емес.</w:t>
            </w:r>
            <w:r>
              <w:br/>
            </w:r>
            <w:r>
              <w:rPr>
                <w:rFonts w:ascii="Times New Roman"/>
                <w:b w:val="false"/>
                <w:i w:val="false"/>
                <w:color w:val="000000"/>
                <w:sz w:val="20"/>
              </w:rPr>
              <w:t>
4. Су бұру жүйесіне қолжетімділікке ие су тұтынушылардың үлесі:</w:t>
            </w:r>
            <w:r>
              <w:br/>
            </w:r>
            <w:r>
              <w:rPr>
                <w:rFonts w:ascii="Times New Roman"/>
                <w:b w:val="false"/>
                <w:i w:val="false"/>
                <w:color w:val="000000"/>
                <w:sz w:val="20"/>
              </w:rPr>
              <w:t>
2020 жылға дейін қалаларда 100%-дан төмен емес;</w:t>
            </w:r>
            <w:r>
              <w:br/>
            </w:r>
            <w:r>
              <w:rPr>
                <w:rFonts w:ascii="Times New Roman"/>
                <w:b w:val="false"/>
                <w:i w:val="false"/>
                <w:color w:val="000000"/>
                <w:sz w:val="20"/>
              </w:rPr>
              <w:t>
2020 жылға дейін ауылдық елді мекендерде 20%-дан төмен емес.</w:t>
            </w:r>
            <w:r>
              <w:br/>
            </w:r>
            <w:r>
              <w:rPr>
                <w:rFonts w:ascii="Times New Roman"/>
                <w:b w:val="false"/>
                <w:i w:val="false"/>
                <w:color w:val="000000"/>
                <w:sz w:val="20"/>
              </w:rPr>
              <w:t>
5. Табиғи нысандардың суға жыл сайынғы қажеттілігін қанағаттандыру және навигацияны 39 км</w:t>
            </w:r>
            <w:r>
              <w:rPr>
                <w:rFonts w:ascii="Times New Roman"/>
                <w:b w:val="false"/>
                <w:i w:val="false"/>
                <w:color w:val="000000"/>
                <w:vertAlign w:val="superscript"/>
              </w:rPr>
              <w:t>3</w:t>
            </w:r>
            <w:r>
              <w:rPr>
                <w:rFonts w:ascii="Times New Roman"/>
                <w:b w:val="false"/>
                <w:i w:val="false"/>
                <w:color w:val="000000"/>
                <w:sz w:val="20"/>
              </w:rPr>
              <w:t xml:space="preserve"> деңгейінде сақтау</w:t>
            </w:r>
          </w:p>
        </w:tc>
      </w:tr>
      <w:tr>
        <w:trPr>
          <w:trHeight w:val="30" w:hRule="atLeast"/>
        </w:trPr>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көлемдері</w:t>
            </w:r>
          </w:p>
        </w:tc>
        <w:tc>
          <w:tcPr>
            <w:tcW w:w="1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және Қазақстан Республикасының заңнамасына сәйкес бюджеттен тыс қаражаттар.</w:t>
            </w:r>
            <w:r>
              <w:br/>
            </w:r>
            <w:r>
              <w:rPr>
                <w:rFonts w:ascii="Times New Roman"/>
                <w:b w:val="false"/>
                <w:i w:val="false"/>
                <w:color w:val="000000"/>
                <w:sz w:val="20"/>
              </w:rPr>
              <w:t>
2014 жылдан 2040 жылға дейінгі кезеңде қаржыландыруды бағалау көлемі 8,2 трлн. теңгені құрайды, оның 5,4 трлн. теңгесі республикалық және жергілікті бюджеттерден, ал 2,8 трлн. теңгесі бюджеттен тыс қаражаттар есебінен.</w:t>
            </w:r>
            <w:r>
              <w:br/>
            </w:r>
            <w:r>
              <w:rPr>
                <w:rFonts w:ascii="Times New Roman"/>
                <w:b w:val="false"/>
                <w:i w:val="false"/>
                <w:color w:val="000000"/>
                <w:sz w:val="20"/>
              </w:rPr>
              <w:t>
2020 жылға дейін республикалық және жергілікті бюджеттер есебінен қаржыландыруды бағалау көлемі 3,3 трлн. теңгені құрайды және жоспарланатын кезеңге арналған тиісті бюджеттерді қалыптастыру кезінде нақтыланады</w:t>
            </w:r>
          </w:p>
        </w:tc>
      </w:tr>
    </w:tbl>
    <w:bookmarkStart w:name="z13" w:id="13"/>
    <w:p>
      <w:pPr>
        <w:spacing w:after="0"/>
        <w:ind w:left="0"/>
        <w:jc w:val="left"/>
      </w:pPr>
      <w:r>
        <w:rPr>
          <w:rFonts w:ascii="Times New Roman"/>
          <w:b/>
          <w:i w:val="false"/>
          <w:color w:val="000000"/>
        </w:rPr>
        <w:t xml:space="preserve">  2. Кіріспе </w:t>
      </w:r>
    </w:p>
    <w:bookmarkEnd w:id="13"/>
    <w:p>
      <w:pPr>
        <w:spacing w:after="0"/>
        <w:ind w:left="0"/>
        <w:jc w:val="both"/>
      </w:pPr>
      <w:r>
        <w:rPr>
          <w:rFonts w:ascii="Times New Roman"/>
          <w:b w:val="false"/>
          <w:i w:val="false"/>
          <w:color w:val="000000"/>
          <w:sz w:val="28"/>
        </w:rPr>
        <w:t xml:space="preserve">
      Қазақстанның су ресурстарын басқару мемлекеттік бағдарламасы (бұдан әрі - Бағдарлама) Қазақстан Республикасы Президентінің 2012 жылғы 18 желтоқсандағы № 449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жалпыұлттық іс-шаралар жоспарына сәйкес әзірленді.</w:t>
      </w:r>
    </w:p>
    <w:p>
      <w:pPr>
        <w:spacing w:after="0"/>
        <w:ind w:left="0"/>
        <w:jc w:val="both"/>
      </w:pPr>
      <w:r>
        <w:rPr>
          <w:rFonts w:ascii="Times New Roman"/>
          <w:b w:val="false"/>
          <w:i w:val="false"/>
          <w:color w:val="000000"/>
          <w:sz w:val="28"/>
        </w:rPr>
        <w:t>
      Қазіргі уақытта Қазақстан су ресурстарының жетіспеушілігін сезіне бастады және болжам бойынша</w:t>
      </w:r>
      <w:r>
        <w:rPr>
          <w:rFonts w:ascii="Times New Roman"/>
          <w:b w:val="false"/>
          <w:i w:val="false"/>
          <w:color w:val="000000"/>
          <w:vertAlign w:val="superscript"/>
        </w:rPr>
        <w:t>1</w:t>
      </w:r>
      <w:r>
        <w:rPr>
          <w:rFonts w:ascii="Times New Roman"/>
          <w:b w:val="false"/>
          <w:i w:val="false"/>
          <w:color w:val="000000"/>
          <w:sz w:val="28"/>
        </w:rPr>
        <w:t xml:space="preserve"> 2040 жылға қарай қажеттіліктің</w:t>
      </w:r>
      <w:r>
        <w:rPr>
          <w:rFonts w:ascii="Times New Roman"/>
          <w:b w:val="false"/>
          <w:i w:val="false"/>
          <w:color w:val="000000"/>
          <w:vertAlign w:val="superscript"/>
        </w:rPr>
        <w:t>2</w:t>
      </w:r>
      <w:r>
        <w:rPr>
          <w:rFonts w:ascii="Times New Roman"/>
          <w:b w:val="false"/>
          <w:i w:val="false"/>
          <w:color w:val="000000"/>
          <w:sz w:val="28"/>
        </w:rPr>
        <w:t xml:space="preserve"> 50%-ы көлемінде су ресурстарының елеулі тапшылығына ұшырауы мүмкін.</w:t>
      </w:r>
    </w:p>
    <w:p>
      <w:pPr>
        <w:spacing w:after="0"/>
        <w:ind w:left="0"/>
        <w:jc w:val="both"/>
      </w:pPr>
      <w:r>
        <w:rPr>
          <w:rFonts w:ascii="Times New Roman"/>
          <w:b w:val="false"/>
          <w:i w:val="false"/>
          <w:color w:val="000000"/>
          <w:sz w:val="28"/>
        </w:rPr>
        <w:t>
      Су ресурстарының тапшылығы мен осалдығы жағдайында су қауіпсіздігінің проблемасы мемлекеттің ұлттық қауіпсіздігіне қатер ретінде қарастырылады.</w:t>
      </w:r>
    </w:p>
    <w:p>
      <w:pPr>
        <w:spacing w:after="0"/>
        <w:ind w:left="0"/>
        <w:jc w:val="both"/>
      </w:pPr>
      <w:r>
        <w:rPr>
          <w:rFonts w:ascii="Times New Roman"/>
          <w:b w:val="false"/>
          <w:i w:val="false"/>
          <w:color w:val="000000"/>
          <w:sz w:val="28"/>
        </w:rPr>
        <w:t>
      Бағдарлама экожүйені сақтау үшін су ресурстары тапшылығын болдырмау, халықты, экономиканың жоспарланған өсімін қамтамасыз ету, сондай-ақ су ресурстарын басқару жүйесін жетілдіру мәселесін шешуге бағытталған. Іске асырылатын бастамалардың мемлекеттік бюджетке және тарифтердің өсу қарқынына салмақ түсіретін, ең аз үлестік құнына бағалау жүргізілді.</w:t>
      </w:r>
    </w:p>
    <w:p>
      <w:pPr>
        <w:spacing w:after="0"/>
        <w:ind w:left="0"/>
        <w:jc w:val="both"/>
      </w:pPr>
      <w:r>
        <w:rPr>
          <w:rFonts w:ascii="Times New Roman"/>
          <w:b w:val="false"/>
          <w:i w:val="false"/>
          <w:color w:val="000000"/>
          <w:sz w:val="28"/>
        </w:rPr>
        <w:t>
      Бағдарламада инфрақұрылымды жетілдіру және дамыту, су ресурстарын тиімді пайдалану, елді мекендердің сумен қамту және су бұру жүйелерін жетілдіру, сондай-ақ су ресурстарын тиімді басқару бойынша шаралар есебінен 2020 жылға қарай су ресурстарының күтілетін тапшылығын қысқарту жөніндегі шаралар көзделген.</w:t>
      </w:r>
    </w:p>
    <w:p>
      <w:pPr>
        <w:spacing w:after="0"/>
        <w:ind w:left="0"/>
        <w:jc w:val="both"/>
      </w:pPr>
      <w:r>
        <w:rPr>
          <w:rFonts w:ascii="Times New Roman"/>
          <w:b w:val="false"/>
          <w:i w:val="false"/>
          <w:color w:val="000000"/>
          <w:sz w:val="28"/>
        </w:rPr>
        <w:t>
      Егер суды тұтынудың тиімділігін көтеру және қолжетімді су ресурстарын ұлғайту жөнінде жеткілікті шаралар қабылданбаған жағдайда су тапшылығы мынадай салдарларға:</w:t>
      </w:r>
    </w:p>
    <w:p>
      <w:pPr>
        <w:spacing w:after="0"/>
        <w:ind w:left="0"/>
        <w:jc w:val="both"/>
      </w:pPr>
      <w:r>
        <w:rPr>
          <w:rFonts w:ascii="Times New Roman"/>
          <w:b w:val="false"/>
          <w:i w:val="false"/>
          <w:color w:val="000000"/>
          <w:sz w:val="28"/>
        </w:rPr>
        <w:t>
      1) әсіресе, Балқаш көлінде, орталық Қазақстан, солтүстік Арал өзендерінің атырауы мен батпақты жүйелерде, кейіннен көл мен өзен экожүйесінің және балық аулау кәсібінің азып-тозуымен, табиғатты қорғау мақсатында су жіберуді төмендетуге және т.б.;</w:t>
      </w:r>
    </w:p>
    <w:p>
      <w:pPr>
        <w:spacing w:after="0"/>
        <w:ind w:left="0"/>
        <w:jc w:val="both"/>
      </w:pPr>
      <w:r>
        <w:rPr>
          <w:rFonts w:ascii="Times New Roman"/>
          <w:b w:val="false"/>
          <w:i w:val="false"/>
          <w:color w:val="000000"/>
          <w:sz w:val="28"/>
        </w:rPr>
        <w:t>
      2) әсіресе, ауыл шаруашылығында, сондай-ақ гидроэнергетикалық салада, өнеркәсіпте экономикалық мақсат үшін су тұтынуды мәжбүрлі лимиттеуге әкелуі мүмкін, оның үстіне елді мекендерді сумен қамтуда іркілістер болуы мүмкін;</w:t>
      </w:r>
    </w:p>
    <w:p>
      <w:pPr>
        <w:spacing w:after="0"/>
        <w:ind w:left="0"/>
        <w:jc w:val="both"/>
      </w:pPr>
      <w:r>
        <w:rPr>
          <w:rFonts w:ascii="Times New Roman"/>
          <w:b w:val="false"/>
          <w:i w:val="false"/>
          <w:color w:val="000000"/>
          <w:sz w:val="28"/>
        </w:rPr>
        <w:t>
      3) сумен қамтудың жаңа көздерін пайдалануға қосу (қайталама майдалану, десалинационды зауыттар, магистральдық құбырлар) және бассейндер арасында су ресурстарын бір-біріне ауыстыру қажеттілігіне байланысты сумен қамтамасыз ету шығындарын көтеруге әкелуі мүмкін.</w:t>
      </w:r>
    </w:p>
    <w:p>
      <w:pPr>
        <w:spacing w:after="0"/>
        <w:ind w:left="0"/>
        <w:jc w:val="both"/>
      </w:pPr>
      <w:r>
        <w:rPr>
          <w:rFonts w:ascii="Times New Roman"/>
          <w:b w:val="false"/>
          <w:i w:val="false"/>
          <w:color w:val="000000"/>
          <w:sz w:val="28"/>
        </w:rPr>
        <w:t>
      Көрсетілген салдарлардың алдын алу мақсатында, климаттың өзгеру үрдісін ескере отырып, Қазақстан үшін орманның: су ресурстарын орнықты жағдайда сақтау мен ұстау, атмосферадан көмірқышқыл газын сіңіру секілді функциялары өзекті. Таулы, тоғайлы және жайылма су ормандарын сақтауды, сондай-ақ су жинау алаңдарының орманды алқаптарын ұлғайтуды қамтамасыз ету қажет. Экологиялық жүйелерді орнықты дамыту және биологиялық әртүрлілікті сақтау үшін ерекше қорғалатын табиғи аумақтарда орналасқан су айдындарына қатысты проблемалық мәселелерді шешуді жүйелі негізде қамтамасыз ету қажет.</w:t>
      </w:r>
    </w:p>
    <w:p>
      <w:pPr>
        <w:spacing w:after="0"/>
        <w:ind w:left="0"/>
        <w:jc w:val="both"/>
      </w:pPr>
      <w:r>
        <w:rPr>
          <w:rFonts w:ascii="Times New Roman"/>
          <w:b w:val="false"/>
          <w:i w:val="false"/>
          <w:color w:val="000000"/>
          <w:sz w:val="28"/>
        </w:rPr>
        <w:t>
      Сонымен қатар су ресурстарын ықпалдасқан басқару принципі мен тәжірибесін нығайту, су ресурстарын басқару жөніндегі мекемелерде персоналдың біліктілік деңгейін көтеру бойынша мемлекеттік қолдауды кеңінен қамтамасыз ету, сондай-ақ халықаралық-құқықтық келісімдерге негізделген трансшекаралық ынтымақтастықты дамыту барынша маңызды.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Жұмыс тобының Қазақстан Республикасы Статистика агенттігінің, Су ресурстары комитетінің және оның бассейндік инспекцияларының мәліметтеріне, қазақстандық және халықаралық институттар зерттеулеріне, оның ішінде Қазақстанмен шектес мемлекеттердің экономикалық өсуінің перспективаларына негізделген талдауы.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Экономика орнықты дамыған жағдайда</w:t>
      </w:r>
    </w:p>
    <w:bookmarkStart w:name="z14" w:id="14"/>
    <w:p>
      <w:pPr>
        <w:spacing w:after="0"/>
        <w:ind w:left="0"/>
        <w:jc w:val="left"/>
      </w:pPr>
      <w:r>
        <w:rPr>
          <w:rFonts w:ascii="Times New Roman"/>
          <w:b/>
          <w:i w:val="false"/>
          <w:color w:val="000000"/>
        </w:rPr>
        <w:t xml:space="preserve"> 3. Ағымдағы жағдайды талдау</w:t>
      </w:r>
      <w:r>
        <w:br/>
      </w:r>
      <w:r>
        <w:rPr>
          <w:rFonts w:ascii="Times New Roman"/>
          <w:b/>
          <w:i w:val="false"/>
          <w:color w:val="000000"/>
        </w:rPr>
        <w:t>1. Су саласындағы негізгі проблемаларды талдау</w:t>
      </w:r>
    </w:p>
    <w:bookmarkEnd w:id="14"/>
    <w:p>
      <w:pPr>
        <w:spacing w:after="0"/>
        <w:ind w:left="0"/>
        <w:jc w:val="both"/>
      </w:pPr>
      <w:r>
        <w:rPr>
          <w:rFonts w:ascii="Times New Roman"/>
          <w:b w:val="false"/>
          <w:i w:val="false"/>
          <w:color w:val="000000"/>
          <w:sz w:val="28"/>
        </w:rPr>
        <w:t>
      Су ресурстары тапшылығының қаупін азайту мақсатында соңғы жылдары Қазақстанның су ресурстарын басқаруда оң үрдіс, атап айтқанда, ең үздік халықаралық тәжірибелерге сәйкес келетін, су ресурстарын бассейндік принципте басқаруға көшу, сондай-ақ су шығынын төмендетуге және инфрақұрылымның қауіпсіздігін арттыруға септігін тигізетін су шаруашылығы мен гидромелиоративтік инфрақұрылымды өсіңкі қаржыландыру байқалады.</w:t>
      </w:r>
    </w:p>
    <w:p>
      <w:pPr>
        <w:spacing w:after="0"/>
        <w:ind w:left="0"/>
        <w:jc w:val="both"/>
      </w:pPr>
      <w:r>
        <w:rPr>
          <w:rFonts w:ascii="Times New Roman"/>
          <w:b w:val="false"/>
          <w:i w:val="false"/>
          <w:color w:val="000000"/>
          <w:sz w:val="28"/>
        </w:rPr>
        <w:t>
      Соған қарамастан, проблемалардың едәуір бөлігі әлі де шешілместен қалып отыр.</w:t>
      </w:r>
    </w:p>
    <w:p>
      <w:pPr>
        <w:spacing w:after="0"/>
        <w:ind w:left="0"/>
        <w:jc w:val="both"/>
      </w:pPr>
      <w:r>
        <w:rPr>
          <w:rFonts w:ascii="Times New Roman"/>
          <w:b w:val="false"/>
          <w:i w:val="false"/>
          <w:color w:val="000000"/>
          <w:sz w:val="28"/>
        </w:rPr>
        <w:t>
      1) алдағы 30 жылдың ішінде қолжетімді ресурстарды азайтудан, сол секілді тұтынудың өсуінен туындайтын 10 км</w:t>
      </w:r>
      <w:r>
        <w:rPr>
          <w:rFonts w:ascii="Times New Roman"/>
          <w:b w:val="false"/>
          <w:i w:val="false"/>
          <w:color w:val="000000"/>
          <w:vertAlign w:val="superscript"/>
        </w:rPr>
        <w:t>3</w:t>
      </w:r>
      <w:r>
        <w:rPr>
          <w:rFonts w:ascii="Times New Roman"/>
          <w:b w:val="false"/>
          <w:i w:val="false"/>
          <w:color w:val="000000"/>
          <w:sz w:val="28"/>
        </w:rPr>
        <w:t>-ден 12 км</w:t>
      </w:r>
      <w:r>
        <w:rPr>
          <w:rFonts w:ascii="Times New Roman"/>
          <w:b w:val="false"/>
          <w:i w:val="false"/>
          <w:color w:val="000000"/>
          <w:vertAlign w:val="superscript"/>
        </w:rPr>
        <w:t>3</w:t>
      </w:r>
      <w:r>
        <w:rPr>
          <w:rFonts w:ascii="Times New Roman"/>
          <w:b w:val="false"/>
          <w:i w:val="false"/>
          <w:color w:val="000000"/>
          <w:sz w:val="28"/>
        </w:rPr>
        <w:t xml:space="preserve"> -ге дейінгі (экономика қазіргі траектория бойынша дамыған және су тұтыну бойынша ағымдағы тәжірибе сақталған ретте қажеттіліктің 50%-ы) мөлшерде су ресурстарының елеулі тапшылығы күтілуде;</w:t>
      </w:r>
    </w:p>
    <w:p>
      <w:pPr>
        <w:spacing w:after="0"/>
        <w:ind w:left="0"/>
        <w:jc w:val="both"/>
      </w:pPr>
      <w:r>
        <w:rPr>
          <w:rFonts w:ascii="Times New Roman"/>
          <w:b w:val="false"/>
          <w:i w:val="false"/>
          <w:color w:val="000000"/>
          <w:sz w:val="28"/>
        </w:rPr>
        <w:t>
      2) тапшылықты болдырмаудағы күш-жігердің басым бөлігі негізінен суға қажеттілікті қысқартуға емес, инфрақұрылымды дамытуға бағытталған. Мега-жобалар су ресурстарындағы тапшылық проблемаларының негізгі шешімі ретінде ұсынылуда;</w:t>
      </w:r>
    </w:p>
    <w:p>
      <w:pPr>
        <w:spacing w:after="0"/>
        <w:ind w:left="0"/>
        <w:jc w:val="both"/>
      </w:pPr>
      <w:r>
        <w:rPr>
          <w:rFonts w:ascii="Times New Roman"/>
          <w:b w:val="false"/>
          <w:i w:val="false"/>
          <w:color w:val="000000"/>
          <w:sz w:val="28"/>
        </w:rPr>
        <w:t>
      3) Қазақстанда басқа мемлекеттермен салыстырғанда су ресурстарын пайдаланудың (өнімділігінің) төмен тиімділігі: елдің экономикасына Ресейге немесе АҚШ-қа қарағанда ішкі жалпы өнімнің (бұдан әрі - ІЖӨ) бір долларына алғанда үш есе артық және Австралияға қарағанда алты есе артық су қажет;</w:t>
      </w:r>
    </w:p>
    <w:p>
      <w:pPr>
        <w:spacing w:after="0"/>
        <w:ind w:left="0"/>
        <w:jc w:val="both"/>
      </w:pPr>
      <w:r>
        <w:rPr>
          <w:rFonts w:ascii="Times New Roman"/>
          <w:b w:val="false"/>
          <w:i w:val="false"/>
          <w:color w:val="000000"/>
          <w:sz w:val="28"/>
        </w:rPr>
        <w:t>
      4) қазіргі тариф белгілеу жүйесі және бекітілетін тарифтер, әсіресе, ауыл шаруашылығында, қажетті пайдалану шығындары мен амортизациялық аударымдарды қамтамасыз етпейді;</w:t>
      </w:r>
    </w:p>
    <w:p>
      <w:pPr>
        <w:spacing w:after="0"/>
        <w:ind w:left="0"/>
        <w:jc w:val="both"/>
      </w:pPr>
      <w:r>
        <w:rPr>
          <w:rFonts w:ascii="Times New Roman"/>
          <w:b w:val="false"/>
          <w:i w:val="false"/>
          <w:color w:val="000000"/>
          <w:sz w:val="28"/>
        </w:rPr>
        <w:t>
      5) барлық секторда, әсіресе - мұндағы шығын 66%-ға дейін құрайтын ауыл шаруашылығында, суды үнемдеуді ынталандырудың жеткіліксіздігі;</w:t>
      </w:r>
    </w:p>
    <w:p>
      <w:pPr>
        <w:spacing w:after="0"/>
        <w:ind w:left="0"/>
        <w:jc w:val="both"/>
      </w:pPr>
      <w:r>
        <w:rPr>
          <w:rFonts w:ascii="Times New Roman"/>
          <w:b w:val="false"/>
          <w:i w:val="false"/>
          <w:color w:val="000000"/>
          <w:sz w:val="28"/>
        </w:rPr>
        <w:t>
      6) суды үнемдеуге қойылатын талаптар тұрғысында нормативтік құқықтық және нормативтік техникалық базаның жетілмеуі (мысалы, магистральдық және тарату каналдарынан су беру суару жүйелерін пайдаланудың деңгейін және олардың су өлшеуіш бекеттермен жарақтандырылуын есепке алмастан жүзеге асырылады);</w:t>
      </w:r>
    </w:p>
    <w:p>
      <w:pPr>
        <w:spacing w:after="0"/>
        <w:ind w:left="0"/>
        <w:jc w:val="both"/>
      </w:pPr>
      <w:r>
        <w:rPr>
          <w:rFonts w:ascii="Times New Roman"/>
          <w:b w:val="false"/>
          <w:i w:val="false"/>
          <w:color w:val="000000"/>
          <w:sz w:val="28"/>
        </w:rPr>
        <w:t>
      7) инфрақұрылымға инвестицияның жетіспеуі суға қолжетімділікті қамтамасыз ету үшін жаңа қуаттарды салуда да, сол секілді қолданыстағы инфрақұрылым нысандарын күтіп-ұстауда да байқалады;</w:t>
      </w:r>
    </w:p>
    <w:p>
      <w:pPr>
        <w:spacing w:after="0"/>
        <w:ind w:left="0"/>
        <w:jc w:val="both"/>
      </w:pPr>
      <w:r>
        <w:rPr>
          <w:rFonts w:ascii="Times New Roman"/>
          <w:b w:val="false"/>
          <w:i w:val="false"/>
          <w:color w:val="000000"/>
          <w:sz w:val="28"/>
        </w:rPr>
        <w:t>
      8) су ресурстарына қолжетімділіктің жеткіліксіздігі: Қазақстан халқының тек 67%-ы ғана сапалы ауыз суға және 47 %-ы - су бұру жүйелеріне қолжетімділікке ие, ал көптеген дамыған елдерде аталған көрсеткіштер 100%-ға жақындайды;</w:t>
      </w:r>
    </w:p>
    <w:p>
      <w:pPr>
        <w:spacing w:after="0"/>
        <w:ind w:left="0"/>
        <w:jc w:val="both"/>
      </w:pPr>
      <w:r>
        <w:rPr>
          <w:rFonts w:ascii="Times New Roman"/>
          <w:b w:val="false"/>
          <w:i w:val="false"/>
          <w:color w:val="000000"/>
          <w:sz w:val="28"/>
        </w:rPr>
        <w:t>
      9) магистральдық және тарату каналдарының 40%-дан астамы техникалық тұрғыдан қанағаттанарлықсыз жағдайда болуы;</w:t>
      </w:r>
    </w:p>
    <w:p>
      <w:pPr>
        <w:spacing w:after="0"/>
        <w:ind w:left="0"/>
        <w:jc w:val="both"/>
      </w:pPr>
      <w:r>
        <w:rPr>
          <w:rFonts w:ascii="Times New Roman"/>
          <w:b w:val="false"/>
          <w:i w:val="false"/>
          <w:color w:val="000000"/>
          <w:sz w:val="28"/>
        </w:rPr>
        <w:t>
      10) гидромелиоративтік инфрақұрылымның едәуір бөлігінің күтімсіз жағдайда болуы;</w:t>
      </w:r>
    </w:p>
    <w:p>
      <w:pPr>
        <w:spacing w:after="0"/>
        <w:ind w:left="0"/>
        <w:jc w:val="both"/>
      </w:pPr>
      <w:r>
        <w:rPr>
          <w:rFonts w:ascii="Times New Roman"/>
          <w:b w:val="false"/>
          <w:i w:val="false"/>
          <w:color w:val="000000"/>
          <w:sz w:val="28"/>
        </w:rPr>
        <w:t>
      11) су ресурстарын басқарудың бірқатар негізгі әдістері мен тетіктерінің жеткіліксіз дамыған және жетілдіруді қажет етеді;</w:t>
      </w:r>
    </w:p>
    <w:p>
      <w:pPr>
        <w:spacing w:after="0"/>
        <w:ind w:left="0"/>
        <w:jc w:val="both"/>
      </w:pPr>
      <w:r>
        <w:rPr>
          <w:rFonts w:ascii="Times New Roman"/>
          <w:b w:val="false"/>
          <w:i w:val="false"/>
          <w:color w:val="000000"/>
          <w:sz w:val="28"/>
        </w:rPr>
        <w:t>
      12) су ресурстарының көлемі және сапасы, сондай-ақ оларды өзгеруінің болжамы бойынша егжей-тегжейлі деректердің жұртшылық үшін қолжетімділік қиындығы және ашық көздерде болмауы;</w:t>
      </w:r>
    </w:p>
    <w:p>
      <w:pPr>
        <w:spacing w:after="0"/>
        <w:ind w:left="0"/>
        <w:jc w:val="both"/>
      </w:pPr>
      <w:r>
        <w:rPr>
          <w:rFonts w:ascii="Times New Roman"/>
          <w:b w:val="false"/>
          <w:i w:val="false"/>
          <w:color w:val="000000"/>
          <w:sz w:val="28"/>
        </w:rPr>
        <w:t>
      13) министрліктер мен ведомстволар арасындағы су ресурстарын басқару жөніндегі жұмысты үйлестіру тиімділігінің жеткілікті түрде жолға қойылмауы;</w:t>
      </w:r>
    </w:p>
    <w:p>
      <w:pPr>
        <w:spacing w:after="0"/>
        <w:ind w:left="0"/>
        <w:jc w:val="both"/>
      </w:pPr>
      <w:r>
        <w:rPr>
          <w:rFonts w:ascii="Times New Roman"/>
          <w:b w:val="false"/>
          <w:i w:val="false"/>
          <w:color w:val="000000"/>
          <w:sz w:val="28"/>
        </w:rPr>
        <w:t>
      14) су ресурстары балансын болжамдау мен оңтайландыру, инвестицияларды негіздеу мен бағалау, суды тұтынудың тиімділігін арттыру біліктілігі мен дағдыларын меңгерген су саласы мамандарының жетіспеуі байқалады;</w:t>
      </w:r>
    </w:p>
    <w:p>
      <w:pPr>
        <w:spacing w:after="0"/>
        <w:ind w:left="0"/>
        <w:jc w:val="both"/>
      </w:pPr>
      <w:r>
        <w:rPr>
          <w:rFonts w:ascii="Times New Roman"/>
          <w:b w:val="false"/>
          <w:i w:val="false"/>
          <w:color w:val="000000"/>
          <w:sz w:val="28"/>
        </w:rPr>
        <w:t>
      15) соңғы жылдары тасқын, топан су, су нысандары жағалауларының өзгеруі, аумақты жерасты суларының алып кетуі, батпақтануы мен сортаңдануы, су эрозиясы салдарынан судың зиянды әсер етуінен материалдық шығынның өсу үрдісі;</w:t>
      </w:r>
    </w:p>
    <w:p>
      <w:pPr>
        <w:spacing w:after="0"/>
        <w:ind w:left="0"/>
        <w:jc w:val="both"/>
      </w:pPr>
      <w:r>
        <w:rPr>
          <w:rFonts w:ascii="Times New Roman"/>
          <w:b w:val="false"/>
          <w:i w:val="false"/>
          <w:color w:val="000000"/>
          <w:sz w:val="28"/>
        </w:rPr>
        <w:t>
      16) су шаруашылығы құрылыстарының толық мемлекеттік есебі жоқ және барлық мүдделі тұлғалардың оған қолжетімділігін қамтамасыз ету үшін су нысандарының бірыңғай ақпараттық дерекқоры (мемлекеттік су кадастры) құрылмаған.</w:t>
      </w:r>
    </w:p>
    <w:p>
      <w:pPr>
        <w:spacing w:after="0"/>
        <w:ind w:left="0"/>
        <w:jc w:val="both"/>
      </w:pPr>
      <w:r>
        <w:rPr>
          <w:rFonts w:ascii="Times New Roman"/>
          <w:b w:val="false"/>
          <w:i w:val="false"/>
          <w:color w:val="000000"/>
          <w:sz w:val="28"/>
        </w:rPr>
        <w:t>
      Су саласының даму жағдайы мен перспективасын мүдделі мемлекеттік органдар, ғылыми және жобалау ұйымдары ұсынған негізде, мемлекеттік статистикалық мәліметтер негізінде жүргізілді.</w:t>
      </w:r>
    </w:p>
    <w:bookmarkStart w:name="z16" w:id="15"/>
    <w:p>
      <w:pPr>
        <w:spacing w:after="0"/>
        <w:ind w:left="0"/>
        <w:jc w:val="left"/>
      </w:pPr>
      <w:r>
        <w:rPr>
          <w:rFonts w:ascii="Times New Roman"/>
          <w:b/>
          <w:i w:val="false"/>
          <w:color w:val="000000"/>
        </w:rPr>
        <w:t xml:space="preserve"> 2. Су ресурстарының ағымдағы жағдайын бағалау</w:t>
      </w:r>
    </w:p>
    <w:bookmarkEnd w:id="15"/>
    <w:p>
      <w:pPr>
        <w:spacing w:after="0"/>
        <w:ind w:left="0"/>
        <w:jc w:val="both"/>
      </w:pPr>
      <w:r>
        <w:rPr>
          <w:rFonts w:ascii="Times New Roman"/>
          <w:b w:val="false"/>
          <w:i w:val="false"/>
          <w:color w:val="000000"/>
          <w:sz w:val="28"/>
        </w:rPr>
        <w:t>
      Қазақстан Республикасының су ресурстары көптеген басқа мемлекеттермен салыстырғанда шектеулі. Жекелеген өзен бассейндерінде өңірлік тапшылық байқалуда, оның нәтижесінде балық саласы мен ауыл шаруашылығындағы шығындар, көлдердің, өзендердің, су-батпақты алқаптардың азып-тозуы орын алуда.</w:t>
      </w:r>
    </w:p>
    <w:p>
      <w:pPr>
        <w:spacing w:after="0"/>
        <w:ind w:left="0"/>
        <w:jc w:val="both"/>
      </w:pPr>
      <w:r>
        <w:rPr>
          <w:rFonts w:ascii="Times New Roman"/>
          <w:b w:val="false"/>
          <w:i w:val="false"/>
          <w:color w:val="000000"/>
          <w:sz w:val="28"/>
        </w:rPr>
        <w:t>
      Су тұтынудың өсуі мен су ресурстарымен қамтамасыз ету төмендеуінің күтілетін үрдісі өңірлік тапшылықтың өсуіне қауіп төндіреді, Қазақстанның сегіз су бассейнінің алтауы 2030 жылға қарай осыған ұшырауы мүмкін. Егер су ресурстарын пайдалану мен басқару тиімділігі арттырылмаса, 2040 жылға қарай су жетіспеуі күшейіп, халықты сумен қамтамасыз етуге, ІЖӨ өсуіне және қоршаған ортаның жағдайына теріс әсерін тигізеді.</w:t>
      </w:r>
    </w:p>
    <w:p>
      <w:pPr>
        <w:spacing w:after="0"/>
        <w:ind w:left="0"/>
        <w:jc w:val="both"/>
      </w:pPr>
      <w:r>
        <w:rPr>
          <w:rFonts w:ascii="Times New Roman"/>
          <w:b w:val="false"/>
          <w:i w:val="false"/>
          <w:color w:val="000000"/>
          <w:sz w:val="28"/>
        </w:rPr>
        <w:t>
      Су ресурстарының негізгі көлемін орташа жылдық көлемі 101 км</w:t>
      </w:r>
      <w:r>
        <w:rPr>
          <w:rFonts w:ascii="Times New Roman"/>
          <w:b w:val="false"/>
          <w:i w:val="false"/>
          <w:color w:val="000000"/>
          <w:vertAlign w:val="superscript"/>
        </w:rPr>
        <w:t>3</w:t>
      </w:r>
      <w:r>
        <w:rPr>
          <w:rFonts w:ascii="Times New Roman"/>
          <w:b w:val="false"/>
          <w:i w:val="false"/>
          <w:color w:val="000000"/>
          <w:sz w:val="28"/>
        </w:rPr>
        <w:t xml:space="preserve"> құрайтын жерүсті сулары қамтамасыз етеді </w:t>
      </w:r>
      <w:r>
        <w:rPr>
          <w:rFonts w:ascii="Times New Roman"/>
          <w:b w:val="false"/>
          <w:i/>
          <w:color w:val="000000"/>
          <w:sz w:val="28"/>
        </w:rPr>
        <w:t>(1-кесте).</w:t>
      </w:r>
      <w:r>
        <w:rPr>
          <w:rFonts w:ascii="Times New Roman"/>
          <w:b w:val="false"/>
          <w:i w:val="false"/>
          <w:color w:val="000000"/>
          <w:sz w:val="28"/>
        </w:rPr>
        <w:t xml:space="preserve"> Олардың 56 %-ы жергілікті (негізгі бассейндер: Есіл, Нұра-Сарысу, Тобыл-Торғай), ал қалған 44 %-ы Қытайдан, Өзбекстаннан, Ресейден және Қырғызстаннан келетін трансшекаралық өзендер (негізгі бассейндер: Арал-Сырдария, Балқаш-Алакөл, Жайық-Каспий) ағынды есебінен қалыптасады. Қазақстан көрші елдер аумағынан трансшекаралық өзендер ағысынан тәуелділік индексі бойынша Израиль мен Португалия секілді елдермен бір қатарда тұр. Бұл елдің қазіргі және әлеуетті су проблемаларын шешу үшін трансшекаралық ағындарды реттеудің маңыздылығын елеулі түрде көтереді.</w:t>
      </w:r>
    </w:p>
    <w:bookmarkStart w:name="z17"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1-кесте. Қазақстан су бассейндерінің жерүсті суларымен және өзге де көздерден алынатын су ресурстарымен қамтамасыз </w:t>
      </w:r>
      <w:r>
        <w:rPr>
          <w:rFonts w:ascii="Times New Roman"/>
          <w:b w:val="false"/>
          <w:i/>
          <w:color w:val="000000"/>
          <w:sz w:val="28"/>
        </w:rPr>
        <w:t>етілуі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2372"/>
        <w:gridCol w:w="2372"/>
        <w:gridCol w:w="1820"/>
        <w:gridCol w:w="1820"/>
        <w:gridCol w:w="2922"/>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атауы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су ресурстары, км</w:t>
            </w:r>
            <w:r>
              <w:rPr>
                <w:rFonts w:ascii="Times New Roman"/>
                <w:b w:val="false"/>
                <w:i w:val="false"/>
                <w:color w:val="000000"/>
                <w:vertAlign w:val="superscript"/>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 ресурстары, км</w:t>
            </w:r>
            <w:r>
              <w:rPr>
                <w:rFonts w:ascii="Times New Roman"/>
                <w:b w:val="false"/>
                <w:i w:val="false"/>
                <w:color w:val="000000"/>
                <w:vertAlign w:val="superscript"/>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w:t>
            </w:r>
            <w:r>
              <w:br/>
            </w:r>
            <w:r>
              <w:rPr>
                <w:rFonts w:ascii="Times New Roman"/>
                <w:b w:val="false"/>
                <w:i w:val="false"/>
                <w:color w:val="000000"/>
                <w:sz w:val="20"/>
              </w:rPr>
              <w:t>
км</w:t>
            </w:r>
            <w:r>
              <w:rPr>
                <w:rFonts w:ascii="Times New Roman"/>
                <w:b w:val="false"/>
                <w:i w:val="false"/>
                <w:color w:val="000000"/>
                <w:vertAlign w:val="superscript"/>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көздері,</w:t>
            </w:r>
            <w:r>
              <w:br/>
            </w:r>
            <w:r>
              <w:rPr>
                <w:rFonts w:ascii="Times New Roman"/>
                <w:b w:val="false"/>
                <w:i w:val="false"/>
                <w:color w:val="000000"/>
                <w:sz w:val="20"/>
              </w:rPr>
              <w:t>
км</w:t>
            </w:r>
            <w:r>
              <w:rPr>
                <w:rFonts w:ascii="Times New Roman"/>
                <w:b w:val="false"/>
                <w:i w:val="false"/>
                <w:color w:val="000000"/>
                <w:vertAlign w:val="superscript"/>
              </w:rPr>
              <w:t>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ресурстарының жиыны, км</w:t>
            </w:r>
            <w:r>
              <w:rPr>
                <w:rFonts w:ascii="Times New Roman"/>
                <w:b w:val="false"/>
                <w:i w:val="false"/>
                <w:color w:val="000000"/>
                <w:vertAlign w:val="superscript"/>
              </w:rPr>
              <w:t>3</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барлығы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Тұщы судың қосымша көздері жерасты сулары болып табылады, олардың пайдалануға бекітілген қоры 15,4 км</w:t>
      </w:r>
      <w:r>
        <w:rPr>
          <w:rFonts w:ascii="Times New Roman"/>
          <w:b w:val="false"/>
          <w:i w:val="false"/>
          <w:color w:val="000000"/>
          <w:vertAlign w:val="superscript"/>
        </w:rPr>
        <w:t>3</w:t>
      </w:r>
      <w:r>
        <w:rPr>
          <w:rFonts w:ascii="Times New Roman"/>
          <w:b w:val="false"/>
          <w:i w:val="false"/>
          <w:color w:val="000000"/>
          <w:sz w:val="28"/>
        </w:rPr>
        <w:t xml:space="preserve"> құрайды (қазіргі кезде олардың жылына 1,2 км</w:t>
      </w:r>
      <w:r>
        <w:rPr>
          <w:rFonts w:ascii="Times New Roman"/>
          <w:b w:val="false"/>
          <w:i w:val="false"/>
          <w:color w:val="000000"/>
          <w:vertAlign w:val="superscript"/>
        </w:rPr>
        <w:t>3</w:t>
      </w:r>
      <w:r>
        <w:rPr>
          <w:rFonts w:ascii="Times New Roman"/>
          <w:b w:val="false"/>
          <w:i w:val="false"/>
          <w:color w:val="000000"/>
          <w:sz w:val="28"/>
        </w:rPr>
        <w:t xml:space="preserve"> өндіріледі - </w:t>
      </w:r>
      <w:r>
        <w:rPr>
          <w:rFonts w:ascii="Times New Roman"/>
          <w:b w:val="false"/>
          <w:i/>
          <w:color w:val="000000"/>
          <w:sz w:val="28"/>
        </w:rPr>
        <w:t>2-кестені қараңыз),</w:t>
      </w:r>
      <w:r>
        <w:rPr>
          <w:rFonts w:ascii="Times New Roman"/>
          <w:b w:val="false"/>
          <w:i w:val="false"/>
          <w:color w:val="000000"/>
          <w:sz w:val="28"/>
        </w:rPr>
        <w:t xml:space="preserve"> теңіз суын тұшыту және өзге де су көздері (шахтылардан су тарту, су қоймаларынан</w:t>
      </w:r>
      <w:r>
        <w:rPr>
          <w:rFonts w:ascii="Times New Roman"/>
          <w:b w:val="false"/>
          <w:i w:val="false"/>
          <w:color w:val="000000"/>
          <w:vertAlign w:val="superscript"/>
        </w:rPr>
        <w:t>3</w:t>
      </w:r>
      <w:r>
        <w:rPr>
          <w:rFonts w:ascii="Times New Roman"/>
          <w:b w:val="false"/>
          <w:i w:val="false"/>
          <w:color w:val="000000"/>
          <w:sz w:val="28"/>
        </w:rPr>
        <w:t xml:space="preserve"> тікелей тұтыну, сарқынды суларды пайдалану, тұзсыздандыру - барлығы жылына 3,9 км</w:t>
      </w:r>
      <w:r>
        <w:rPr>
          <w:rFonts w:ascii="Times New Roman"/>
          <w:b w:val="false"/>
          <w:i w:val="false"/>
          <w:color w:val="000000"/>
          <w:vertAlign w:val="superscript"/>
        </w:rPr>
        <w:t>3</w:t>
      </w:r>
      <w:r>
        <w:rPr>
          <w:rFonts w:ascii="Times New Roman"/>
          <w:b w:val="false"/>
          <w:i w:val="false"/>
          <w:color w:val="000000"/>
          <w:sz w:val="28"/>
        </w:rPr>
        <w:t>). Жерасты суларының негізгі қоры (жалпы қор көлемінің 66%-ы) Балқаш-Алакөл және Ертіс бассейндерінде орналасқан.</w:t>
      </w:r>
    </w:p>
    <w:bookmarkStart w:name="z18" w:id="17"/>
    <w:p>
      <w:pPr>
        <w:spacing w:after="0"/>
        <w:ind w:left="0"/>
        <w:jc w:val="both"/>
      </w:pPr>
      <w:r>
        <w:rPr>
          <w:rFonts w:ascii="Times New Roman"/>
          <w:b w:val="false"/>
          <w:i w:val="false"/>
          <w:color w:val="000000"/>
          <w:sz w:val="28"/>
        </w:rPr>
        <w:t xml:space="preserve">
      </w:t>
      </w:r>
      <w:r>
        <w:rPr>
          <w:rFonts w:ascii="Times New Roman"/>
          <w:b w:val="false"/>
          <w:i/>
          <w:color w:val="000000"/>
          <w:sz w:val="28"/>
        </w:rPr>
        <w:t>2-кесте. Қазақстан су бассейндерінің жерасты сулары қорымен қамтамасыз етілуі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101"/>
        <w:gridCol w:w="1706"/>
        <w:gridCol w:w="1707"/>
        <w:gridCol w:w="1707"/>
        <w:gridCol w:w="2499"/>
        <w:gridCol w:w="1865"/>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пайдаланылу қоры, км</w:t>
            </w:r>
            <w:r>
              <w:rPr>
                <w:rFonts w:ascii="Times New Roman"/>
                <w:b w:val="false"/>
                <w:i w:val="false"/>
                <w:color w:val="000000"/>
                <w:vertAlign w:val="superscript"/>
              </w:rPr>
              <w:t>3</w:t>
            </w:r>
            <w:r>
              <w:rPr>
                <w:rFonts w:ascii="Times New Roman"/>
                <w:b w:val="false"/>
                <w:i w:val="false"/>
                <w:color w:val="000000"/>
                <w:sz w:val="20"/>
              </w:rPr>
              <w:t>/жыл</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суларын өндіру, км </w:t>
            </w:r>
            <w:r>
              <w:rPr>
                <w:rFonts w:ascii="Times New Roman"/>
                <w:b w:val="false"/>
                <w:i w:val="false"/>
                <w:color w:val="000000"/>
                <w:vertAlign w:val="superscript"/>
              </w:rPr>
              <w:t>3</w:t>
            </w:r>
            <w:r>
              <w:rPr>
                <w:rFonts w:ascii="Times New Roman"/>
                <w:b w:val="false"/>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ӨТС</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Бальнеологиялық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барлығы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Мысалы, трансшекаралық ресурстар енгізілмей, тікелей тұтынуға кететін Арал-Сырдария бассейні аясындағы Шардара су қоймасы.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ШАС - шаруашылық-ауыз сумен қамтамасыз ету. ӨТС - өндірістік-техникалық сумен қамтамасыз ету, ЖС - жерлерді суландыру.</w:t>
      </w:r>
    </w:p>
    <w:p>
      <w:pPr>
        <w:spacing w:after="0"/>
        <w:ind w:left="0"/>
        <w:jc w:val="both"/>
      </w:pPr>
      <w:r>
        <w:rPr>
          <w:rFonts w:ascii="Times New Roman"/>
          <w:b w:val="false"/>
          <w:i w:val="false"/>
          <w:color w:val="000000"/>
          <w:sz w:val="28"/>
        </w:rPr>
        <w:t>
      Бүгінгі күні жалпы су ресурстарынан өзендер мен көлдердің экологиялық жүйесін сақтау үшін табиғат қорғау мақсатында пайдалануға экологиялық ағын) жылына 38,6 км</w:t>
      </w:r>
      <w:r>
        <w:rPr>
          <w:rFonts w:ascii="Times New Roman"/>
          <w:b w:val="false"/>
          <w:i w:val="false"/>
          <w:color w:val="000000"/>
          <w:vertAlign w:val="superscript"/>
        </w:rPr>
        <w:t>3</w:t>
      </w:r>
      <w:r>
        <w:rPr>
          <w:rFonts w:ascii="Times New Roman"/>
          <w:b w:val="false"/>
          <w:i w:val="false"/>
          <w:color w:val="000000"/>
          <w:sz w:val="28"/>
        </w:rPr>
        <w:t xml:space="preserve"> қажет. Бұған қоса, қажетті инфрақұрылымның болмауына, булану мен сүзілуге, шектес мемлекеттерге міндетті ағынды қамтамасыз етуге байланысты жылына км</w:t>
      </w:r>
      <w:r>
        <w:rPr>
          <w:rFonts w:ascii="Times New Roman"/>
          <w:b w:val="false"/>
          <w:i w:val="false"/>
          <w:color w:val="000000"/>
          <w:vertAlign w:val="superscript"/>
        </w:rPr>
        <w:t>3</w:t>
      </w:r>
      <w:r>
        <w:rPr>
          <w:rFonts w:ascii="Times New Roman"/>
          <w:b w:val="false"/>
          <w:i w:val="false"/>
          <w:color w:val="000000"/>
          <w:sz w:val="28"/>
        </w:rPr>
        <w:t>-ге қолжетімдік жоқ. Одан басқа, су ресурстарының 12,8 км</w:t>
      </w:r>
      <w:r>
        <w:rPr>
          <w:rFonts w:ascii="Times New Roman"/>
          <w:b w:val="false"/>
          <w:i w:val="false"/>
          <w:color w:val="000000"/>
          <w:vertAlign w:val="superscript"/>
        </w:rPr>
        <w:t>3</w:t>
      </w:r>
      <w:r>
        <w:rPr>
          <w:rFonts w:ascii="Times New Roman"/>
          <w:b w:val="false"/>
          <w:i w:val="false"/>
          <w:color w:val="000000"/>
          <w:sz w:val="28"/>
        </w:rPr>
        <w:t>-і 75%-дық қамтамасыз етілу</w:t>
      </w:r>
      <w:r>
        <w:rPr>
          <w:rFonts w:ascii="Times New Roman"/>
          <w:b w:val="false"/>
          <w:i w:val="false"/>
          <w:color w:val="000000"/>
          <w:vertAlign w:val="superscript"/>
        </w:rPr>
        <w:t>5</w:t>
      </w:r>
      <w:r>
        <w:rPr>
          <w:rFonts w:ascii="Times New Roman"/>
          <w:b w:val="false"/>
          <w:i w:val="false"/>
          <w:color w:val="000000"/>
          <w:sz w:val="28"/>
        </w:rPr>
        <w:t xml:space="preserve"> критерийімен алғанда, сенімді болып табылмайды. Осылайша, кепілді су ресурсының көлемі қазіргі кезде жылына 23,2 км</w:t>
      </w:r>
      <w:r>
        <w:rPr>
          <w:rFonts w:ascii="Times New Roman"/>
          <w:b w:val="false"/>
          <w:i w:val="false"/>
          <w:color w:val="000000"/>
          <w:vertAlign w:val="superscript"/>
        </w:rPr>
        <w:t>3</w:t>
      </w:r>
      <w:r>
        <w:rPr>
          <w:rFonts w:ascii="Times New Roman"/>
          <w:b w:val="false"/>
          <w:i w:val="false"/>
          <w:color w:val="000000"/>
          <w:sz w:val="28"/>
        </w:rPr>
        <w:t>-ді құрайды.</w:t>
      </w:r>
    </w:p>
    <w:p>
      <w:pPr>
        <w:spacing w:after="0"/>
        <w:ind w:left="0"/>
        <w:jc w:val="both"/>
      </w:pPr>
      <w:r>
        <w:rPr>
          <w:rFonts w:ascii="Times New Roman"/>
          <w:b w:val="false"/>
          <w:i w:val="false"/>
          <w:color w:val="000000"/>
          <w:sz w:val="28"/>
        </w:rPr>
        <w:t>
      Қолайсыз климаттық және трансшекаралық гидрологиялық жағдайларда келешекте 2040 жылға қарай Қазақстан бойынша жерүсті ағынының жылына 11,4 км</w:t>
      </w:r>
      <w:r>
        <w:rPr>
          <w:rFonts w:ascii="Times New Roman"/>
          <w:b w:val="false"/>
          <w:i w:val="false"/>
          <w:color w:val="000000"/>
          <w:vertAlign w:val="superscript"/>
        </w:rPr>
        <w:t>3</w:t>
      </w:r>
      <w:r>
        <w:rPr>
          <w:rFonts w:ascii="Times New Roman"/>
          <w:b w:val="false"/>
          <w:i w:val="false"/>
          <w:color w:val="000000"/>
          <w:sz w:val="28"/>
        </w:rPr>
        <w:t>-ге азаюы болжануда.</w:t>
      </w:r>
    </w:p>
    <w:p>
      <w:pPr>
        <w:spacing w:after="0"/>
        <w:ind w:left="0"/>
        <w:jc w:val="both"/>
      </w:pPr>
      <w:r>
        <w:rPr>
          <w:rFonts w:ascii="Times New Roman"/>
          <w:b w:val="false"/>
          <w:i w:val="false"/>
          <w:color w:val="000000"/>
          <w:sz w:val="28"/>
        </w:rPr>
        <w:t>
      Бұл негізінен алғанда, трансшекаралық өзендерден су ағынының жылына 44,7 км</w:t>
      </w:r>
      <w:r>
        <w:rPr>
          <w:rFonts w:ascii="Times New Roman"/>
          <w:b w:val="false"/>
          <w:i w:val="false"/>
          <w:color w:val="000000"/>
          <w:vertAlign w:val="superscript"/>
        </w:rPr>
        <w:t>3</w:t>
      </w:r>
      <w:r>
        <w:rPr>
          <w:rFonts w:ascii="Times New Roman"/>
          <w:b w:val="false"/>
          <w:i w:val="false"/>
          <w:color w:val="000000"/>
          <w:sz w:val="28"/>
        </w:rPr>
        <w:t>-ден 32,6 км</w:t>
      </w:r>
      <w:r>
        <w:rPr>
          <w:rFonts w:ascii="Times New Roman"/>
          <w:b w:val="false"/>
          <w:i w:val="false"/>
          <w:color w:val="000000"/>
          <w:vertAlign w:val="superscript"/>
        </w:rPr>
        <w:t>3</w:t>
      </w:r>
      <w:r>
        <w:rPr>
          <w:rFonts w:ascii="Times New Roman"/>
          <w:b w:val="false"/>
          <w:i w:val="false"/>
          <w:color w:val="000000"/>
          <w:sz w:val="28"/>
        </w:rPr>
        <w:t>-ге дейін азаюынан болып отыр. Мұндай болжам үшін негіз көршілес елдердің экономикалық және әлеуметтік дамуының өсуіне байланысты соңғы жылдары су алуының артуы болып табылады. Қытай Халық Республикасының (бұдан әрі - ҚХР) аумағынан бастау алатын Ертіс пен Іле өзендерінде су ағынының азаю тәуекелі барынша басым, олардағы ағынның төмендеу әлеуетінің көлемі жылына 7,7 км</w:t>
      </w:r>
      <w:r>
        <w:rPr>
          <w:rFonts w:ascii="Times New Roman"/>
          <w:b w:val="false"/>
          <w:i w:val="false"/>
          <w:color w:val="000000"/>
          <w:vertAlign w:val="superscript"/>
        </w:rPr>
        <w:t>3</w:t>
      </w:r>
      <w:r>
        <w:rPr>
          <w:rFonts w:ascii="Times New Roman"/>
          <w:b w:val="false"/>
          <w:i w:val="false"/>
          <w:color w:val="000000"/>
          <w:sz w:val="28"/>
        </w:rPr>
        <w:t>-ді құрайды.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3-кестеде</w:t>
      </w:r>
      <w:r>
        <w:rPr>
          <w:rFonts w:ascii="Times New Roman"/>
          <w:b w:val="false"/>
          <w:i w:val="false"/>
          <w:color w:val="000000"/>
          <w:sz w:val="28"/>
        </w:rPr>
        <w:t xml:space="preserve"> 2040 жылға қарай трансшекаралық өзендер бойынша су ағынының әлеуетті төмендеуін екі сценарийде көрсетілген: біріншісі, (көрші елдер келісімдерге сәйкес немесе келісімдер болмаған ретте (мысалы, ҚХР-мен жағдайда) су ресурстарын тең бөлу кезінде өз лимитін толықтай алады және екіншісі, көрші елдердің белгіленген квотадан асырумен су тартуды ұлғайта түсуінің қазіргі үрдісі сақталады. Ахуалдың дамуына жолашар сценарийді таңдау трансшекаралық суларды бөлу мәселелері жөніндегі халықаралық ынтымақтастық саласындағы жұмыстың нәтижелеріне байланысты.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Гидрологиялық шамамен қамтамасыз етілу - гидрологиялық өлшемнің қарастырылып отырған мәні арттырылып алынуы (немесе арттырылмауы) ықтимал. 75 %-дық қамтамасыз етілу қарастырылып отырған көлемге 4 жылдың орташа алғанда 3 жылында қолжетімді болады дегенді білдіреді.</w:t>
      </w:r>
    </w:p>
    <w:bookmarkStart w:name="z19" w:id="18"/>
    <w:p>
      <w:pPr>
        <w:spacing w:after="0"/>
        <w:ind w:left="0"/>
        <w:jc w:val="both"/>
      </w:pPr>
      <w:r>
        <w:rPr>
          <w:rFonts w:ascii="Times New Roman"/>
          <w:b w:val="false"/>
          <w:i w:val="false"/>
          <w:color w:val="000000"/>
          <w:sz w:val="28"/>
        </w:rPr>
        <w:t xml:space="preserve">
      </w:t>
      </w:r>
      <w:r>
        <w:rPr>
          <w:rFonts w:ascii="Times New Roman"/>
          <w:b w:val="false"/>
          <w:i/>
          <w:color w:val="000000"/>
          <w:sz w:val="28"/>
        </w:rPr>
        <w:t>3-кесте. 2040 жылға қарап трансшекаралық өзендерден келетін су ағынының әлеуетті төмендеуі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61"/>
        <w:gridCol w:w="1483"/>
        <w:gridCol w:w="2166"/>
        <w:gridCol w:w="2038"/>
        <w:gridCol w:w="1484"/>
        <w:gridCol w:w="2167"/>
        <w:gridCol w:w="2040"/>
      </w:tblGrid>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атауы</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 мемлекеттер алатын су көлемі, км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қолжетімді су көлемі, км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 1 -сценарий</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 2-сценарий</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 1 -сценарий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 2-сценарий</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Қаратал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Асу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барлығы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r>
              <w:rPr>
                <w:rFonts w:ascii="Times New Roman"/>
                <w:b w:val="false"/>
                <w:i w:val="false"/>
                <w:color w:val="000000"/>
                <w:vertAlign w:val="superscript"/>
              </w:rPr>
              <w:t>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Қазақстанның аумағы сегіз өзен бассейніне бөлінеді, олардың ішінде ең ірілері Ертіс, Балқаш-Алакөл, Арал-Сырдария және Жайық-Каспий болып табылады (жиынтығы 90 %-дан аса су ресурстары бар). Осы Бағдарламаға </w:t>
      </w:r>
      <w:r>
        <w:rPr>
          <w:rFonts w:ascii="Times New Roman"/>
          <w:b w:val="false"/>
          <w:i w:val="false"/>
          <w:color w:val="000000"/>
          <w:sz w:val="28"/>
        </w:rPr>
        <w:t>1-қосымша</w:t>
      </w:r>
      <w:r>
        <w:rPr>
          <w:rFonts w:ascii="Times New Roman"/>
          <w:b w:val="false"/>
          <w:i w:val="false"/>
          <w:color w:val="000000"/>
          <w:sz w:val="28"/>
        </w:rPr>
        <w:t xml:space="preserve"> әр бассейн бойынша қолжетімді, тұрақты және сенімді су ресурстары көлеміне әсер ететін негізгі факторларды көрсетеді.</w:t>
      </w:r>
    </w:p>
    <w:p>
      <w:pPr>
        <w:spacing w:after="0"/>
        <w:ind w:left="0"/>
        <w:jc w:val="both"/>
      </w:pPr>
      <w:r>
        <w:rPr>
          <w:rFonts w:ascii="Times New Roman"/>
          <w:b w:val="false"/>
          <w:i w:val="false"/>
          <w:color w:val="000000"/>
          <w:sz w:val="28"/>
        </w:rPr>
        <w:t>
      2012 жылы Нұра-Сарысу бассейнінде жылына 0,1 км</w:t>
      </w:r>
      <w:r>
        <w:rPr>
          <w:rFonts w:ascii="Times New Roman"/>
          <w:b w:val="false"/>
          <w:i w:val="false"/>
          <w:color w:val="000000"/>
          <w:vertAlign w:val="superscript"/>
        </w:rPr>
        <w:t>3</w:t>
      </w:r>
      <w:r>
        <w:rPr>
          <w:rFonts w:ascii="Times New Roman"/>
          <w:b w:val="false"/>
          <w:i w:val="false"/>
          <w:color w:val="000000"/>
          <w:sz w:val="28"/>
        </w:rPr>
        <w:t xml:space="preserve"> мөлшерінде су ресурстарының тапшылығы байқалды. Тәжірибеде бұл көл мен өзен экожүйелерін сақтау үшін табиғат қорғау мақсатында пайдалануға судың жетіспеуін білдіреді. Бірінші сценарий бойынша 2020 жылға қарай қолжетімді ресурстарды қысқарту және тұтынудың өсуі нәтижесінде трансшекаралық ағыстардың төмендеуінен сегіз бассейннің алтауына су ресурстарының тапшылығы әсер етеді. Тапшылық 2040 жылға дейін өседі және жылына 12,2 км</w:t>
      </w:r>
      <w:r>
        <w:rPr>
          <w:rFonts w:ascii="Times New Roman"/>
          <w:b w:val="false"/>
          <w:i w:val="false"/>
          <w:color w:val="000000"/>
          <w:vertAlign w:val="superscript"/>
        </w:rPr>
        <w:t>3</w:t>
      </w:r>
      <w:r>
        <w:rPr>
          <w:rFonts w:ascii="Times New Roman"/>
          <w:b w:val="false"/>
          <w:i w:val="false"/>
          <w:color w:val="000000"/>
          <w:sz w:val="28"/>
        </w:rPr>
        <w:t>-ді құрауы мүмкін (таза тұтынудың 50%-ы). Екінші сценарий бойынша көршілес мемлекеттер суды біршама қарқынды алған кезде тапшылық 7,5 км</w:t>
      </w:r>
      <w:r>
        <w:rPr>
          <w:rFonts w:ascii="Times New Roman"/>
          <w:b w:val="false"/>
          <w:i w:val="false"/>
          <w:color w:val="000000"/>
          <w:vertAlign w:val="superscript"/>
        </w:rPr>
        <w:t>3</w:t>
      </w:r>
      <w:r>
        <w:rPr>
          <w:rFonts w:ascii="Times New Roman"/>
          <w:b w:val="false"/>
          <w:i w:val="false"/>
          <w:color w:val="000000"/>
          <w:sz w:val="28"/>
        </w:rPr>
        <w:t>-ге, ұлғаюы мүмкін. Жағдай әсіресе Арал-Сырдария мен Жайық-Каспий бассейндерінде (жылына тиісінше 4,1 және 2,9 км</w:t>
      </w:r>
      <w:r>
        <w:rPr>
          <w:rFonts w:ascii="Times New Roman"/>
          <w:b w:val="false"/>
          <w:i w:val="false"/>
          <w:color w:val="000000"/>
          <w:vertAlign w:val="superscript"/>
        </w:rPr>
        <w:t>3</w:t>
      </w:r>
      <w:r>
        <w:rPr>
          <w:rFonts w:ascii="Times New Roman"/>
          <w:b w:val="false"/>
          <w:i w:val="false"/>
          <w:color w:val="000000"/>
          <w:sz w:val="28"/>
        </w:rPr>
        <w:t xml:space="preserve"> тапшылық) және Нұра-Сарысу мен Тобыл-Торғай бассейндерінде тым қиындайды, оларда тапшылық болжанған тұтынудан 50%-дан астамды құрауы мүмкін.</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Қосындыға енгізілген жылына қосымша 0,6 км</w:t>
      </w:r>
      <w:r>
        <w:rPr>
          <w:rFonts w:ascii="Times New Roman"/>
          <w:b w:val="false"/>
          <w:i w:val="false"/>
          <w:color w:val="000000"/>
          <w:vertAlign w:val="superscript"/>
        </w:rPr>
        <w:t>3</w:t>
      </w:r>
      <w:r>
        <w:rPr>
          <w:rFonts w:ascii="Times New Roman"/>
          <w:b w:val="false"/>
          <w:i w:val="false"/>
          <w:color w:val="000000"/>
          <w:sz w:val="28"/>
        </w:rPr>
        <w:t xml:space="preserve"> Ресеймен келісім бойынша Тобыл және Ертіс өзендерінен қосымша су алу әлеуетін құрайды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4-кесте</w:t>
      </w:r>
      <w:r>
        <w:rPr>
          <w:rFonts w:ascii="Times New Roman"/>
          <w:b w:val="false"/>
          <w:i w:val="false"/>
          <w:color w:val="000000"/>
          <w:sz w:val="28"/>
        </w:rPr>
        <w:t xml:space="preserve"> суға сұраныстың өзгеруі мен ұлттық деңгейде су ресурстарымен қамтамасыз етілудің серпінін және бассейндер бөлінісінде көрсетеді.</w:t>
      </w:r>
    </w:p>
    <w:bookmarkStart w:name="z20" w:id="19"/>
    <w:p>
      <w:pPr>
        <w:spacing w:after="0"/>
        <w:ind w:left="0"/>
        <w:jc w:val="both"/>
      </w:pPr>
      <w:r>
        <w:rPr>
          <w:rFonts w:ascii="Times New Roman"/>
          <w:b w:val="false"/>
          <w:i w:val="false"/>
          <w:color w:val="000000"/>
          <w:sz w:val="28"/>
        </w:rPr>
        <w:t xml:space="preserve">
      </w:t>
      </w:r>
      <w:r>
        <w:rPr>
          <w:rFonts w:ascii="Times New Roman"/>
          <w:b w:val="false"/>
          <w:i/>
          <w:color w:val="000000"/>
          <w:sz w:val="28"/>
        </w:rPr>
        <w:t>4-кесте. Су ресурстарында экономикалық қажеттілікті қанағаттандыру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898"/>
        <w:gridCol w:w="1898"/>
        <w:gridCol w:w="1898"/>
        <w:gridCol w:w="1898"/>
        <w:gridCol w:w="1898"/>
        <w:gridCol w:w="1899"/>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және сенімді су ресурстары,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сұраныс,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 км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бойынша орташа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Тапшылықтың бассейндер бойынша жиынтығы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1" w:id="20"/>
    <w:p>
      <w:pPr>
        <w:spacing w:after="0"/>
        <w:ind w:left="0"/>
        <w:jc w:val="left"/>
      </w:pPr>
      <w:r>
        <w:rPr>
          <w:rFonts w:ascii="Times New Roman"/>
          <w:b/>
          <w:i w:val="false"/>
          <w:color w:val="000000"/>
        </w:rPr>
        <w:t xml:space="preserve"> 3. Су ресурстарын пайдалануды талдау</w:t>
      </w:r>
    </w:p>
    <w:bookmarkEnd w:id="20"/>
    <w:p>
      <w:pPr>
        <w:spacing w:after="0"/>
        <w:ind w:left="0"/>
        <w:jc w:val="both"/>
      </w:pPr>
      <w:r>
        <w:rPr>
          <w:rFonts w:ascii="Times New Roman"/>
          <w:b w:val="false"/>
          <w:i w:val="false"/>
          <w:color w:val="000000"/>
          <w:sz w:val="28"/>
        </w:rPr>
        <w:t>
      Қазақстанда су пайдалану тиімділігі орташа алғанда салыстырмалы елдерге қарағанда жекелеген салалар бойынша да, тұтас экономика бойынша да төмен: Қазақстанға ІЖӨ-нің 1000 долларына 97 м</w:t>
      </w:r>
      <w:r>
        <w:rPr>
          <w:rFonts w:ascii="Times New Roman"/>
          <w:b w:val="false"/>
          <w:i w:val="false"/>
          <w:color w:val="000000"/>
          <w:vertAlign w:val="superscript"/>
        </w:rPr>
        <w:t>3</w:t>
      </w:r>
      <w:r>
        <w:rPr>
          <w:rFonts w:ascii="Times New Roman"/>
          <w:b w:val="false"/>
          <w:i w:val="false"/>
          <w:color w:val="000000"/>
          <w:sz w:val="28"/>
        </w:rPr>
        <w:t xml:space="preserve"> су қажет етіледі, бұл Австралияның (15 м</w:t>
      </w:r>
      <w:r>
        <w:rPr>
          <w:rFonts w:ascii="Times New Roman"/>
          <w:b w:val="false"/>
          <w:i w:val="false"/>
          <w:color w:val="000000"/>
          <w:vertAlign w:val="superscript"/>
        </w:rPr>
        <w:t>3</w:t>
      </w:r>
      <w:r>
        <w:rPr>
          <w:rFonts w:ascii="Times New Roman"/>
          <w:b w:val="false"/>
          <w:i w:val="false"/>
          <w:color w:val="000000"/>
          <w:sz w:val="28"/>
        </w:rPr>
        <w:t>), Бразилияның (26 м</w:t>
      </w:r>
      <w:r>
        <w:rPr>
          <w:rFonts w:ascii="Times New Roman"/>
          <w:b w:val="false"/>
          <w:i w:val="false"/>
          <w:color w:val="000000"/>
          <w:vertAlign w:val="superscript"/>
        </w:rPr>
        <w:t>3</w:t>
      </w:r>
      <w:r>
        <w:rPr>
          <w:rFonts w:ascii="Times New Roman"/>
          <w:b w:val="false"/>
          <w:i w:val="false"/>
          <w:color w:val="000000"/>
          <w:sz w:val="28"/>
        </w:rPr>
        <w:t>), АҚШ-тың 31 м</w:t>
      </w:r>
      <w:r>
        <w:rPr>
          <w:rFonts w:ascii="Times New Roman"/>
          <w:b w:val="false"/>
          <w:i w:val="false"/>
          <w:color w:val="000000"/>
          <w:vertAlign w:val="superscript"/>
        </w:rPr>
        <w:t>3</w:t>
      </w:r>
      <w:r>
        <w:rPr>
          <w:rFonts w:ascii="Times New Roman"/>
          <w:b w:val="false"/>
          <w:i w:val="false"/>
          <w:color w:val="000000"/>
          <w:sz w:val="28"/>
        </w:rPr>
        <w:t>), Ресейдің (33 м</w:t>
      </w:r>
      <w:r>
        <w:rPr>
          <w:rFonts w:ascii="Times New Roman"/>
          <w:b w:val="false"/>
          <w:i w:val="false"/>
          <w:color w:val="000000"/>
          <w:vertAlign w:val="superscript"/>
        </w:rPr>
        <w:t>3</w:t>
      </w:r>
      <w:r>
        <w:rPr>
          <w:rFonts w:ascii="Times New Roman"/>
          <w:b w:val="false"/>
          <w:i w:val="false"/>
          <w:color w:val="000000"/>
          <w:sz w:val="28"/>
        </w:rPr>
        <w:t>), ҚХР-дың (67 м</w:t>
      </w:r>
      <w:r>
        <w:rPr>
          <w:rFonts w:ascii="Times New Roman"/>
          <w:b w:val="false"/>
          <w:i w:val="false"/>
          <w:color w:val="000000"/>
          <w:vertAlign w:val="superscript"/>
        </w:rPr>
        <w:t>3</w:t>
      </w:r>
      <w:r>
        <w:rPr>
          <w:rFonts w:ascii="Times New Roman"/>
          <w:b w:val="false"/>
          <w:i w:val="false"/>
          <w:color w:val="000000"/>
          <w:sz w:val="28"/>
        </w:rPr>
        <w:t>) көрсеткіштерінен едәуір асып түседі.</w:t>
      </w:r>
    </w:p>
    <w:p>
      <w:pPr>
        <w:spacing w:after="0"/>
        <w:ind w:left="0"/>
        <w:jc w:val="both"/>
      </w:pPr>
      <w:r>
        <w:rPr>
          <w:rFonts w:ascii="Times New Roman"/>
          <w:b w:val="false"/>
          <w:i w:val="false"/>
          <w:color w:val="000000"/>
          <w:sz w:val="28"/>
        </w:rPr>
        <w:t>
      2012 жылы коммуналдық, өндірістік және ауыл шаруашылығы қажеттіліктеріне жалпы су тарту көлемі 19,5 км</w:t>
      </w:r>
      <w:r>
        <w:rPr>
          <w:rFonts w:ascii="Times New Roman"/>
          <w:b w:val="false"/>
          <w:i w:val="false"/>
          <w:color w:val="000000"/>
          <w:vertAlign w:val="superscript"/>
        </w:rPr>
        <w:t>3</w:t>
      </w:r>
      <w:r>
        <w:rPr>
          <w:rFonts w:ascii="Times New Roman"/>
          <w:b w:val="false"/>
          <w:i w:val="false"/>
          <w:color w:val="000000"/>
          <w:sz w:val="28"/>
        </w:rPr>
        <w:t>-ді құрады (барлық</w:t>
      </w:r>
    </w:p>
    <w:p>
      <w:pPr>
        <w:spacing w:after="0"/>
        <w:ind w:left="0"/>
        <w:jc w:val="both"/>
      </w:pPr>
      <w:r>
        <w:rPr>
          <w:rFonts w:ascii="Times New Roman"/>
          <w:b w:val="false"/>
          <w:i w:val="false"/>
          <w:color w:val="000000"/>
          <w:sz w:val="28"/>
        </w:rPr>
        <w:t>
      су ресурстарының 20 %-ына жуық). Бұл көлемнен тұтынудың негізгі бөлігі ауыл шаруашылығына - 68 %, өнеркәсіпке - 27 % және коммуналдық шаруашылыққа - 5 % тиесілі. Судың жалпы қайтарымдылығы - 3,7 км</w:t>
      </w:r>
      <w:r>
        <w:rPr>
          <w:rFonts w:ascii="Times New Roman"/>
          <w:b w:val="false"/>
          <w:i w:val="false"/>
          <w:color w:val="000000"/>
          <w:vertAlign w:val="superscript"/>
        </w:rPr>
        <w:t>3</w:t>
      </w:r>
      <w:r>
        <w:rPr>
          <w:rFonts w:ascii="Times New Roman"/>
          <w:b w:val="false"/>
          <w:i w:val="false"/>
          <w:color w:val="000000"/>
          <w:sz w:val="28"/>
        </w:rPr>
        <w:t>, бұл ретте өнеркәсіптің қайтарымды сулары 90 %-дан астамды құрайды. Су тасымалдау кезіндегі ысырап орташа алғанда су тұтыну көлемінен: ауыл шаруашылығы тұтынушылары үшін шамамен 60%-ды, өнеркәсіптік тұтынушылар үшін шамамен 40%-ды және коммуналдық шаруашылықтар үшін 50%-ды құрайды. 2040 жылға дейін коммуналдық және ауыл шаруашылығында су ресурстарын пайдаланудың ағымдағы тиімділігі сақталған, өнеркәсіпте су пайдалану тиімділігі қалыпты артқан</w:t>
      </w:r>
      <w:r>
        <w:rPr>
          <w:rFonts w:ascii="Times New Roman"/>
          <w:b w:val="false"/>
          <w:i w:val="false"/>
          <w:color w:val="000000"/>
          <w:vertAlign w:val="superscript"/>
        </w:rPr>
        <w:t>7</w:t>
      </w:r>
      <w:r>
        <w:rPr>
          <w:rFonts w:ascii="Times New Roman"/>
          <w:b w:val="false"/>
          <w:i w:val="false"/>
          <w:color w:val="000000"/>
          <w:sz w:val="28"/>
        </w:rPr>
        <w:t xml:space="preserve"> ретте су тартудың жылына 29,7 км</w:t>
      </w:r>
      <w:r>
        <w:rPr>
          <w:rFonts w:ascii="Times New Roman"/>
          <w:b w:val="false"/>
          <w:i w:val="false"/>
          <w:color w:val="000000"/>
          <w:vertAlign w:val="superscript"/>
        </w:rPr>
        <w:t>3</w:t>
      </w:r>
      <w:r>
        <w:rPr>
          <w:rFonts w:ascii="Times New Roman"/>
          <w:b w:val="false"/>
          <w:i w:val="false"/>
          <w:color w:val="000000"/>
          <w:sz w:val="28"/>
        </w:rPr>
        <w:t>- ге дейін және су тұтынудың (ысырапты есепке алғанда) 24,6 км</w:t>
      </w:r>
      <w:r>
        <w:rPr>
          <w:rFonts w:ascii="Times New Roman"/>
          <w:b w:val="false"/>
          <w:i w:val="false"/>
          <w:color w:val="000000"/>
          <w:vertAlign w:val="superscript"/>
        </w:rPr>
        <w:t>3</w:t>
      </w:r>
      <w:r>
        <w:rPr>
          <w:rFonts w:ascii="Times New Roman"/>
          <w:b w:val="false"/>
          <w:i w:val="false"/>
          <w:color w:val="000000"/>
          <w:sz w:val="28"/>
        </w:rPr>
        <w:t xml:space="preserve">-ге дейін өсуі күтіледі. Осы бағдарламаға </w:t>
      </w:r>
      <w:r>
        <w:rPr>
          <w:rFonts w:ascii="Times New Roman"/>
          <w:b w:val="false"/>
          <w:i w:val="false"/>
          <w:color w:val="000000"/>
          <w:sz w:val="28"/>
        </w:rPr>
        <w:t>2-қосымшада</w:t>
      </w:r>
      <w:r>
        <w:rPr>
          <w:rFonts w:ascii="Times New Roman"/>
          <w:b w:val="false"/>
          <w:i w:val="false"/>
          <w:color w:val="000000"/>
          <w:sz w:val="28"/>
        </w:rPr>
        <w:t xml:space="preserve"> 2012 жылы әрбір бассейндегі су тұтыну және оның өсуінің 2040 жылға дейінгі перспективасы келтірілген.</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Су ресурстарын пайдалану тиімділігін қазіргі қуаттарға жылына 0,5%-ға арттыру және жаңа куаттарға қазіргілермен салыстырғанда тиімділікті 30%-ға арттыру</w:t>
      </w:r>
    </w:p>
    <w:bookmarkStart w:name="z22" w:id="21"/>
    <w:p>
      <w:pPr>
        <w:spacing w:after="0"/>
        <w:ind w:left="0"/>
        <w:jc w:val="left"/>
      </w:pPr>
      <w:r>
        <w:rPr>
          <w:rFonts w:ascii="Times New Roman"/>
          <w:b/>
          <w:i w:val="false"/>
          <w:color w:val="000000"/>
        </w:rPr>
        <w:t xml:space="preserve"> Ауыл шаруашылығында</w:t>
      </w:r>
    </w:p>
    <w:bookmarkEnd w:id="21"/>
    <w:p>
      <w:pPr>
        <w:spacing w:after="0"/>
        <w:ind w:left="0"/>
        <w:jc w:val="both"/>
      </w:pPr>
      <w:r>
        <w:rPr>
          <w:rFonts w:ascii="Times New Roman"/>
          <w:b w:val="false"/>
          <w:i w:val="false"/>
          <w:color w:val="000000"/>
          <w:sz w:val="28"/>
        </w:rPr>
        <w:t>
      Ауыл шаруашылығының қажеттілігіне су тарту жылына 13,4 км</w:t>
      </w:r>
      <w:r>
        <w:rPr>
          <w:rFonts w:ascii="Times New Roman"/>
          <w:b w:val="false"/>
          <w:i w:val="false"/>
          <w:color w:val="000000"/>
          <w:vertAlign w:val="superscript"/>
        </w:rPr>
        <w:t>3</w:t>
      </w:r>
      <w:r>
        <w:rPr>
          <w:rFonts w:ascii="Times New Roman"/>
          <w:b w:val="false"/>
          <w:i w:val="false"/>
          <w:color w:val="000000"/>
          <w:sz w:val="28"/>
        </w:rPr>
        <w:t>-ді құрайды, оның 3,8 км</w:t>
      </w:r>
      <w:r>
        <w:rPr>
          <w:rFonts w:ascii="Times New Roman"/>
          <w:b w:val="false"/>
          <w:i w:val="false"/>
          <w:color w:val="000000"/>
          <w:vertAlign w:val="superscript"/>
        </w:rPr>
        <w:t>3</w:t>
      </w:r>
      <w:r>
        <w:rPr>
          <w:rFonts w:ascii="Times New Roman"/>
          <w:b w:val="false"/>
          <w:i w:val="false"/>
          <w:color w:val="000000"/>
          <w:sz w:val="28"/>
        </w:rPr>
        <w:t>-і жылына 1,4 млн. га алқаптағы тұрақты суару қажеттілігіне пайдаланылады, ал қалған 0,8 км</w:t>
      </w:r>
      <w:r>
        <w:rPr>
          <w:rFonts w:ascii="Times New Roman"/>
          <w:b w:val="false"/>
          <w:i w:val="false"/>
          <w:color w:val="000000"/>
          <w:vertAlign w:val="superscript"/>
        </w:rPr>
        <w:t>3</w:t>
      </w:r>
      <w:r>
        <w:rPr>
          <w:rFonts w:ascii="Times New Roman"/>
          <w:b w:val="false"/>
          <w:i w:val="false"/>
          <w:color w:val="000000"/>
          <w:sz w:val="28"/>
        </w:rPr>
        <w:t>-і жылына көлдетіп суару, шабындықтарға су жайылту, жайылымдарды суландыру арасында бөлінеді, қалған 8,8 км</w:t>
      </w:r>
      <w:r>
        <w:rPr>
          <w:rFonts w:ascii="Times New Roman"/>
          <w:b w:val="false"/>
          <w:i w:val="false"/>
          <w:color w:val="000000"/>
          <w:vertAlign w:val="superscript"/>
        </w:rPr>
        <w:t>3</w:t>
      </w:r>
      <w:r>
        <w:rPr>
          <w:rFonts w:ascii="Times New Roman"/>
          <w:b w:val="false"/>
          <w:i w:val="false"/>
          <w:color w:val="000000"/>
          <w:sz w:val="28"/>
        </w:rPr>
        <w:t>-і тасымалдау кезіндегі су ысырабын құрайды.</w:t>
      </w:r>
    </w:p>
    <w:p>
      <w:pPr>
        <w:spacing w:after="0"/>
        <w:ind w:left="0"/>
        <w:jc w:val="both"/>
      </w:pPr>
      <w:r>
        <w:rPr>
          <w:rFonts w:ascii="Times New Roman"/>
          <w:b w:val="false"/>
          <w:i w:val="false"/>
          <w:color w:val="000000"/>
          <w:sz w:val="28"/>
        </w:rPr>
        <w:t>
      Ауыл шаруашылығындағы судың жоғарғы ысырабы ирригациялық жүйелерде ПӘК төмендігімен түсіндіріледі. Бұл ретте судың қайтарымдылығы пайдалану деңгейінің жеткіліксіздігі мен техникалық жағдайына байланысты жалпы су тарту көлемінің 1%-ынан кемін құрайды.</w:t>
      </w:r>
    </w:p>
    <w:p>
      <w:pPr>
        <w:spacing w:after="0"/>
        <w:ind w:left="0"/>
        <w:jc w:val="both"/>
      </w:pPr>
      <w:r>
        <w:rPr>
          <w:rFonts w:ascii="Times New Roman"/>
          <w:b w:val="false"/>
          <w:i w:val="false"/>
          <w:color w:val="000000"/>
          <w:sz w:val="28"/>
        </w:rPr>
        <w:t>
      Ауыл шаруашылығында су үнемдеу технологиясын пайдалану және суару (тамшылатып, жаңбырлатып, дискреттік) пайдаланылатын суармалы жерлердің 7%-ынан кемін немесе 95,8 мың га құрайды.</w:t>
      </w:r>
    </w:p>
    <w:bookmarkStart w:name="z23" w:id="22"/>
    <w:p>
      <w:pPr>
        <w:spacing w:after="0"/>
        <w:ind w:left="0"/>
        <w:jc w:val="left"/>
      </w:pPr>
      <w:r>
        <w:rPr>
          <w:rFonts w:ascii="Times New Roman"/>
          <w:b/>
          <w:i w:val="false"/>
          <w:color w:val="000000"/>
        </w:rPr>
        <w:t xml:space="preserve"> Өнеркәсіпте</w:t>
      </w:r>
    </w:p>
    <w:bookmarkEnd w:id="22"/>
    <w:p>
      <w:pPr>
        <w:spacing w:after="0"/>
        <w:ind w:left="0"/>
        <w:jc w:val="both"/>
      </w:pPr>
      <w:r>
        <w:rPr>
          <w:rFonts w:ascii="Times New Roman"/>
          <w:b w:val="false"/>
          <w:i w:val="false"/>
          <w:color w:val="000000"/>
          <w:sz w:val="28"/>
        </w:rPr>
        <w:t>
      Өнеркәсіптің қажеттілігіне су тарту көлемі жылына 5,3 км</w:t>
      </w:r>
      <w:r>
        <w:rPr>
          <w:rFonts w:ascii="Times New Roman"/>
          <w:b w:val="false"/>
          <w:i w:val="false"/>
          <w:color w:val="000000"/>
          <w:vertAlign w:val="superscript"/>
        </w:rPr>
        <w:t>3</w:t>
      </w:r>
      <w:r>
        <w:rPr>
          <w:rFonts w:ascii="Times New Roman"/>
          <w:b w:val="false"/>
          <w:i w:val="false"/>
          <w:color w:val="000000"/>
          <w:sz w:val="28"/>
        </w:rPr>
        <w:t>-ді құрайды, оның жылына 4,2 км</w:t>
      </w:r>
      <w:r>
        <w:rPr>
          <w:rFonts w:ascii="Times New Roman"/>
          <w:b w:val="false"/>
          <w:i w:val="false"/>
          <w:color w:val="000000"/>
          <w:vertAlign w:val="superscript"/>
        </w:rPr>
        <w:t>3</w:t>
      </w:r>
      <w:r>
        <w:rPr>
          <w:rFonts w:ascii="Times New Roman"/>
          <w:b w:val="false"/>
          <w:i w:val="false"/>
          <w:color w:val="000000"/>
          <w:sz w:val="28"/>
        </w:rPr>
        <w:t>-і су тұтынуды, ал жылына 1,1 км</w:t>
      </w:r>
      <w:r>
        <w:rPr>
          <w:rFonts w:ascii="Times New Roman"/>
          <w:b w:val="false"/>
          <w:i w:val="false"/>
          <w:color w:val="000000"/>
          <w:vertAlign w:val="superscript"/>
        </w:rPr>
        <w:t>3</w:t>
      </w:r>
      <w:r>
        <w:rPr>
          <w:rFonts w:ascii="Times New Roman"/>
          <w:b w:val="false"/>
          <w:i w:val="false"/>
          <w:color w:val="000000"/>
          <w:sz w:val="28"/>
        </w:rPr>
        <w:t>-і - тасымалдау кезіндегі ысырапты құрайды. Қайтарымсыз су тұтыну көлемі жылына 1,9 км</w:t>
      </w:r>
      <w:r>
        <w:rPr>
          <w:rFonts w:ascii="Times New Roman"/>
          <w:b w:val="false"/>
          <w:i w:val="false"/>
          <w:color w:val="000000"/>
          <w:vertAlign w:val="superscript"/>
        </w:rPr>
        <w:t>3</w:t>
      </w:r>
      <w:r>
        <w:rPr>
          <w:rFonts w:ascii="Times New Roman"/>
          <w:b w:val="false"/>
          <w:i w:val="false"/>
          <w:color w:val="000000"/>
          <w:sz w:val="28"/>
        </w:rPr>
        <w:t xml:space="preserve"> немесе жалпы су тартудың үштен бір бөлігін құрайды. Бұл ретте, өнеркәсіптік кәсіпорындардың небәрі 20%-ға жуығы ғана айналымды сумен қамту технологиясын пайдаланады.</w:t>
      </w:r>
    </w:p>
    <w:p>
      <w:pPr>
        <w:spacing w:after="0"/>
        <w:ind w:left="0"/>
        <w:jc w:val="both"/>
      </w:pPr>
      <w:r>
        <w:rPr>
          <w:rFonts w:ascii="Times New Roman"/>
          <w:b w:val="false"/>
          <w:i w:val="false"/>
          <w:color w:val="000000"/>
          <w:sz w:val="28"/>
        </w:rPr>
        <w:t>
      2040 жылға қарай өндірістің жылына 4%-ға өсуі және өнеркәсіптің пайдалану тиімділігін жыл сайынғы көтеруі жағдайында қолданыстағы қуаттар бойынша жылына 0,5%-ға арттыруы, сондай-ақ қолданыстағы қуаттармен алғанда жаңа қуаттар тиімділігінің 30%-ға жақсаруы себебінен өнеркәсіптің қайтарымсыз су тұтынуы жылына 2,6 км</w:t>
      </w:r>
      <w:r>
        <w:rPr>
          <w:rFonts w:ascii="Times New Roman"/>
          <w:b w:val="false"/>
          <w:i w:val="false"/>
          <w:color w:val="000000"/>
          <w:vertAlign w:val="superscript"/>
        </w:rPr>
        <w:t>3</w:t>
      </w:r>
      <w:r>
        <w:rPr>
          <w:rFonts w:ascii="Times New Roman"/>
          <w:b w:val="false"/>
          <w:i w:val="false"/>
          <w:color w:val="000000"/>
          <w:sz w:val="28"/>
        </w:rPr>
        <w:t>-ге дейін (жылына орташа 1,1%-ға) өсуі күтіледі. Өсімді, негізінен алғанда, мынадай: газды, мұнайды өндіру және өңдеу, тау-кен өнеркәсібі, азық-түлік өнеркәсібі салалары қамтамасыз етеді.</w:t>
      </w:r>
    </w:p>
    <w:bookmarkStart w:name="z24" w:id="23"/>
    <w:p>
      <w:pPr>
        <w:spacing w:after="0"/>
        <w:ind w:left="0"/>
        <w:jc w:val="left"/>
      </w:pPr>
      <w:r>
        <w:rPr>
          <w:rFonts w:ascii="Times New Roman"/>
          <w:b/>
          <w:i w:val="false"/>
          <w:color w:val="000000"/>
        </w:rPr>
        <w:t xml:space="preserve"> Коммуналдық шаруашылықта</w:t>
      </w:r>
    </w:p>
    <w:bookmarkEnd w:id="23"/>
    <w:p>
      <w:pPr>
        <w:spacing w:after="0"/>
        <w:ind w:left="0"/>
        <w:jc w:val="both"/>
      </w:pPr>
      <w:r>
        <w:rPr>
          <w:rFonts w:ascii="Times New Roman"/>
          <w:b w:val="false"/>
          <w:i w:val="false"/>
          <w:color w:val="000000"/>
          <w:sz w:val="28"/>
        </w:rPr>
        <w:t>
      Коммуналдық-тұрмыстық қажеттілік үшін су тарту көлемі жылына 0,9 км</w:t>
      </w:r>
      <w:r>
        <w:rPr>
          <w:rFonts w:ascii="Times New Roman"/>
          <w:b w:val="false"/>
          <w:i w:val="false"/>
          <w:color w:val="000000"/>
          <w:vertAlign w:val="superscript"/>
        </w:rPr>
        <w:t>3</w:t>
      </w:r>
      <w:r>
        <w:rPr>
          <w:rFonts w:ascii="Times New Roman"/>
          <w:b w:val="false"/>
          <w:i w:val="false"/>
          <w:color w:val="000000"/>
          <w:sz w:val="28"/>
        </w:rPr>
        <w:t>-ді, оның ішінде қалаларда тұтыну - 55%-ды, ауылдық елді мекендерде - 11 %-ды құрайды, ал су берудегі ысырап жалпы су тартудың үштен бір бөлігі шамасын құрайды.</w:t>
      </w:r>
    </w:p>
    <w:p>
      <w:pPr>
        <w:spacing w:after="0"/>
        <w:ind w:left="0"/>
        <w:jc w:val="both"/>
      </w:pPr>
      <w:r>
        <w:rPr>
          <w:rFonts w:ascii="Times New Roman"/>
          <w:b w:val="false"/>
          <w:i w:val="false"/>
          <w:color w:val="000000"/>
          <w:sz w:val="28"/>
        </w:rPr>
        <w:t>
      Коммуналдық-тұрмыстық қажеттіліктер үшін халықтың жан басына суды орташа тұтыну ұқсас елдердегі халықтың жан басына ІЖӨ деңгейімен салыстырғанда төмен күйінде қалып отыр және жылына 51 м</w:t>
      </w:r>
      <w:r>
        <w:rPr>
          <w:rFonts w:ascii="Times New Roman"/>
          <w:b w:val="false"/>
          <w:i w:val="false"/>
          <w:color w:val="000000"/>
          <w:vertAlign w:val="superscript"/>
        </w:rPr>
        <w:t>3</w:t>
      </w:r>
      <w:r>
        <w:rPr>
          <w:rFonts w:ascii="Times New Roman"/>
          <w:b w:val="false"/>
          <w:i w:val="false"/>
          <w:color w:val="000000"/>
          <w:sz w:val="28"/>
        </w:rPr>
        <w:t>-ді құрайды, бұл ретте Бразилияда, Түркияда, Ресейде және Мексикада жылына 80-100 м</w:t>
      </w:r>
      <w:r>
        <w:rPr>
          <w:rFonts w:ascii="Times New Roman"/>
          <w:b w:val="false"/>
          <w:i w:val="false"/>
          <w:color w:val="000000"/>
          <w:vertAlign w:val="superscript"/>
        </w:rPr>
        <w:t>3</w:t>
      </w:r>
      <w:r>
        <w:rPr>
          <w:rFonts w:ascii="Times New Roman"/>
          <w:b w:val="false"/>
          <w:i w:val="false"/>
          <w:color w:val="000000"/>
          <w:sz w:val="28"/>
        </w:rPr>
        <w:t>. Тұтынудың төмен деңгейі көбінесе сумен қамтамасыз ету және су бұру жүйелерімен жеткілікті қамтылмауымен байланысты.</w:t>
      </w:r>
    </w:p>
    <w:p>
      <w:pPr>
        <w:spacing w:after="0"/>
        <w:ind w:left="0"/>
        <w:jc w:val="both"/>
      </w:pPr>
      <w:r>
        <w:rPr>
          <w:rFonts w:ascii="Times New Roman"/>
          <w:b w:val="false"/>
          <w:i w:val="false"/>
          <w:color w:val="000000"/>
          <w:sz w:val="28"/>
        </w:rPr>
        <w:t>
      Қазіргі уақытта Қазақстан халқының 67%-ы орталықтандырылған ауыз сумен қамтамасыз ету жүйесін пайдалана алады, ал Ресейде бұл көрсеткіш 89 %-ды, Ұлыбританияда, Германияда, Францияда, Сингапурда және Израильде - 100% дерлік құрайды. Орталықтандырылған су тарту жүйесіне қолжетімділікке елдегі халықтың жартысына жуығы ие, Германия мен Францияда - 93%, Ұлыбританияда - 98%. 2040 жылға қарай коммуналдық-тұрмыстық қажеттілікке қайтарымсыз су тұтыну жылына 1,4 км</w:t>
      </w:r>
      <w:r>
        <w:rPr>
          <w:rFonts w:ascii="Times New Roman"/>
          <w:b w:val="false"/>
          <w:i w:val="false"/>
          <w:color w:val="000000"/>
          <w:vertAlign w:val="superscript"/>
        </w:rPr>
        <w:t>3</w:t>
      </w:r>
      <w:r>
        <w:rPr>
          <w:rFonts w:ascii="Times New Roman"/>
          <w:b w:val="false"/>
          <w:i w:val="false"/>
          <w:color w:val="000000"/>
          <w:sz w:val="28"/>
        </w:rPr>
        <w:t>-ге дейін (жылына орташа 1,9% -ға) өсуі күтіледі.</w:t>
      </w:r>
    </w:p>
    <w:p>
      <w:pPr>
        <w:spacing w:after="0"/>
        <w:ind w:left="0"/>
        <w:jc w:val="both"/>
      </w:pPr>
      <w:r>
        <w:rPr>
          <w:rFonts w:ascii="Times New Roman"/>
          <w:b w:val="false"/>
          <w:i w:val="false"/>
          <w:color w:val="000000"/>
          <w:sz w:val="28"/>
        </w:rPr>
        <w:t>
      Халық санының 20,8 млн. адамға дейін өсімі болжануда, бұл суды тұтыну көлемінің 35%-ға өсуіне әкеледі, Қазақстанның халқы екі миллионнан кем емес ірі қалалары Астана, Алматы және Шымкенттің, сондай-ақ еңбекке қабілетті халықтың үлесі жоғары, шағын және орта бизнес барынша белсенді дамып отырған Ақтөбе мен Ақтаудың базасында агломерациялық орталықтар құрылуына байланысты қала халқының үлесі қазіргі 53%-дан 73%-ға дейін өседі. Елдің дамуы шамасына қарай Қазақстанның басқа да ірі қалалары агломерация орталықтары бола алады, бұл агломерациялардың өсіп отырған халқының ауыз суға және су тарту жүйелерінде қажеттілігін қанағаттандыру үшін жаңа су шаруашылығы инфрақұрылымын салуды талап етеді.</w:t>
      </w:r>
    </w:p>
    <w:p>
      <w:pPr>
        <w:spacing w:after="0"/>
        <w:ind w:left="0"/>
        <w:jc w:val="both"/>
      </w:pPr>
      <w:r>
        <w:rPr>
          <w:rFonts w:ascii="Times New Roman"/>
          <w:b w:val="false"/>
          <w:i w:val="false"/>
          <w:color w:val="000000"/>
          <w:sz w:val="28"/>
        </w:rPr>
        <w:t>
      Қолжетімді ауыз сумен қамту, су бұру және сарқынды суларды тазалаудың жетіспеу жағдайы қазіргі орталықтандырылған сумен қамтамасыз ету инфрақұрылымын техникалық қолдау мен жөндеу саласындағы артта қалушылықпен қиындай түседі. Коммуналдық шаруашылық инфрақұрылымының едәуір бөлігі тозған жағдайда, бұл судың жоғары шығынына әкеледі. Ел ауқымында ол барлық көлемінің 40%-ы шамасын құрайды, бұл мына секілді елдерден елеулі түрде жоғары: АҚШ-та - 11%, Ресей - 21%, Ұлыбритания - 23%.</w:t>
      </w:r>
    </w:p>
    <w:p>
      <w:pPr>
        <w:spacing w:after="0"/>
        <w:ind w:left="0"/>
        <w:jc w:val="both"/>
      </w:pPr>
      <w:r>
        <w:rPr>
          <w:rFonts w:ascii="Times New Roman"/>
          <w:b w:val="false"/>
          <w:i w:val="false"/>
          <w:color w:val="000000"/>
          <w:sz w:val="28"/>
        </w:rPr>
        <w:t>
      Инфрақұрылым дамуындағы артта қалу себептерінің бірі тариф белгілеудің әлсіз тетігі болып табылады, бұл пайдалану және инвестициялық шығындарды жабуға мүмкіндік бермейді.</w:t>
      </w:r>
    </w:p>
    <w:p>
      <w:pPr>
        <w:spacing w:after="0"/>
        <w:ind w:left="0"/>
        <w:jc w:val="both"/>
      </w:pPr>
      <w:r>
        <w:rPr>
          <w:rFonts w:ascii="Times New Roman"/>
          <w:b w:val="false"/>
          <w:i w:val="false"/>
          <w:color w:val="000000"/>
          <w:sz w:val="28"/>
        </w:rPr>
        <w:t>
      Активтердің жалпы қанағаттанарлықсыз жағдайы (60%-дан астамы тозған) орталықтандырылған сумен қамтамасыз ету қызметтері сапасының көрсеткіштерін төмендетеді. Қазақстанда коммуналдық қызметтер жұмысының тиімділігі Ұлыбритания, Италия, Ресей секілді елдердің көрсеткіштерінен артта қалуда: мұнда бір мың су тұтынушыға 1,5-4 қызметкерден келсе, бұл орайда басқа елдерде аталған көрсеткіш 0,3-1,3 адамды құрайды.</w:t>
      </w:r>
    </w:p>
    <w:bookmarkStart w:name="z25" w:id="24"/>
    <w:p>
      <w:pPr>
        <w:spacing w:after="0"/>
        <w:ind w:left="0"/>
        <w:jc w:val="left"/>
      </w:pPr>
      <w:r>
        <w:rPr>
          <w:rFonts w:ascii="Times New Roman"/>
          <w:b/>
          <w:i w:val="false"/>
          <w:color w:val="000000"/>
        </w:rPr>
        <w:t xml:space="preserve"> 4. Су ресурстарының сапасын бағалау</w:t>
      </w:r>
    </w:p>
    <w:bookmarkEnd w:id="24"/>
    <w:p>
      <w:pPr>
        <w:spacing w:after="0"/>
        <w:ind w:left="0"/>
        <w:jc w:val="both"/>
      </w:pPr>
      <w:r>
        <w:rPr>
          <w:rFonts w:ascii="Times New Roman"/>
          <w:b w:val="false"/>
          <w:i w:val="false"/>
          <w:color w:val="000000"/>
          <w:sz w:val="28"/>
        </w:rPr>
        <w:t>
      Су нысандарының ластануы себебінен судың сапасы қанағаттанарлықсыз болып табылады. 2012 жылы 88 су айдынының 13-і ғана ластану көрсеткіші бойынша "таза" сыныптамасына жатқызылған. Оның үстіне, деректер уақыт өткен сайын судың ластану деңгейі өсетіндігін көрсетіп отыр (2006 жылдан бастап судың ластану көрсеткіші 8 ірі су айдынында өскен).</w:t>
      </w:r>
    </w:p>
    <w:p>
      <w:pPr>
        <w:spacing w:after="0"/>
        <w:ind w:left="0"/>
        <w:jc w:val="both"/>
      </w:pPr>
      <w:r>
        <w:rPr>
          <w:rFonts w:ascii="Times New Roman"/>
          <w:b w:val="false"/>
          <w:i w:val="false"/>
          <w:color w:val="000000"/>
          <w:sz w:val="28"/>
        </w:rPr>
        <w:t>
      Республиканың жерүсті су нысандарын тау-кен өндіру, металлургия және химиялық өнеркәсіп, ауыл шаруашылығы, коммуналдық қызметтер кәсіпорындары қарқынды ластауда. Ластаушы салалар жыл сайын 50%-ға жуық суды тазалаусыз төгеді, бұл жылына тазартылмаған 1,5-2 млрд. км</w:t>
      </w:r>
      <w:r>
        <w:rPr>
          <w:rFonts w:ascii="Times New Roman"/>
          <w:b w:val="false"/>
          <w:i w:val="false"/>
          <w:color w:val="000000"/>
          <w:vertAlign w:val="superscript"/>
        </w:rPr>
        <w:t>3</w:t>
      </w:r>
      <w:r>
        <w:rPr>
          <w:rFonts w:ascii="Times New Roman"/>
          <w:b w:val="false"/>
          <w:i w:val="false"/>
          <w:color w:val="000000"/>
          <w:sz w:val="28"/>
        </w:rPr>
        <w:t xml:space="preserve"> ағындыны білдіреді. Су бұру жүйелерінің қолжетімділігі жөнінен кейін қалу себебінен Қазақстанда елді мекендердің сарқынды суларының небәрі 29%-ы төгу алдында қайталама тазалаудан өтеді (Ұлыбританияда 94%, Израиль мен Сингапурде 100%). Өндіріс пен тұтыну қалдықтары орналасқан учаскелерде жерасты сулары да ластануға ұшырайды.</w:t>
      </w:r>
    </w:p>
    <w:p>
      <w:pPr>
        <w:spacing w:after="0"/>
        <w:ind w:left="0"/>
        <w:jc w:val="both"/>
      </w:pPr>
      <w:r>
        <w:rPr>
          <w:rFonts w:ascii="Times New Roman"/>
          <w:b w:val="false"/>
          <w:i w:val="false"/>
          <w:color w:val="000000"/>
          <w:sz w:val="28"/>
        </w:rPr>
        <w:t>
      Қазіргі уақытта ауыз судың сапасы дамыған елдер көрсеткішінен төмен тұр. Мысалы, Қазақстанда барлық өлім-жітімнің 0,9%-ы судың және оны тазартудың сапасы төмендігінен туындаған аурулардың есебінен болып отырса, бұл жөнінен АҚШ-та аталған көрсеткіш 0,4%-ды, ал Ұлыбританияда - 0,1%-ды құрайды. Су бұру жүйелеріне қажеттіліктің өсуі шамамен ауыз суға қажеттіліктің өсуіне сәйкес келетін болады, бұл тұтынушылар алатын қызметтердің деңгейінде артта қалушылықты білдіреді және жерүсті сулары сапасының, одан әрі нашарлауына әкелуі мүмкін.</w:t>
      </w:r>
    </w:p>
    <w:p>
      <w:pPr>
        <w:spacing w:after="0"/>
        <w:ind w:left="0"/>
        <w:jc w:val="both"/>
      </w:pPr>
      <w:r>
        <w:rPr>
          <w:rFonts w:ascii="Times New Roman"/>
          <w:b w:val="false"/>
          <w:i w:val="false"/>
          <w:color w:val="000000"/>
          <w:sz w:val="28"/>
        </w:rPr>
        <w:t>
      Дегенмен, өзендер суларының сапасы тұрақты бақылау жүргізілетін сарқынды суларды төгудің ұйымдастырылуынан ғана емес, сонымен қатар едәуір шамада елді мекендер аумағынан түрлі қалдықтардың (аршынды жыныстар үйінділері, күл үйінділері), далалық жерден ілесетін химикаттардың су көздеріне алаңдық шайылуына да байланысты болады. Сондықтан жауын-шашынның ағынды суларын ұстау мен тазалау жөніндегі іс-шараларды іске асыру қажет.</w:t>
      </w:r>
    </w:p>
    <w:p>
      <w:pPr>
        <w:spacing w:after="0"/>
        <w:ind w:left="0"/>
        <w:jc w:val="both"/>
      </w:pPr>
      <w:r>
        <w:rPr>
          <w:rFonts w:ascii="Times New Roman"/>
          <w:b w:val="false"/>
          <w:i w:val="false"/>
          <w:color w:val="000000"/>
          <w:sz w:val="28"/>
        </w:rPr>
        <w:t xml:space="preserve">
      Су нысандарына антропогендік жүктемелер және оның қалпына келу қабілеті арасындағы теңгерімсіздік экологиялық қолайсыздықтың іс жүзінде барлық ірі өзендер бассейндеріне тән болуына және шын мәнінде экологиялық қатер тудыруына әкелді. </w:t>
      </w:r>
    </w:p>
    <w:bookmarkStart w:name="z26" w:id="25"/>
    <w:p>
      <w:pPr>
        <w:spacing w:after="0"/>
        <w:ind w:left="0"/>
        <w:jc w:val="left"/>
      </w:pPr>
      <w:r>
        <w:rPr>
          <w:rFonts w:ascii="Times New Roman"/>
          <w:b/>
          <w:i w:val="false"/>
          <w:color w:val="000000"/>
        </w:rPr>
        <w:t xml:space="preserve"> Ауыз су сапасының стандарттары</w:t>
      </w:r>
    </w:p>
    <w:bookmarkEnd w:id="25"/>
    <w:p>
      <w:pPr>
        <w:spacing w:after="0"/>
        <w:ind w:left="0"/>
        <w:jc w:val="both"/>
      </w:pPr>
      <w:r>
        <w:rPr>
          <w:rFonts w:ascii="Times New Roman"/>
          <w:b w:val="false"/>
          <w:i w:val="false"/>
          <w:color w:val="000000"/>
          <w:sz w:val="28"/>
        </w:rPr>
        <w:t>
      Ауыз су сапасы стандарттарының параметрлері Қазақстанда тұтас алғанда еуропалық стандарттар (бұдан әрі - ЕС) және Халықаралық денсаулық сақтау ұйымы стандарттарына сай келеді, алайда халықаралық стандарттар мәнінің барынша рұқсат етілетін деңгейлері, мысалы, лайлануы бойынша, көп жағдайда қатаңырақ болып шығады.</w:t>
      </w:r>
    </w:p>
    <w:p>
      <w:pPr>
        <w:spacing w:after="0"/>
        <w:ind w:left="0"/>
        <w:jc w:val="both"/>
      </w:pPr>
      <w:r>
        <w:rPr>
          <w:rFonts w:ascii="Times New Roman"/>
          <w:b w:val="false"/>
          <w:i w:val="false"/>
          <w:color w:val="000000"/>
          <w:sz w:val="28"/>
        </w:rPr>
        <w:t>
      Су сынамасын алу әдетте су дайындау нысандарымен шектелген. Үйлерде немесе сумен қамтамасыз ету желілерінде судың сапасын анықтау үшін жүйелі де тұрақты су сынамасын алу жүргізілмейді. Бұл орайда дамыған елдерде үйлердегі судың сапасына тұрақты мониторинг жүргізіледі. Құбыр суының сапасы нормаларға сай еместігі туралы сараптама бағалауы куәландырады - мысалы, "Жасыл даму" халықаралық институтының бағалауы бойынша, Қазақстанда ауыз суының тек 1%-ы қабылданған нормаларға сай. Ең алдымен, бұл сумен қамтамасыз ету желілері инфрақұрылымының қанағаттанғысыз жағдайынан және артық хлорлаудан туындайды. Бұл ретте жалпыға қолжетімді ақпарат көздері қалың жұртшылық үшін ауыз судың сапасы туралы деректер ұсынбайды.</w:t>
      </w:r>
    </w:p>
    <w:bookmarkStart w:name="z27" w:id="26"/>
    <w:p>
      <w:pPr>
        <w:spacing w:after="0"/>
        <w:ind w:left="0"/>
        <w:jc w:val="left"/>
      </w:pPr>
      <w:r>
        <w:rPr>
          <w:rFonts w:ascii="Times New Roman"/>
          <w:b/>
          <w:i w:val="false"/>
          <w:color w:val="000000"/>
        </w:rPr>
        <w:t xml:space="preserve"> Сарқынды су сапасының стандарттары</w:t>
      </w:r>
    </w:p>
    <w:bookmarkEnd w:id="26"/>
    <w:p>
      <w:pPr>
        <w:spacing w:after="0"/>
        <w:ind w:left="0"/>
        <w:jc w:val="both"/>
      </w:pPr>
      <w:r>
        <w:rPr>
          <w:rFonts w:ascii="Times New Roman"/>
          <w:b w:val="false"/>
          <w:i w:val="false"/>
          <w:color w:val="000000"/>
          <w:sz w:val="28"/>
        </w:rPr>
        <w:t>
      Өнеркәсіптік сарқынды су сапасының стандарттары кеңес уақытында-ақ экономикалық факторлар ескерілместен әзірленген болатын, бұдан басқа, олардың талаптарын сақтау қиын, олар ЕС стандарттарына қарағанда едәуір күрделі. Кейбір жағдайларда стандарттар бір-біріне қарама-қайшы келеді. Сарқынды су сапасының стандарттарын айқындайтын нормалар, озық практика болып табылатын жергілікті жағдайларға бағдарлануды ұсынады, бірақ іс жүзінде бұл қағидатты іске асыру күрделі, өйткені бұл үшін су жіберуші құрылыстардың (өзен, көл, су қоймасы және т.б.) барлық орналасу орындары бойынша экологиялық, физикалық және химиялық деректер мен жергілікті ерекшеліктер ескерілетін егжей-тегжейлі бақылау схемасы талап етіледі, сондай-ақ жергілікті жағдайларға байланысты сарқынды судың қажетті сапасын айқындаудың нақты әдістемесі керек. Одан басқа, әлемдік практикада пайдаланылатын ірі кәсіпорындардан шығатын ағынды су сапасын онлайн арқылы мониторингтеу жүйесі Қазақстанда жоқтың қасы.</w:t>
      </w:r>
    </w:p>
    <w:p>
      <w:pPr>
        <w:spacing w:after="0"/>
        <w:ind w:left="0"/>
        <w:jc w:val="both"/>
      </w:pPr>
      <w:r>
        <w:rPr>
          <w:rFonts w:ascii="Times New Roman"/>
          <w:b w:val="false"/>
          <w:i w:val="false"/>
          <w:color w:val="000000"/>
          <w:sz w:val="28"/>
        </w:rPr>
        <w:t>
      Су қоймаларындағы нақты су сапасы мен негізгі ластану көздерінің орналасуы мен сипаты туралы ақпарат шектеулі: бүкіл елдің аумағындағы жер беті суының сапасын небәрі 215 бақылау стансасы қадағалайды. Негізгі ластану көздері мен негізгі ластаушылардың ұлттық тізілімі жоқ.</w:t>
      </w:r>
    </w:p>
    <w:bookmarkStart w:name="z28" w:id="27"/>
    <w:p>
      <w:pPr>
        <w:spacing w:after="0"/>
        <w:ind w:left="0"/>
        <w:jc w:val="left"/>
      </w:pPr>
      <w:r>
        <w:rPr>
          <w:rFonts w:ascii="Times New Roman"/>
          <w:b/>
          <w:i w:val="false"/>
          <w:color w:val="000000"/>
        </w:rPr>
        <w:t xml:space="preserve"> 5. Суға зиянды әсер етуді болдырмау</w:t>
      </w:r>
    </w:p>
    <w:bookmarkEnd w:id="27"/>
    <w:p>
      <w:pPr>
        <w:spacing w:after="0"/>
        <w:ind w:left="0"/>
        <w:jc w:val="both"/>
      </w:pPr>
      <w:r>
        <w:rPr>
          <w:rFonts w:ascii="Times New Roman"/>
          <w:b w:val="false"/>
          <w:i w:val="false"/>
          <w:color w:val="000000"/>
          <w:sz w:val="28"/>
        </w:rPr>
        <w:t>
      Климаттық жағдай әдеттегідей жылдарда су объектілері ел экономикасы мен халқының тіршілігінде ерекше проблема туындатпайды. Су ағысының қалыптасу жағдайы бойынша экстремальды немесе соған жақын жылдарда тіпті жазда су ағысының құрғап қалуының өзі-ақ төтенше жағдай туындау қатерін төндіреді.</w:t>
      </w:r>
    </w:p>
    <w:p>
      <w:pPr>
        <w:spacing w:after="0"/>
        <w:ind w:left="0"/>
        <w:jc w:val="both"/>
      </w:pPr>
      <w:r>
        <w:rPr>
          <w:rFonts w:ascii="Times New Roman"/>
          <w:b w:val="false"/>
          <w:i w:val="false"/>
          <w:color w:val="000000"/>
          <w:sz w:val="28"/>
        </w:rPr>
        <w:t>
      Көктемгі немесе көктемгі-жазғы судың толуына байланысты су тасқыны іс жүзінде Қазақстанның барлық өңірлеріндегі өзендерде кездеседі. Мұндай ахуалдың туындау ықтималдылығы Оңтүстік Қазақстандағы өзендерде ақпан-маусымға, Оңтүстік-Шығыс пен Шығыс Қазақстанның таулы өзендерінде наурыз-шілдеге, тегіс жерлердегі өзендерде - наурыз-шілдеге келеді.</w:t>
      </w:r>
    </w:p>
    <w:p>
      <w:pPr>
        <w:spacing w:after="0"/>
        <w:ind w:left="0"/>
        <w:jc w:val="both"/>
      </w:pPr>
      <w:r>
        <w:rPr>
          <w:rFonts w:ascii="Times New Roman"/>
          <w:b w:val="false"/>
          <w:i w:val="false"/>
          <w:color w:val="000000"/>
          <w:sz w:val="28"/>
        </w:rPr>
        <w:t>
      Судың зиянды әсер етуіне байланысты төтенше жағдайлар сутежегіш және суреттегіш гидротехникалық құрылыстардың техникалық жағдайының нашарлауы нәтижесінде туындауы мүмкін (2010 жылғы Қызылағаш су қоймасындағы апат).</w:t>
      </w:r>
    </w:p>
    <w:p>
      <w:pPr>
        <w:spacing w:after="0"/>
        <w:ind w:left="0"/>
        <w:jc w:val="both"/>
      </w:pPr>
      <w:r>
        <w:rPr>
          <w:rFonts w:ascii="Times New Roman"/>
          <w:b w:val="false"/>
          <w:i w:val="false"/>
          <w:color w:val="000000"/>
          <w:sz w:val="28"/>
        </w:rPr>
        <w:t>
      Қазақстанда түрлі ведомстволық қатыстылығы және меншік түрі бар 643 гидротехникалық құрылыс есепке алынған.</w:t>
      </w:r>
    </w:p>
    <w:p>
      <w:pPr>
        <w:spacing w:after="0"/>
        <w:ind w:left="0"/>
        <w:jc w:val="both"/>
      </w:pPr>
      <w:r>
        <w:rPr>
          <w:rFonts w:ascii="Times New Roman"/>
          <w:b w:val="false"/>
          <w:i w:val="false"/>
          <w:color w:val="000000"/>
          <w:sz w:val="28"/>
        </w:rPr>
        <w:t>
      Ұзақ пайдалану мен жөндеу-қалпына келтіру жұмыстарының аз көлемде жүргізілуіне байланысты су шаруашылығы объектілеріндегі құрылыстардың негізгі конструкциясы бұзылады, су қоймаларының лайлануына әкеліп, әсіресе көктемгі судың толуы мен тасуы кезінде техногендік сипаттағы төтенше жағдайлардың жоғарғы ықтималдылығы туындайды.</w:t>
      </w:r>
    </w:p>
    <w:p>
      <w:pPr>
        <w:spacing w:after="0"/>
        <w:ind w:left="0"/>
        <w:jc w:val="both"/>
      </w:pPr>
      <w:r>
        <w:rPr>
          <w:rFonts w:ascii="Times New Roman"/>
          <w:b w:val="false"/>
          <w:i w:val="false"/>
          <w:color w:val="000000"/>
          <w:sz w:val="28"/>
        </w:rPr>
        <w:t>
      Сумен қамтамасыз етудің су тапшылығы циклі, сонымен қатар еліміздің экономикасына, әсіресе ауыл шаруашылығына едәуір залал келтіреді.</w:t>
      </w:r>
    </w:p>
    <w:p>
      <w:pPr>
        <w:spacing w:after="0"/>
        <w:ind w:left="0"/>
        <w:jc w:val="both"/>
      </w:pPr>
      <w:r>
        <w:rPr>
          <w:rFonts w:ascii="Times New Roman"/>
          <w:b w:val="false"/>
          <w:i w:val="false"/>
          <w:color w:val="000000"/>
          <w:sz w:val="28"/>
        </w:rPr>
        <w:t>
      Судың зиянды әсер етуіне байланысты төтенше жағдайларды болдырмау үшін соңғы жылдары: Сырдария өзеніндегі Көксарай суреттегішін салу, Сырдария өзенінің арнасын реттеу және Арал теңізінің солтүстік бөлігін сақтау (I фазасы) сияқты ірі су шаруашылығы жобалары іске асырылды.</w:t>
      </w:r>
    </w:p>
    <w:bookmarkStart w:name="z29" w:id="28"/>
    <w:p>
      <w:pPr>
        <w:spacing w:after="0"/>
        <w:ind w:left="0"/>
        <w:jc w:val="left"/>
      </w:pPr>
      <w:r>
        <w:rPr>
          <w:rFonts w:ascii="Times New Roman"/>
          <w:b/>
          <w:i w:val="false"/>
          <w:color w:val="000000"/>
        </w:rPr>
        <w:t xml:space="preserve"> 6. Су саласындағы қазіргі мемлекеттік саясатты талдау</w:t>
      </w:r>
    </w:p>
    <w:bookmarkEnd w:id="28"/>
    <w:p>
      <w:pPr>
        <w:spacing w:after="0"/>
        <w:ind w:left="0"/>
        <w:jc w:val="both"/>
      </w:pPr>
      <w:r>
        <w:rPr>
          <w:rFonts w:ascii="Times New Roman"/>
          <w:b w:val="false"/>
          <w:i w:val="false"/>
          <w:color w:val="000000"/>
          <w:sz w:val="28"/>
        </w:rPr>
        <w:t>
      Қазақстанда нарықтық қатынастар жағдайында басқару және шаруашылық функцияларын бөле отырып, су саласын дамытудың негізі жасалды. Су ресурстарын басқарудың бассейндік қағидаты енгізілді.</w:t>
      </w:r>
    </w:p>
    <w:p>
      <w:pPr>
        <w:spacing w:after="0"/>
        <w:ind w:left="0"/>
        <w:jc w:val="both"/>
      </w:pPr>
      <w:r>
        <w:rPr>
          <w:rFonts w:ascii="Times New Roman"/>
          <w:b w:val="false"/>
          <w:i w:val="false"/>
          <w:color w:val="000000"/>
          <w:sz w:val="28"/>
        </w:rPr>
        <w:t xml:space="preserve">
      Су саласын дамытудың, жер қойнауын, оның ішінде жерасты суларының ресурстарын ұтымды және кешенді зерттеу мен пайдаланудың заңнамалық базасын құру мақсатында Қазақстан Республикасының </w:t>
      </w:r>
      <w:r>
        <w:rPr>
          <w:rFonts w:ascii="Times New Roman"/>
          <w:b w:val="false"/>
          <w:i w:val="false"/>
          <w:color w:val="000000"/>
          <w:sz w:val="28"/>
        </w:rPr>
        <w:t>Су кодексі</w:t>
      </w:r>
      <w:r>
        <w:rPr>
          <w:rFonts w:ascii="Times New Roman"/>
          <w:b w:val="false"/>
          <w:i w:val="false"/>
          <w:color w:val="000000"/>
          <w:sz w:val="28"/>
        </w:rPr>
        <w:t>,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Су пайдаланушылардың ауылдық тұтынушылар кооперативі туралы</w:t>
      </w:r>
      <w:r>
        <w:rPr>
          <w:rFonts w:ascii="Times New Roman"/>
          <w:b w:val="false"/>
          <w:i w:val="false"/>
          <w:color w:val="000000"/>
          <w:sz w:val="28"/>
        </w:rPr>
        <w:t>" заңдар, сондай-ақ заңға тәуелді тиісті актілер қабылданды.</w:t>
      </w:r>
    </w:p>
    <w:bookmarkStart w:name="z30" w:id="29"/>
    <w:p>
      <w:pPr>
        <w:spacing w:after="0"/>
        <w:ind w:left="0"/>
        <w:jc w:val="left"/>
      </w:pPr>
      <w:r>
        <w:rPr>
          <w:rFonts w:ascii="Times New Roman"/>
          <w:b/>
          <w:i w:val="false"/>
          <w:color w:val="000000"/>
        </w:rPr>
        <w:t xml:space="preserve"> Басқару және реттеу саласында</w:t>
      </w:r>
    </w:p>
    <w:bookmarkEnd w:id="29"/>
    <w:p>
      <w:pPr>
        <w:spacing w:after="0"/>
        <w:ind w:left="0"/>
        <w:jc w:val="both"/>
      </w:pPr>
      <w:r>
        <w:rPr>
          <w:rFonts w:ascii="Times New Roman"/>
          <w:b w:val="false"/>
          <w:i w:val="false"/>
          <w:color w:val="000000"/>
          <w:sz w:val="28"/>
        </w:rPr>
        <w:t>
      Су ресурстарын басқару саласындағы негізгі проблемалар:</w:t>
      </w:r>
    </w:p>
    <w:p>
      <w:pPr>
        <w:spacing w:after="0"/>
        <w:ind w:left="0"/>
        <w:jc w:val="both"/>
      </w:pPr>
      <w:r>
        <w:rPr>
          <w:rFonts w:ascii="Times New Roman"/>
          <w:b w:val="false"/>
          <w:i w:val="false"/>
          <w:color w:val="000000"/>
          <w:sz w:val="28"/>
        </w:rPr>
        <w:t>
      1) мүдделі мемлекеттік органдардың түрлі функциялары арасындағы қажетті үйлестірудің, сондай-ақ инфрақұрылым объектілерін пайдалануды жүзеге асыратын ұйымдар, коммуналдық қызметтер, өнеркәсіптік кәсіпорындар, су пайдаланушылар тарапынан нормативтік талаптарды сақтау жүйесінде ашықтықтың, жеткілікті мониторинг пен бақылау жүйесінің болмауы;</w:t>
      </w:r>
    </w:p>
    <w:p>
      <w:pPr>
        <w:spacing w:after="0"/>
        <w:ind w:left="0"/>
        <w:jc w:val="both"/>
      </w:pPr>
      <w:r>
        <w:rPr>
          <w:rFonts w:ascii="Times New Roman"/>
          <w:b w:val="false"/>
          <w:i w:val="false"/>
          <w:color w:val="000000"/>
          <w:sz w:val="28"/>
        </w:rPr>
        <w:t>
      2) су шаруашылығы инфрақұрылымы нысандарына меншіктің болуы және инвестицияларға қатысты шешімдер қабылдау схемасының нақты болмауы. Активтерге бөлек-бөлек иелік ету мен оны басқару мынадай:</w:t>
      </w:r>
    </w:p>
    <w:p>
      <w:pPr>
        <w:spacing w:after="0"/>
        <w:ind w:left="0"/>
        <w:jc w:val="both"/>
      </w:pPr>
      <w:r>
        <w:rPr>
          <w:rFonts w:ascii="Times New Roman"/>
          <w:b w:val="false"/>
          <w:i w:val="false"/>
          <w:color w:val="000000"/>
          <w:sz w:val="28"/>
        </w:rPr>
        <w:t>
      барлық салалар мүддесі ескеріле отырып, су саласындағы іс-шараларды жоспарлау мен жобалау кезінде жүйелі әрі кешенді тәсілдің болмауы;</w:t>
      </w:r>
    </w:p>
    <w:p>
      <w:pPr>
        <w:spacing w:after="0"/>
        <w:ind w:left="0"/>
        <w:jc w:val="both"/>
      </w:pPr>
      <w:r>
        <w:rPr>
          <w:rFonts w:ascii="Times New Roman"/>
          <w:b w:val="false"/>
          <w:i w:val="false"/>
          <w:color w:val="000000"/>
          <w:sz w:val="28"/>
        </w:rPr>
        <w:t>
      секторлар немесе өңірлер шеңберінде ірі ауқымды жобалар енгізуді қиындататын ұзақ, күрделі әрі ашық емес шешімдер қабылдау процестері;</w:t>
      </w:r>
    </w:p>
    <w:p>
      <w:pPr>
        <w:spacing w:after="0"/>
        <w:ind w:left="0"/>
        <w:jc w:val="both"/>
      </w:pPr>
      <w:r>
        <w:rPr>
          <w:rFonts w:ascii="Times New Roman"/>
          <w:b w:val="false"/>
          <w:i w:val="false"/>
          <w:color w:val="000000"/>
          <w:sz w:val="28"/>
        </w:rPr>
        <w:t>
      барлық деңгейдегі инфрақұрылым объектілерін жеткілікті түгендемеу және активтердің ағымдағы жай-күйін толық түсінбеушілік жоспарлау мен инвестициялау саласында шешімдер қабылдаудың тиісті негіздемелерінің болмауына, сондай-ақ су шаруашылығы объектілерінің тозуына байланысты пайда болатын сумен жабдықтау мен су ресурстары сапасының тәуекелдерін жете түсінбеушілікке әкелуі;</w:t>
      </w:r>
    </w:p>
    <w:p>
      <w:pPr>
        <w:spacing w:after="0"/>
        <w:ind w:left="0"/>
        <w:jc w:val="both"/>
      </w:pPr>
      <w:r>
        <w:rPr>
          <w:rFonts w:ascii="Times New Roman"/>
          <w:b w:val="false"/>
          <w:i w:val="false"/>
          <w:color w:val="000000"/>
          <w:sz w:val="28"/>
        </w:rPr>
        <w:t>
      активтерді басқарушылар үшін анық мақсатты көрсеткіштердің болмауы, мұның пайдалану тиімділігіне қол жеткізуге бағытталған шаралар нәтижелілігін едәуір шектеуі;</w:t>
      </w:r>
    </w:p>
    <w:p>
      <w:pPr>
        <w:spacing w:after="0"/>
        <w:ind w:left="0"/>
        <w:jc w:val="both"/>
      </w:pPr>
      <w:r>
        <w:rPr>
          <w:rFonts w:ascii="Times New Roman"/>
          <w:b w:val="false"/>
          <w:i w:val="false"/>
          <w:color w:val="000000"/>
          <w:sz w:val="28"/>
        </w:rPr>
        <w:t>
      су ресурстарын басқару саласында қажетті дағдысы мен білігі бар кадрлардың, сондай-ақ персоналдың инспекциялық қызметтегі жеткіліксіздігі сипатындағы су шаруашылығының республикалық және коммуналдық инфрақұрылым объектілерін басқару мен дамытуға байланысты бірқатар проблемалардың туындауына әкеп соғуы.</w:t>
      </w:r>
    </w:p>
    <w:bookmarkStart w:name="z31" w:id="30"/>
    <w:p>
      <w:pPr>
        <w:spacing w:after="0"/>
        <w:ind w:left="0"/>
        <w:jc w:val="left"/>
      </w:pPr>
      <w:r>
        <w:rPr>
          <w:rFonts w:ascii="Times New Roman"/>
          <w:b/>
          <w:i w:val="false"/>
          <w:color w:val="000000"/>
        </w:rPr>
        <w:t xml:space="preserve"> Тариф белгілеу саласында</w:t>
      </w:r>
    </w:p>
    <w:bookmarkEnd w:id="30"/>
    <w:p>
      <w:pPr>
        <w:spacing w:after="0"/>
        <w:ind w:left="0"/>
        <w:jc w:val="both"/>
      </w:pPr>
      <w:r>
        <w:rPr>
          <w:rFonts w:ascii="Times New Roman"/>
          <w:b w:val="false"/>
          <w:i w:val="false"/>
          <w:color w:val="000000"/>
          <w:sz w:val="28"/>
        </w:rPr>
        <w:t>
      Ауыл шаруашылығы мен коммуналдық шаруашылықта, өнеркәсіпте тарифтердің ағымдағы деңгейі мен құрылымы кезінде суды үнемдеуді ынталандыру жөнінде елеулі шаралардың болмауы су тұтыну тиімділігі төмендігінің себебі болып табылады. Қазіргі кезде суға жұмсалатын шығын негізгі ауыл шаруашылығы дақылдары құнының кемінде 1%-ын құрайды (0,9% бидай үшін, 0,1 % мақта үшін), бұл басқа елдерге қарағанда анағұрлым аз (Үндістан, ҚХР, Австралия, ОАР, АҚШ және Израиль сияқты елдерде бидай үшін - 4-13%, мақта -2-10%). Абсолютті түрде айтқанда ауыл шаруашылығы саласындағы судың ағымдағы тариф деңгейі әлемдегі ең төмен тарифтердің қатарына жатады, мысалы Австралия, Ұлыбритания, ҚХР, Греция сияқты елдерден 2-10 есе аз, ал Израильден 20 есе аз. Түпкі тұтынушы үшін судың тарифі өте төмен болғанына қарамастан (ауыл шаруашылығында орташа тариф 0,5 теңге/м</w:t>
      </w:r>
      <w:r>
        <w:rPr>
          <w:rFonts w:ascii="Times New Roman"/>
          <w:b w:val="false"/>
          <w:i w:val="false"/>
          <w:color w:val="000000"/>
          <w:vertAlign w:val="superscript"/>
        </w:rPr>
        <w:t>3</w:t>
      </w:r>
      <w:r>
        <w:rPr>
          <w:rFonts w:ascii="Times New Roman"/>
          <w:b w:val="false"/>
          <w:i w:val="false"/>
          <w:color w:val="000000"/>
          <w:sz w:val="28"/>
        </w:rPr>
        <w:t xml:space="preserve"> құрайды), ол су ресурстарын тиімді пайдалануды ынталандырмайды. Сұраныстың ұлғаю шамасына қарай немесе суландыру технологияларына байланысты өсе түсетін тарифтермен салыстырғанда ағымдағы тарифтер бірыңғай ставканы көздейді және қандай да бір тиімді су тұтынуды ынталандыруды көздемейді. Бұдан басқа, кейбір тарифтік субсидиялар жағымсыз ынталандыруға итермелейді, ол су үнемдеу тұрғысынан тиімсіз технологиялар мен ауыл шаруашылығы дақылдарын пайдалануға итермелейді (мысалы, күріш егістігін суландыруға 50%-дық субсидия).</w:t>
      </w:r>
    </w:p>
    <w:p>
      <w:pPr>
        <w:spacing w:after="0"/>
        <w:ind w:left="0"/>
        <w:jc w:val="both"/>
      </w:pPr>
      <w:r>
        <w:rPr>
          <w:rFonts w:ascii="Times New Roman"/>
          <w:b w:val="false"/>
          <w:i w:val="false"/>
          <w:color w:val="000000"/>
          <w:sz w:val="28"/>
        </w:rPr>
        <w:t>
      Өнеркәсіп тұтынушылары үшін тарифтер деңгейі текше метріне 120-260 теңге аралығында құбылып отырады, сөйтіп басқа елдерде қолданылатын тарифтер деңгейімен салыстыруға болады. Қолданылатын тарифтік деңгей сумен қамтамасыз етудің толық құнын жабады (күрделі шығыстар және операциялық шығындар). Өнеркәсіптік тұтынушылар сумен жабдықтау құнын жабумен қатар коммуналдық тұтынушыларды субсидиялауға мәжбүр: Семей қаласында өнеркәсіптік тұтынушыларға арналған тариф жалпы құнның 186%-ын жабады (оның ішінде операциялық шығындарды және күрделі шығыстарды қоса алғанда, бірақ қажетті жаңғыртуға кететін инвестицияларды қоспағанда), алайда коммуналдық тұтынушыларға арналған тарифтер толық құнның 62%-ын ғана өтейді. Өнеркәсіптік кәсіпорындарға арналған ағымдағы тарифтер су тұтыну деңгейімен ғана байланысты, бұл қайта су тұтыну мен айналма су тұтынуды пайдалану үшін іс жүзінде ынталандыру тудырмайды.</w:t>
      </w:r>
    </w:p>
    <w:p>
      <w:pPr>
        <w:spacing w:after="0"/>
        <w:ind w:left="0"/>
        <w:jc w:val="both"/>
      </w:pPr>
      <w:r>
        <w:rPr>
          <w:rFonts w:ascii="Times New Roman"/>
          <w:b w:val="false"/>
          <w:i w:val="false"/>
          <w:color w:val="000000"/>
          <w:sz w:val="28"/>
        </w:rPr>
        <w:t>
      Коммуналдық тұтынушыларға арналған тарифтер деңгейі айтарлықтай төмен әрі әдетте операциялық шығындарды толығымен жаба алмайды (мысалы, Семей қаласында операциялық шығындарды жабу 78%-ды құрайды). Қазақстанда тарифтердің орташа деңгейі басқа елдерге қарағанда төмен (Қазақстанда орташа тариф деңгейі 0,5 АҚШ доллары, ол Ресей, Украина, ҚХР, Австралия сияқты бірқатар елдерде 1,2 долларды құрайды). Қазіргі уақытта шаруашылық - ауыз сумен жабдықтау қызмет көрсетулерінің төлемақысы бойынша есепшоттың орташа сомасы - үй шаруашылығының орташа табысының бар-жоғы 0,2%-ын ғана құрайды, бұл басқа елдерде 0,8% орташа көрсеткішті құрайды (Ресейде - 0,5%, Германияда - 1,1%).</w:t>
      </w:r>
    </w:p>
    <w:p>
      <w:pPr>
        <w:spacing w:after="0"/>
        <w:ind w:left="0"/>
        <w:jc w:val="both"/>
      </w:pPr>
      <w:r>
        <w:rPr>
          <w:rFonts w:ascii="Times New Roman"/>
          <w:b w:val="false"/>
          <w:i w:val="false"/>
          <w:color w:val="000000"/>
          <w:sz w:val="28"/>
        </w:rPr>
        <w:t>
      Тарифтер деңгейінің төмен болуы нәтижесінде су тегін ресурс ретінде қабылданады және тұтынушылардың көбі суды үнемді пайдалануға тырыспайды. Бұл түпкі тұтынушылардың су ресурстарын пайдалану тиімділігінің төмендігіне және ауыл шаруашылық тұтынушылары мен халықтың суды үнемсіз шығындауына әкеп соқтырады. Өнеркәсіп секторындағы су пайдалануға арналған ағымды тарифтер су үнемдеу технологияларына қаражат инвестициялау үшін елеусіз ғана экономикалық ынталандыруды көздейді.</w:t>
      </w:r>
    </w:p>
    <w:p>
      <w:pPr>
        <w:spacing w:after="0"/>
        <w:ind w:left="0"/>
        <w:jc w:val="both"/>
      </w:pPr>
      <w:r>
        <w:rPr>
          <w:rFonts w:ascii="Times New Roman"/>
          <w:b w:val="false"/>
          <w:i w:val="false"/>
          <w:color w:val="000000"/>
          <w:sz w:val="28"/>
        </w:rPr>
        <w:t>
      Су бұру қызмет көрсетулеріне арналған тарифтер де сарқынды сулардың ластану деңгейін төмендету мен су тазалауды тиісінше ынталандыруды қамтамасыз етпейді. Өнеркәсіптер үшін сарқынды суға арналған тарифтер су сапасы мен оны тазалау деңгейіне тәуелді емес. Қазақстанда егжей-тегжейлі әзірленген әдістемелердің болуына қарамастан, олардың пайдаланылуы, су сапасын ұдайы әрі жер-жерде мониторингтеудің болмауына және залалды өтеу тетігінің әлсіздігіне байланысты, қиындатылған. Сарқынды су сапасын реттеуші нормативтік база Қазақстанда, басқа елдерден қарағанда, анағұрлым артта қалған.</w:t>
      </w:r>
    </w:p>
    <w:p>
      <w:pPr>
        <w:spacing w:after="0"/>
        <w:ind w:left="0"/>
        <w:jc w:val="both"/>
      </w:pPr>
      <w:r>
        <w:rPr>
          <w:rFonts w:ascii="Times New Roman"/>
          <w:b w:val="false"/>
          <w:i w:val="false"/>
          <w:color w:val="000000"/>
          <w:sz w:val="28"/>
        </w:rPr>
        <w:t>
      Ауыл шаруашылығында сарқынды суға тарифтер пайдаланылмайды, соның салдарынан кәріздеу жүйелерін қолдау үшін қандай да болмасын ынталандыру шаралары жоқ.</w:t>
      </w:r>
    </w:p>
    <w:p>
      <w:pPr>
        <w:spacing w:after="0"/>
        <w:ind w:left="0"/>
        <w:jc w:val="both"/>
      </w:pPr>
      <w:r>
        <w:rPr>
          <w:rFonts w:ascii="Times New Roman"/>
          <w:b w:val="false"/>
          <w:i w:val="false"/>
          <w:color w:val="000000"/>
          <w:sz w:val="28"/>
        </w:rPr>
        <w:t>
      Суды тұтынуды бақылау жүйесін қалыптастыру үшін ұлттық ауқымда жоспарлау мен басқаруды жүзеге асыру мақсатында жаппай есептегіш кұралдарымен қамтамасыз ету қажет. Бүгінгі күні коммуналдық сектор онымен қосылғандарының санымен есептегенде 80% ғана қамтамасыз етілген, оның үстіне, олардың көп бөлігі тозған (10 жылдан артық пайдаланылуда), ал оларға қызмет көрсету мен оны ауыстыру жеткілікті жиі өткізілмейді.</w:t>
      </w:r>
    </w:p>
    <w:p>
      <w:pPr>
        <w:spacing w:after="0"/>
        <w:ind w:left="0"/>
        <w:jc w:val="both"/>
      </w:pPr>
      <w:r>
        <w:rPr>
          <w:rFonts w:ascii="Times New Roman"/>
          <w:b w:val="false"/>
          <w:i w:val="false"/>
          <w:color w:val="000000"/>
          <w:sz w:val="28"/>
        </w:rPr>
        <w:t>
      Жеке есептегіш құралдарымен қамтамасыз ету 30%-дан кем, ол тарифтер көмегімен түпкі тұтынушылар арасында су үнемдеуді ынталандыру үшін қосымша кедергілер келтіреді.</w:t>
      </w:r>
    </w:p>
    <w:p>
      <w:pPr>
        <w:spacing w:after="0"/>
        <w:ind w:left="0"/>
        <w:jc w:val="both"/>
      </w:pPr>
      <w:r>
        <w:rPr>
          <w:rFonts w:ascii="Times New Roman"/>
          <w:b w:val="false"/>
          <w:i w:val="false"/>
          <w:color w:val="000000"/>
          <w:sz w:val="28"/>
        </w:rPr>
        <w:t>
      Ауыл шаруашылығында есептегіш құралдармен қамтамасыз етудің ағымдағы деңгейі 60%-дан кемді құрайды, бұл ретте өлшеулерді өткізу технологиясының көп бәлігі тозған, нәтижесінде су тұтынудың жалпы көлемінің 30%-ынан астамы өлшенбейді. Бұдан басқа, ауыл шаруашылығында су тұтыну есебі толық емес, өлшеу көбінесе қолмен жүзеге асырылады, ал деректер жергілікті деңгейде сақталады. Бұл су шаруашылығын басқару жүйесінің дамыған елдер қолданатын "пайдалан да төле" қағидатымен жұмыс істеуіне мүмкіндік бермейді.</w:t>
      </w:r>
    </w:p>
    <w:bookmarkStart w:name="z32" w:id="31"/>
    <w:p>
      <w:pPr>
        <w:spacing w:after="0"/>
        <w:ind w:left="0"/>
        <w:jc w:val="left"/>
      </w:pPr>
      <w:r>
        <w:rPr>
          <w:rFonts w:ascii="Times New Roman"/>
          <w:b/>
          <w:i w:val="false"/>
          <w:color w:val="000000"/>
        </w:rPr>
        <w:t xml:space="preserve"> Қазақстан Республикасының су қауіпсіздігі тұрғысында трансшекаралық ынтымақтастық</w:t>
      </w:r>
    </w:p>
    <w:bookmarkEnd w:id="31"/>
    <w:p>
      <w:pPr>
        <w:spacing w:after="0"/>
        <w:ind w:left="0"/>
        <w:jc w:val="both"/>
      </w:pPr>
      <w:r>
        <w:rPr>
          <w:rFonts w:ascii="Times New Roman"/>
          <w:b w:val="false"/>
          <w:i w:val="false"/>
          <w:color w:val="000000"/>
          <w:sz w:val="28"/>
        </w:rPr>
        <w:t>
      Қазақстан Республикасының географиялық орналасуына сәйкес оның өзен бассейнінің 7-уінің ағыны көршілес мемлекеттерде қалыптасады (ҚХР, Орталық Азия елдері, Ресей) және трансшекаралық сипатқа ие.</w:t>
      </w:r>
    </w:p>
    <w:p>
      <w:pPr>
        <w:spacing w:after="0"/>
        <w:ind w:left="0"/>
        <w:jc w:val="both"/>
      </w:pPr>
      <w:r>
        <w:rPr>
          <w:rFonts w:ascii="Times New Roman"/>
          <w:b w:val="false"/>
          <w:i w:val="false"/>
          <w:color w:val="000000"/>
          <w:sz w:val="28"/>
        </w:rPr>
        <w:t>
      Су қорының 44%-ы сыртқы көздер есебінен толығатынын ескерсек су қауіпсіздігі тұрғысында Қазақстан Республикасының трансшекаралық ынтымақтастығы мәселесі өте маңызды болып табылады және стратегиялық әрі кешенді көзқарасты талап етеді.</w:t>
      </w:r>
    </w:p>
    <w:p>
      <w:pPr>
        <w:spacing w:after="0"/>
        <w:ind w:left="0"/>
        <w:jc w:val="both"/>
      </w:pPr>
      <w:r>
        <w:rPr>
          <w:rFonts w:ascii="Times New Roman"/>
          <w:b w:val="false"/>
          <w:i w:val="false"/>
          <w:color w:val="000000"/>
          <w:sz w:val="28"/>
        </w:rPr>
        <w:t>
      Осыған байланысты, су ресурстарын басқарудың ішкі мәселелерін шешумен қатар, ҚХР-мен, Ресеймен, Қырғызстанмен, Тәжікстанмен және Өзбекстанмен трансшекаралық өзендерді пайдалану, қорғау және су бөлу саласында, сондай-ақ БҰҰ жүйесі ұйымдарымен және басқа да халықаралық ұйымдармен су ресурстарын басқару, суды үнемдеу және су заңнамалары, алдыңғы қатарлы технологияларды тарту және енгізу тәжірибесін алмасу саласында тиімді өзара іс-қимыл аса маңызды болып табылады.</w:t>
      </w:r>
    </w:p>
    <w:p>
      <w:pPr>
        <w:spacing w:after="0"/>
        <w:ind w:left="0"/>
        <w:jc w:val="both"/>
      </w:pPr>
      <w:r>
        <w:rPr>
          <w:rFonts w:ascii="Times New Roman"/>
          <w:b w:val="false"/>
          <w:i w:val="false"/>
          <w:color w:val="000000"/>
          <w:sz w:val="28"/>
        </w:rPr>
        <w:t>
      Шу мен Талас өзендері бойынша Қазақстанның ынтымақтастығы оң үрдіс болып табылады: 2006 жылы құрылған Шу-Талас комиссиясы екіжақты келісім аясында жұмыс істейтін бірлескен органның үлгісі болды. Шу-Талас комиссиясы модельдік құралға айналды, оның көмегімен өзендердің төменгі ағысында орналасқан елдер ағыс бойынша жоғары орналасқан елдер аумағындағы бөгеттер мен басқа да гидротехникалық құрылыстарды басқаруға қатыса алады.</w:t>
      </w:r>
    </w:p>
    <w:p>
      <w:pPr>
        <w:spacing w:after="0"/>
        <w:ind w:left="0"/>
        <w:jc w:val="both"/>
      </w:pPr>
      <w:r>
        <w:rPr>
          <w:rFonts w:ascii="Times New Roman"/>
          <w:b w:val="false"/>
          <w:i w:val="false"/>
          <w:color w:val="000000"/>
          <w:sz w:val="28"/>
        </w:rPr>
        <w:t>
      Трансшекаралық ынтымақтастықтың басқа бір оңды мысалы ретінде трансшекаралық өзендердің су сапасын қорғау туралы Қазақстан Республикасы Үкіметі мен Қытай Халық Республикасы Үкіметінің арасындағы 2011 жылы қол қойылған екіжақты келісімді атауға болады.</w:t>
      </w:r>
    </w:p>
    <w:p>
      <w:pPr>
        <w:spacing w:after="0"/>
        <w:ind w:left="0"/>
        <w:jc w:val="both"/>
      </w:pPr>
      <w:r>
        <w:rPr>
          <w:rFonts w:ascii="Times New Roman"/>
          <w:b w:val="false"/>
          <w:i w:val="false"/>
          <w:color w:val="000000"/>
          <w:sz w:val="28"/>
        </w:rPr>
        <w:t>
      Қазақстан бірқатар көршілес мемлекеттермен халықаралық келісімдердің, сондай-ақ халықаралық конвенциялардың тарапы болып табылады. Іргелес елдермен келісімдердің нормаларын іске асыру үкіметаралық комиссия шеңберінде жүзеге асырылады.</w:t>
      </w:r>
    </w:p>
    <w:bookmarkStart w:name="z33" w:id="32"/>
    <w:p>
      <w:pPr>
        <w:spacing w:after="0"/>
        <w:ind w:left="0"/>
        <w:jc w:val="left"/>
      </w:pPr>
      <w:r>
        <w:rPr>
          <w:rFonts w:ascii="Times New Roman"/>
          <w:b/>
          <w:i w:val="false"/>
          <w:color w:val="000000"/>
        </w:rPr>
        <w:t xml:space="preserve"> 7. Су ресурстарын басқарудағы халықаралық тәжірибе</w:t>
      </w:r>
      <w:r>
        <w:br/>
      </w:r>
      <w:r>
        <w:rPr>
          <w:rFonts w:ascii="Times New Roman"/>
          <w:b/>
          <w:i w:val="false"/>
          <w:color w:val="000000"/>
        </w:rPr>
        <w:t>Су ресурстары тапшылығын қысқарту саласында</w:t>
      </w:r>
    </w:p>
    <w:bookmarkEnd w:id="32"/>
    <w:p>
      <w:pPr>
        <w:spacing w:after="0"/>
        <w:ind w:left="0"/>
        <w:jc w:val="both"/>
      </w:pPr>
      <w:r>
        <w:rPr>
          <w:rFonts w:ascii="Times New Roman"/>
          <w:b w:val="false"/>
          <w:i w:val="false"/>
          <w:color w:val="000000"/>
          <w:sz w:val="28"/>
        </w:rPr>
        <w:t>
      Көптеген елдер қазіргі уақытта су ресурстарының тапшылығы проблемасын басынан өткеруде. Үндістан, Австралия, Иордания, ОАР және басқа елдер келешектегі суға қажеттілікті қамтамасыз етудің стратегиялық мәселелерімен тікелей айналысып жатыр. Бұл ретте су тапшылығын қысқартудың негізгі тетіктері мыналар болып табылады:</w:t>
      </w:r>
    </w:p>
    <w:p>
      <w:pPr>
        <w:spacing w:after="0"/>
        <w:ind w:left="0"/>
        <w:jc w:val="both"/>
      </w:pPr>
      <w:r>
        <w:rPr>
          <w:rFonts w:ascii="Times New Roman"/>
          <w:b w:val="false"/>
          <w:i w:val="false"/>
          <w:color w:val="000000"/>
          <w:sz w:val="28"/>
        </w:rPr>
        <w:t>
      1) тұтынуды қысқарту: су үнемдеу технологияларын енгізу су ресурстарын неғұрлым ұтымды пайдалануға мүмкіндік береді және көптеген жағдайда жаңа инфрақұрылым салудан гөрі экономикалық тұрғыда өте пайдалы болып табылады;</w:t>
      </w:r>
    </w:p>
    <w:p>
      <w:pPr>
        <w:spacing w:after="0"/>
        <w:ind w:left="0"/>
        <w:jc w:val="both"/>
      </w:pPr>
      <w:r>
        <w:rPr>
          <w:rFonts w:ascii="Times New Roman"/>
          <w:b w:val="false"/>
          <w:i w:val="false"/>
          <w:color w:val="000000"/>
          <w:sz w:val="28"/>
        </w:rPr>
        <w:t xml:space="preserve">
      2) қолжетімді су ресурстарын молайту: қосымша су ресурстарына қолжетімділікпен қамтамасыз ету су тапшылығы проблемасын шешудің маңызды бөлігі болып қала береді. Ірі инвестициялық жобалармен қатар тұщы су қоры ретінде жерасты суларына қолжетімділік жобалары да қаралады; </w:t>
      </w:r>
    </w:p>
    <w:p>
      <w:pPr>
        <w:spacing w:after="0"/>
        <w:ind w:left="0"/>
        <w:jc w:val="both"/>
      </w:pPr>
      <w:r>
        <w:rPr>
          <w:rFonts w:ascii="Times New Roman"/>
          <w:b w:val="false"/>
          <w:i w:val="false"/>
          <w:color w:val="000000"/>
          <w:sz w:val="28"/>
        </w:rPr>
        <w:t xml:space="preserve">
      3) тұтынушылар арасында су ресурстарының бөлінуін қайта қарау: су ресурстарын тұтынудың экономикалық тиімділігін талдау көбіне елдердің су ресурстарының едәуір бөлігін қосымша құны төмен салаға бағыттап, оларды ұтымсыз пайдаланатынын көрсетеді. Мысалы, белгілі бір кезеңде Сауд Арабиясы экспортқа шығаруға бидай өсіру үшін қымбат тұратын тұщыландыру технологиясы жолымен алынған суды пайдаланды. Барлық су тұтынушылар үшін экономикалық негізделген тарифтерге ауысу су ресурстарын тиімді қайта болу мен экономика үшін барынша пайда алудың негізгі тетігі болды. </w:t>
      </w:r>
    </w:p>
    <w:p>
      <w:pPr>
        <w:spacing w:after="0"/>
        <w:ind w:left="0"/>
        <w:jc w:val="both"/>
      </w:pPr>
      <w:r>
        <w:rPr>
          <w:rFonts w:ascii="Times New Roman"/>
          <w:b w:val="false"/>
          <w:i w:val="false"/>
          <w:color w:val="000000"/>
          <w:sz w:val="28"/>
        </w:rPr>
        <w:t>
      Жоғарыда көрсетілген топтардың әрқайсысында жеке тұтынушылар немесе өңірлер үшін өзгеше шаралар пайдаланылады. Әртүрлі шараларды салыстыру үшін шығындардың қисық сызығы әдіснамасы қолданылады, онда су үнемдеудің әлеуетті көлемі және үнемделген судың текше метріне нақты шараны іске асырудың орташа жылдық құны есептеледі. Бұл әдіснама осы немесе өзге тетіктерді іске асыру туралы неғұрлым салмақты шешім қабылдауға мүмкіндік береді.</w:t>
      </w:r>
    </w:p>
    <w:p>
      <w:pPr>
        <w:spacing w:after="0"/>
        <w:ind w:left="0"/>
        <w:jc w:val="both"/>
      </w:pPr>
      <w:r>
        <w:rPr>
          <w:rFonts w:ascii="Times New Roman"/>
          <w:b w:val="false"/>
          <w:i w:val="false"/>
          <w:color w:val="000000"/>
          <w:sz w:val="28"/>
        </w:rPr>
        <w:t>
      Әлемдік тәжірибе су тапшылығын қысқарту тетіктері туралы мынадай негізгі тұжырымдар жасауға мүмкіндік береді:</w:t>
      </w:r>
    </w:p>
    <w:p>
      <w:pPr>
        <w:spacing w:after="0"/>
        <w:ind w:left="0"/>
        <w:jc w:val="both"/>
      </w:pPr>
      <w:r>
        <w:rPr>
          <w:rFonts w:ascii="Times New Roman"/>
          <w:b w:val="false"/>
          <w:i w:val="false"/>
          <w:color w:val="000000"/>
          <w:sz w:val="28"/>
        </w:rPr>
        <w:t>
      1) ауыл шаруашылығында суды үнемдеу көптеген су тапшылығы бар өңірлерде су үнемдеудің негізгі көзі болып табылады;</w:t>
      </w:r>
    </w:p>
    <w:p>
      <w:pPr>
        <w:spacing w:after="0"/>
        <w:ind w:left="0"/>
        <w:jc w:val="both"/>
      </w:pPr>
      <w:r>
        <w:rPr>
          <w:rFonts w:ascii="Times New Roman"/>
          <w:b w:val="false"/>
          <w:i w:val="false"/>
          <w:color w:val="000000"/>
          <w:sz w:val="28"/>
        </w:rPr>
        <w:t>
      2) қайталама сумен қамтуды, су тазартудың тиімді жүйелерін қолдану, өнеркәсіптегі инфрақұрылым объектілері мен коммуналдық шаруашылықта су ысырабын қысқарту келешек су тұтыну көлемін қысқартудың қажетті шарты болып табылады;</w:t>
      </w:r>
    </w:p>
    <w:p>
      <w:pPr>
        <w:spacing w:after="0"/>
        <w:ind w:left="0"/>
        <w:jc w:val="both"/>
      </w:pPr>
      <w:r>
        <w:rPr>
          <w:rFonts w:ascii="Times New Roman"/>
          <w:b w:val="false"/>
          <w:i w:val="false"/>
          <w:color w:val="000000"/>
          <w:sz w:val="28"/>
        </w:rPr>
        <w:t>
      3) жерүсті экожүйелерінде су балансын сақтау мен ұстап тұру, оның үстіңгі ағыстарын реттеу мен жақсарту мақсатында орман мелиорациясын жүргізу арқылы өзендердің жағалауларын бекіту, су ағысын ұлғайтуды тұрақтандыру, және тазалау үшін су объектілерінің су жинау алаңдарының ормандылығын арттыру (Түркия мен өзге елдердің тәжірибесі бойынша);</w:t>
      </w:r>
    </w:p>
    <w:p>
      <w:pPr>
        <w:spacing w:after="0"/>
        <w:ind w:left="0"/>
        <w:jc w:val="both"/>
      </w:pPr>
      <w:r>
        <w:rPr>
          <w:rFonts w:ascii="Times New Roman"/>
          <w:b w:val="false"/>
          <w:i w:val="false"/>
          <w:color w:val="000000"/>
          <w:sz w:val="28"/>
        </w:rPr>
        <w:t xml:space="preserve">
      4) су ресурстарының сапасы тапшылық проблемасының ажырамас бөлігі болып табылады және су ресурстарын пайдалану мен экожүйені сақтауды бақылау тұрғысынан да қаралуға тиіс. </w:t>
      </w:r>
    </w:p>
    <w:p>
      <w:pPr>
        <w:spacing w:after="0"/>
        <w:ind w:left="0"/>
        <w:jc w:val="both"/>
      </w:pPr>
      <w:r>
        <w:rPr>
          <w:rFonts w:ascii="Times New Roman"/>
          <w:b w:val="false"/>
          <w:i w:val="false"/>
          <w:color w:val="000000"/>
          <w:sz w:val="28"/>
        </w:rPr>
        <w:t>
      Трансшекаралық сулардың проблемасы бөлек назар аударуды қажет етеді. Су ресурстарының ерекшелігіне байланысты шектес мемлекеттермен су бөлу проблемасы көптеген елге таныс. Бұл саладағы табысты халықаралық ынтымақтастық мысалдары арасында мыналарды бөліп көрсетуге болады:</w:t>
      </w:r>
    </w:p>
    <w:p>
      <w:pPr>
        <w:spacing w:after="0"/>
        <w:ind w:left="0"/>
        <w:jc w:val="both"/>
      </w:pPr>
      <w:r>
        <w:rPr>
          <w:rFonts w:ascii="Times New Roman"/>
          <w:b w:val="false"/>
          <w:i w:val="false"/>
          <w:color w:val="000000"/>
          <w:sz w:val="28"/>
        </w:rPr>
        <w:t xml:space="preserve">
      1) Лесотоның биік таулары бойынша келісім, 1986 жыл: ОАР-дың Йоханнесбург үшін ауыз суға айырбас ретінде Лесотодағы инфрақұрылымды қаржыландыруы; </w:t>
      </w:r>
    </w:p>
    <w:p>
      <w:pPr>
        <w:spacing w:after="0"/>
        <w:ind w:left="0"/>
        <w:jc w:val="both"/>
      </w:pPr>
      <w:r>
        <w:rPr>
          <w:rFonts w:ascii="Times New Roman"/>
          <w:b w:val="false"/>
          <w:i w:val="false"/>
          <w:color w:val="000000"/>
          <w:sz w:val="28"/>
        </w:rPr>
        <w:t xml:space="preserve">
      2) Меконг бойынша келісім, 1995 жыл: деректерді бірлесіп жинау жөніндегі бесжылдық ұлтаралық жоба; </w:t>
      </w:r>
    </w:p>
    <w:p>
      <w:pPr>
        <w:spacing w:after="0"/>
        <w:ind w:left="0"/>
        <w:jc w:val="both"/>
      </w:pPr>
      <w:r>
        <w:rPr>
          <w:rFonts w:ascii="Times New Roman"/>
          <w:b w:val="false"/>
          <w:i w:val="false"/>
          <w:color w:val="000000"/>
          <w:sz w:val="28"/>
        </w:rPr>
        <w:t xml:space="preserve">
      3) Дунайды ластауды азайту бағдарламасы, 1999 жыл: арнайы құрылған халықаралық комиссия басқаратын ластауды азайту жөніндегі ұлтаралық жоба; </w:t>
      </w:r>
    </w:p>
    <w:p>
      <w:pPr>
        <w:spacing w:after="0"/>
        <w:ind w:left="0"/>
        <w:jc w:val="both"/>
      </w:pPr>
      <w:r>
        <w:rPr>
          <w:rFonts w:ascii="Times New Roman"/>
          <w:b w:val="false"/>
          <w:i w:val="false"/>
          <w:color w:val="000000"/>
          <w:sz w:val="28"/>
        </w:rPr>
        <w:t xml:space="preserve">
      4) Голан биіктігіндегі "Бейбітшілік паркі жоспары", 1995 жыл: даулы аумақтарда экологиялық аймақ құру туралы ұсыныс, ол бойынша су ресурстарын басқаруды БҰҰ-ның қатысуымен халықаралық комиссия жүзеге асыра алар еді; </w:t>
      </w:r>
    </w:p>
    <w:p>
      <w:pPr>
        <w:spacing w:after="0"/>
        <w:ind w:left="0"/>
        <w:jc w:val="both"/>
      </w:pPr>
      <w:r>
        <w:rPr>
          <w:rFonts w:ascii="Times New Roman"/>
          <w:b w:val="false"/>
          <w:i w:val="false"/>
          <w:color w:val="000000"/>
          <w:sz w:val="28"/>
        </w:rPr>
        <w:t>
      5) Непал мен Индия арасындағы келісім, 1959 жыл және 1966 жыл: төменгі ағыстағы пайлануды азайту үшін Непалда ағаш отырғызу.</w:t>
      </w:r>
    </w:p>
    <w:p>
      <w:pPr>
        <w:spacing w:after="0"/>
        <w:ind w:left="0"/>
        <w:jc w:val="both"/>
      </w:pPr>
      <w:r>
        <w:rPr>
          <w:rFonts w:ascii="Times New Roman"/>
          <w:b w:val="false"/>
          <w:i w:val="false"/>
          <w:color w:val="000000"/>
          <w:sz w:val="28"/>
        </w:rPr>
        <w:t>
      Келісімдердің табысты болуы олардағы қол жеткізілген уағдаластықтарды іске асыру мен мониторингтеудің қажетті тетіктерін егжей-тегжейлі етуге байланысты болады. Алайда, көптеген келісімдер негізгі қажет параметрлерді ескермейді: келісімдердің жартысынан астамында мониториигтеу тәсілдері айтылмайды және 80%-ында санкциялар қолдану тетіктері қамтылмаған.</w:t>
      </w:r>
    </w:p>
    <w:p>
      <w:pPr>
        <w:spacing w:after="0"/>
        <w:ind w:left="0"/>
        <w:jc w:val="left"/>
      </w:pPr>
      <w:r>
        <w:rPr>
          <w:rFonts w:ascii="Times New Roman"/>
          <w:b/>
          <w:i w:val="false"/>
          <w:color w:val="000000"/>
        </w:rPr>
        <w:t xml:space="preserve"> Ауыз суымен қамту және сарқынды суларды тазалау саласында</w:t>
      </w:r>
    </w:p>
    <w:p>
      <w:pPr>
        <w:spacing w:after="0"/>
        <w:ind w:left="0"/>
        <w:jc w:val="both"/>
      </w:pPr>
      <w:r>
        <w:rPr>
          <w:rFonts w:ascii="Times New Roman"/>
          <w:b w:val="false"/>
          <w:i w:val="false"/>
          <w:color w:val="000000"/>
          <w:sz w:val="28"/>
        </w:rPr>
        <w:t>
      Қазақстан сапалы ауыз сумен сарқынды судың халықаралық стандарттарын енгізу нәтижесінде айтарлықтай пайда мен коммуналдық секторда да, өнеркәсіпте де тиісті алдыңғы қатарлы тәжірибе ала алар еді.</w:t>
      </w:r>
    </w:p>
    <w:bookmarkStart w:name="z35" w:id="33"/>
    <w:p>
      <w:pPr>
        <w:spacing w:after="0"/>
        <w:ind w:left="0"/>
        <w:jc w:val="both"/>
      </w:pPr>
      <w:r>
        <w:rPr>
          <w:rFonts w:ascii="Times New Roman"/>
          <w:b w:val="false"/>
          <w:i w:val="false"/>
          <w:color w:val="000000"/>
          <w:sz w:val="28"/>
        </w:rPr>
        <w:t>
      1. Ауыз суға қолжетімділік пен сарқынды суларды тазарту саласындағы халықаралық алдыңғы қатарлы тәжірибеге негізделген табыстың негізгі факторлары:</w:t>
      </w:r>
    </w:p>
    <w:bookmarkEnd w:id="33"/>
    <w:p>
      <w:pPr>
        <w:spacing w:after="0"/>
        <w:ind w:left="0"/>
        <w:jc w:val="both"/>
      </w:pPr>
      <w:r>
        <w:rPr>
          <w:rFonts w:ascii="Times New Roman"/>
          <w:b w:val="false"/>
          <w:i w:val="false"/>
          <w:color w:val="000000"/>
          <w:sz w:val="28"/>
        </w:rPr>
        <w:t xml:space="preserve">
      1) халықтың талап етілетін сапалы ауыз суға тұрақты (тәулік бойы) және шектеусіз қолжетімділігі; </w:t>
      </w:r>
    </w:p>
    <w:p>
      <w:pPr>
        <w:spacing w:after="0"/>
        <w:ind w:left="0"/>
        <w:jc w:val="both"/>
      </w:pPr>
      <w:r>
        <w:rPr>
          <w:rFonts w:ascii="Times New Roman"/>
          <w:b w:val="false"/>
          <w:i w:val="false"/>
          <w:color w:val="000000"/>
          <w:sz w:val="28"/>
        </w:rPr>
        <w:t xml:space="preserve">
      2) стандарттарға сәйкес ауыз суды 100% тазарту; </w:t>
      </w:r>
    </w:p>
    <w:p>
      <w:pPr>
        <w:spacing w:after="0"/>
        <w:ind w:left="0"/>
        <w:jc w:val="both"/>
      </w:pPr>
      <w:r>
        <w:rPr>
          <w:rFonts w:ascii="Times New Roman"/>
          <w:b w:val="false"/>
          <w:i w:val="false"/>
          <w:color w:val="000000"/>
          <w:sz w:val="28"/>
        </w:rPr>
        <w:t xml:space="preserve">
      3) ауыз судың тұрақты және тиімді мониторингі (мысалы, суды жіберудің, тазалаудың және тұтынудың барлық кезеңдерінде - сумен жабдықтау және су тартудың барлық жүйесі бойынша сынаманы жиі алу, нақты уақыт режимінде негізгі параметрлерін үнемі бақылау); </w:t>
      </w:r>
    </w:p>
    <w:p>
      <w:pPr>
        <w:spacing w:after="0"/>
        <w:ind w:left="0"/>
        <w:jc w:val="both"/>
      </w:pPr>
      <w:r>
        <w:rPr>
          <w:rFonts w:ascii="Times New Roman"/>
          <w:b w:val="false"/>
          <w:i w:val="false"/>
          <w:color w:val="000000"/>
          <w:sz w:val="28"/>
        </w:rPr>
        <w:t xml:space="preserve">
      4) суды тазарту мен бөлуге кететін шығындарды жабуды қамтамасыз ететін түпкі тұтынушыларға арналған әлеуметтік сараланған тарифтер, сондай-ақ сарқынды суларды жинау және тазалау; </w:t>
      </w:r>
    </w:p>
    <w:p>
      <w:pPr>
        <w:spacing w:after="0"/>
        <w:ind w:left="0"/>
        <w:jc w:val="both"/>
      </w:pPr>
      <w:r>
        <w:rPr>
          <w:rFonts w:ascii="Times New Roman"/>
          <w:b w:val="false"/>
          <w:i w:val="false"/>
          <w:color w:val="000000"/>
          <w:sz w:val="28"/>
        </w:rPr>
        <w:t xml:space="preserve">
      5) халықтың экономикалық тұрғыдан осал топтарын атаулы қолдау немесе субсидияланған тариф енгізу (табысы төмен су тұтынушылар су үшін өз табысының 5%-ын төлейтіндей қамтамасыз ету); </w:t>
      </w:r>
    </w:p>
    <w:p>
      <w:pPr>
        <w:spacing w:after="0"/>
        <w:ind w:left="0"/>
        <w:jc w:val="both"/>
      </w:pPr>
      <w:r>
        <w:rPr>
          <w:rFonts w:ascii="Times New Roman"/>
          <w:b w:val="false"/>
          <w:i w:val="false"/>
          <w:color w:val="000000"/>
          <w:sz w:val="28"/>
        </w:rPr>
        <w:t xml:space="preserve">
      6) ауыз судың сапасы мен қолжетімділігін, сондай-ақ тұтынушыларға қызмет көрсетудің жоғарғы деңгейін қамтамасыз ететін реттеу (қысымның тұрақтылығы, сумен қамту сенімділігі, қызмет көрсетудегі жедел ден қою). </w:t>
      </w:r>
    </w:p>
    <w:p>
      <w:pPr>
        <w:spacing w:after="0"/>
        <w:ind w:left="0"/>
        <w:jc w:val="both"/>
      </w:pPr>
      <w:r>
        <w:rPr>
          <w:rFonts w:ascii="Times New Roman"/>
          <w:b w:val="false"/>
          <w:i w:val="false"/>
          <w:color w:val="000000"/>
          <w:sz w:val="28"/>
        </w:rPr>
        <w:t>
      Алдыңғы қатарлы халықаралық тәжірибе орталық сумен қамтамасыз ету мен су бұру инфрақұрылымын орнықты дамытуды қамтамасыз ету үшін қазіргі заманғы технологияларды (қақталған шөгеннен жасалған тұрбалар, энергия үнемдегіш сорғы қондырғылар, мембрандық су тазалау және басқалары) пайдалануды ұсынады.</w:t>
      </w:r>
    </w:p>
    <w:p>
      <w:pPr>
        <w:spacing w:after="0"/>
        <w:ind w:left="0"/>
        <w:jc w:val="both"/>
      </w:pPr>
      <w:r>
        <w:rPr>
          <w:rFonts w:ascii="Times New Roman"/>
          <w:b w:val="false"/>
          <w:i w:val="false"/>
          <w:color w:val="000000"/>
          <w:sz w:val="28"/>
        </w:rPr>
        <w:t>
      Сарқынды суларды қайта өңдеу мен оны одан әрі тыңайтқыш (брикеттелген немесе сұйық) пен биоотын (анаэробтық шіріткі) ретінде қайта өңделген өнімдерді пайдалану саласында едәуір әлеует бар. Еуропа елдерінде сарқынды суларды қайта өңдеуден алынатын өнімнің көлемі адам басына шаққанда жылына 5-20 кг құрайды.</w:t>
      </w:r>
    </w:p>
    <w:p>
      <w:pPr>
        <w:spacing w:after="0"/>
        <w:ind w:left="0"/>
        <w:jc w:val="both"/>
      </w:pPr>
      <w:r>
        <w:rPr>
          <w:rFonts w:ascii="Times New Roman"/>
          <w:b w:val="false"/>
          <w:i w:val="false"/>
          <w:color w:val="000000"/>
          <w:sz w:val="28"/>
        </w:rPr>
        <w:t>
      Тұрмыстық қажеттіліктерге, қалаларда және ауыл шаруашылығында суару мақсаттары үшін сарқынды суларды қайтадан пайдалану - бұл су пайдаланудың тиімділігін көтерудің тағы бір мүмкіндігі.</w:t>
      </w:r>
    </w:p>
    <w:p>
      <w:pPr>
        <w:spacing w:after="0"/>
        <w:ind w:left="0"/>
        <w:jc w:val="both"/>
      </w:pPr>
      <w:r>
        <w:rPr>
          <w:rFonts w:ascii="Times New Roman"/>
          <w:b w:val="false"/>
          <w:i w:val="false"/>
          <w:color w:val="000000"/>
          <w:sz w:val="28"/>
        </w:rPr>
        <w:t>
      Ауыз су мен сарқынды су сапасының стандарттарын айқындау және сол стандарттарды сақтау кезінде алдыңғы қатарлы практиканы пайдалануға көшу сумен қамтамасыз ету мен су бұрудың қалалық инфрақұрылымына және мониторингтің тиімді жүйелеріне айтарлықтай инвестицияларды талап етеді. Ол үшін су мен сарқынды суға тарифтерді ұлғайту мен оны тиімді жинауды қамтамасыз ету қажет.</w:t>
      </w:r>
    </w:p>
    <w:bookmarkStart w:name="z36" w:id="34"/>
    <w:p>
      <w:pPr>
        <w:spacing w:after="0"/>
        <w:ind w:left="0"/>
        <w:jc w:val="both"/>
      </w:pPr>
      <w:r>
        <w:rPr>
          <w:rFonts w:ascii="Times New Roman"/>
          <w:b w:val="false"/>
          <w:i w:val="false"/>
          <w:color w:val="000000"/>
          <w:sz w:val="28"/>
        </w:rPr>
        <w:t xml:space="preserve">
      2. Өнеркәсіптік сарқынды суларды тазарту саласында </w:t>
      </w:r>
    </w:p>
    <w:bookmarkEnd w:id="34"/>
    <w:p>
      <w:pPr>
        <w:spacing w:after="0"/>
        <w:ind w:left="0"/>
        <w:jc w:val="both"/>
      </w:pPr>
      <w:r>
        <w:rPr>
          <w:rFonts w:ascii="Times New Roman"/>
          <w:b w:val="false"/>
          <w:i w:val="false"/>
          <w:color w:val="000000"/>
          <w:sz w:val="28"/>
        </w:rPr>
        <w:t>
      Қазақстанда неғұрлым ауқымды стандарттау және өнеркәсіптік ағындар бойынша жоспарлы көрсеткіштерді оңайлату үшін, сондай-ақ екі әдістемеден (Шектеулі жол берілетін концентрация және Шектеулі жол берілетін ағынды су) дамыған елдердегі сияқты ағынды жүзеге асырылатын су нысанының қажетті сапасынан ластаушы заттардың жол берілетін деңгейін айқындау әдістемесіне көшу есебінен стандарттарды сақтау мен құқық пайдалануды бақылаудың тиімділігін көтеру үшін әлеует бар.</w:t>
      </w:r>
    </w:p>
    <w:p>
      <w:pPr>
        <w:spacing w:after="0"/>
        <w:ind w:left="0"/>
        <w:jc w:val="both"/>
      </w:pPr>
      <w:r>
        <w:rPr>
          <w:rFonts w:ascii="Times New Roman"/>
          <w:b w:val="false"/>
          <w:i w:val="false"/>
          <w:color w:val="000000"/>
          <w:sz w:val="28"/>
        </w:rPr>
        <w:t>
      Қоршаған ортаға зиян келтіретін өнеркәсіп салаларында шығыстардың түрлі деңгейін көздейтін сарқынды суларды тазартудың үш әлеуетті технологиясын пайдалану мүмкіндігі бар. Бұл технологиялардың әрқайсысы тиісті су айдынындағы су сапасына зиянды әсер етпей, сарқынды суды қоршаған ортаға (су айдындарына, су өткізу аймақтарына) ағызуға мүмкіндік береді:</w:t>
      </w:r>
    </w:p>
    <w:p>
      <w:pPr>
        <w:spacing w:after="0"/>
        <w:ind w:left="0"/>
        <w:jc w:val="both"/>
      </w:pPr>
      <w:r>
        <w:rPr>
          <w:rFonts w:ascii="Times New Roman"/>
          <w:b w:val="false"/>
          <w:i w:val="false"/>
          <w:color w:val="000000"/>
          <w:sz w:val="28"/>
        </w:rPr>
        <w:t xml:space="preserve">
      1) Тазартудың "стандартты" технологиясы - сарқынды суларды дәстүрлі қайта тазарту мен залалсыздандыру. Аталған технология ағындардың ешқандай нақты параметрлері айрықша тазартуды (мысалы, уран) талап етпеген жағдайларда қолданылады, құны, шамамен, тазартудың текше метр көлеміне 1-2 мың АҚШ долларын құрайды. </w:t>
      </w:r>
    </w:p>
    <w:p>
      <w:pPr>
        <w:spacing w:after="0"/>
        <w:ind w:left="0"/>
        <w:jc w:val="both"/>
      </w:pPr>
      <w:r>
        <w:rPr>
          <w:rFonts w:ascii="Times New Roman"/>
          <w:b w:val="false"/>
          <w:i w:val="false"/>
          <w:color w:val="000000"/>
          <w:sz w:val="28"/>
        </w:rPr>
        <w:t>
      2) "Айрықша" тазарту технологиясы - кейбір ерекше ластаушы заттарды кетіру үшін пайдаланатын технология, (мысалы, шайырды қолдану, кері осмос, уран кен орындарын құрғату). Осындай тазалаудың бір текше метр тазартылған көлемге құны шамамен 3-6 мың АҚШ долларын құрайды.</w:t>
      </w:r>
    </w:p>
    <w:p>
      <w:pPr>
        <w:spacing w:after="0"/>
        <w:ind w:left="0"/>
        <w:jc w:val="both"/>
      </w:pPr>
      <w:r>
        <w:rPr>
          <w:rFonts w:ascii="Times New Roman"/>
          <w:b w:val="false"/>
          <w:i w:val="false"/>
          <w:color w:val="000000"/>
          <w:sz w:val="28"/>
        </w:rPr>
        <w:t>
      3) "Нөлдік сұйық шығарындылар" - тазарту технологиясы, ол кәсіпорын шеңберінде суды қарқынды қайталап пайдаланатын өнеркәсіптік объектілер үшін және шығарындыларға тым сезімтал орта жағдайында қолданылуы мүмкін. Мұндай технология құны әдетте шамамен бір текше метр көлемге 7-11 мың АҚШ долларын құрайды.</w:t>
      </w:r>
    </w:p>
    <w:p>
      <w:pPr>
        <w:spacing w:after="0"/>
        <w:ind w:left="0"/>
        <w:jc w:val="both"/>
      </w:pPr>
      <w:r>
        <w:rPr>
          <w:rFonts w:ascii="Times New Roman"/>
          <w:b w:val="false"/>
          <w:i w:val="false"/>
          <w:color w:val="000000"/>
          <w:sz w:val="28"/>
        </w:rPr>
        <w:t>
      Су ресурстарын басқару және реттеу, тариф белгілеу саласында</w:t>
      </w:r>
    </w:p>
    <w:p>
      <w:pPr>
        <w:spacing w:after="0"/>
        <w:ind w:left="0"/>
        <w:jc w:val="both"/>
      </w:pPr>
      <w:r>
        <w:rPr>
          <w:rFonts w:ascii="Times New Roman"/>
          <w:b w:val="false"/>
          <w:i w:val="false"/>
          <w:color w:val="000000"/>
          <w:sz w:val="28"/>
        </w:rPr>
        <w:t>
      Тариф белгілеу саласындағы әлемдік тәжірибе мынадай негізгі қағидаттарды бағдарға алуды ұсынады:</w:t>
      </w:r>
    </w:p>
    <w:p>
      <w:pPr>
        <w:spacing w:after="0"/>
        <w:ind w:left="0"/>
        <w:jc w:val="both"/>
      </w:pPr>
      <w:r>
        <w:rPr>
          <w:rFonts w:ascii="Times New Roman"/>
          <w:b w:val="false"/>
          <w:i w:val="false"/>
          <w:color w:val="000000"/>
          <w:sz w:val="28"/>
        </w:rPr>
        <w:t>
      1) шығындардың өз-өзін ақтауы - түпкі тұтынушылардың барлық топтарына қатысты тарифтік реттеудің негізгі қағидаты. Ауыл шаруашылығында, шығыстарды толық жабу қиындық туғызған кезде, негізгі мақсат, әдетте, операциялық шығындарды жабу болып табылады. Көптеген елдерде ауыл шаруашылығында суға арналған тарифтерді, ресурс ретінде судың шынайы бағасы мен тапшылығы көрсетілмейтін, операциялық шығыстар ғана жаба алады. Экономикалық ынтымақтастық және даму ұйымының (бұдан әрі - ЭЫДҰ) 23 елі ішінен тек алтауы ғана (Ұлыбританияны, Швеция мен Жаңа Зеландияны қоса алғанда) ауыл шаруашылығында суға арналған тарифтермен шығыстарды толық жабуға қол жеткізді. Өндірістік және тұрмыстық су тұтынушыларға қатысты шығындардың өз-өзін толық ақтауына қол жеткізу мүмкіндігі неғұрлым шынайы;</w:t>
      </w:r>
    </w:p>
    <w:p>
      <w:pPr>
        <w:spacing w:after="0"/>
        <w:ind w:left="0"/>
        <w:jc w:val="both"/>
      </w:pPr>
      <w:r>
        <w:rPr>
          <w:rFonts w:ascii="Times New Roman"/>
          <w:b w:val="false"/>
          <w:i w:val="false"/>
          <w:color w:val="000000"/>
          <w:sz w:val="28"/>
        </w:rPr>
        <w:t xml:space="preserve">
      2) су тұтыну тиімділігі және су ресурстарын ұтымды пайдалану - барлық салаларда тарифтік саясаттың тағы бір маңызды міндеті. Ауыл шаруашылығында тарифтер су ресурстарын тиімді пайдаланумен (суландыру жабдықтары, дренаж жүйелері және т.с.с), сондай-ақ кәріздеу жүйесін пайдаланумен және сарқынды суларды тазалаумен (мысалы, дренаж жүйелерін пайдаланғаны үшін өте төменгі тарифтер) үйлесіп жатуға тиіс. Өндірістік тұтынушылар үшін тарифтік көтермелеудің бір бөлігі су объектілерінің ластану дәрежесін төмендету (мысалы, айналмалы сумен жабдықтауды пайдалану, сарқынды суларды стандарттарға сәйкес тазалау) болуға тиіс. Прогрессивтік тарифтер су тапшылығын қатаң сезініп отырған қалалардың, мысалы Намибия астанасы Виндхукте, коммуналдық секторларындағы ахуалға айтарлықтай әсер етті; </w:t>
      </w:r>
    </w:p>
    <w:p>
      <w:pPr>
        <w:spacing w:after="0"/>
        <w:ind w:left="0"/>
        <w:jc w:val="both"/>
      </w:pPr>
      <w:r>
        <w:rPr>
          <w:rFonts w:ascii="Times New Roman"/>
          <w:b w:val="false"/>
          <w:i w:val="false"/>
          <w:color w:val="000000"/>
          <w:sz w:val="28"/>
        </w:rPr>
        <w:t>
      3) су ресурстарын бағалаудың көрініс табуы және су пайдаланудың балама мүмкіндіктері. Аталған қағидат түпкі тұтынушылардың су ресурстарының экономикалық құндылыққа ие екендігі туралы әрі оның секторлар мен тұтынушылар арасында оңтайлы бөлінуінің (мысалы, судың түрлі қосылған құнымен ауыл шаруашылығы дақылдары) ынталандырылатындығы туралы белгі алуын қамтамасыз етеді. Аталған қағидатты қолдануға су ресурстарын пайдаланғаны үшін барлық тұтынушылар үшін бірыңғай (мысалы, Сингапурде су ресурстарын пайдаланғаны үшін төлем, Германияда су алғаны үшін төлем) төлем енгізу жолымен қол жеткізуге болады;</w:t>
      </w:r>
    </w:p>
    <w:p>
      <w:pPr>
        <w:spacing w:after="0"/>
        <w:ind w:left="0"/>
        <w:jc w:val="both"/>
      </w:pPr>
      <w:r>
        <w:rPr>
          <w:rFonts w:ascii="Times New Roman"/>
          <w:b w:val="false"/>
          <w:i w:val="false"/>
          <w:color w:val="000000"/>
          <w:sz w:val="28"/>
        </w:rPr>
        <w:t>
      4) қоғамның экономикалық тұрғыдан осал мүшелерінің жағдайын төмендетпей, су ресурстарын тиімді пайдалануды қамтамасыз ету үшін қолжетімділік;</w:t>
      </w:r>
    </w:p>
    <w:p>
      <w:pPr>
        <w:spacing w:after="0"/>
        <w:ind w:left="0"/>
        <w:jc w:val="both"/>
      </w:pPr>
      <w:r>
        <w:rPr>
          <w:rFonts w:ascii="Times New Roman"/>
          <w:b w:val="false"/>
          <w:i w:val="false"/>
          <w:color w:val="000000"/>
          <w:sz w:val="28"/>
        </w:rPr>
        <w:t>
      5) су ресурстарын басқару және реттеу саласында бірқатар мән-жайлар бар, олар су ресурстарын басқару құрылымын таңдауды айқындауға тиіс. Біріншіден, су шаруашылығы бойынша сарапшылардың бар-жоғы, инфрақұрылымдар мен қызмет көрсету ауқымы, сондай-ақ ифрақұрылымның жалпы жай-күйі (мысалы, инвестициялар бойынша артта қалу немесе күрделі шығындарды жеткілікті қаржыландыру) тұрғысынан елдің бастапқы ұстанымын назарға алу маңызды. Екіншіден, басқару жүйесінің ұлттық және өңірлік деңгейлерде су ресурстарын ұтымды пайдалану, сондай-ақ ұзақ кезең ішінде инвестициялық бағдарламаларды қамтамасыз ету мен үйлестіру қабілеттілігі болып табылады. Үшіншіден, тұтынушыларға қызмет көрсетулер деңгейін сапалы өзгерту тұрғысынан жүйенің әлеуеті де сыни мәнге ие.</w:t>
      </w:r>
    </w:p>
    <w:p>
      <w:pPr>
        <w:spacing w:after="0"/>
        <w:ind w:left="0"/>
        <w:jc w:val="both"/>
      </w:pPr>
      <w:r>
        <w:rPr>
          <w:rFonts w:ascii="Times New Roman"/>
          <w:b w:val="false"/>
          <w:i w:val="false"/>
          <w:color w:val="000000"/>
          <w:sz w:val="28"/>
        </w:rPr>
        <w:t>
      Халықаралық тәжірибе көрсеткендей, су шаруашылығында пайдалануға болатын бірқатар әлеуетті ұйымдық құрылымдар бар:</w:t>
      </w:r>
    </w:p>
    <w:p>
      <w:pPr>
        <w:spacing w:after="0"/>
        <w:ind w:left="0"/>
        <w:jc w:val="both"/>
      </w:pPr>
      <w:r>
        <w:rPr>
          <w:rFonts w:ascii="Times New Roman"/>
          <w:b w:val="false"/>
          <w:i w:val="false"/>
          <w:color w:val="000000"/>
          <w:sz w:val="28"/>
        </w:rPr>
        <w:t>
      1) Өңірлік және жергілікті муниципалдық ұйымдардың, күшті заңнама мен техникалық стандарттарға негізделген үкімет тарапынан бақылаудың, сондай-ақ сумен жабдықтау саласында өңірлік бас жоспарлардың болуын көздейтін модель (мысалға, Германия, Франция). Өзін-өзі реттеуге қабілеттілікті және саланың құрылымдық бөлектігіне қарамастан (мысалға, Suez, Veoliа - сынды өз саласында алдыңғы қатардағы - халықаралық ірі компаниялардың құрылуы), операциялық қызметтің жоғары стандарттарына қол жеткізу мүмкіндіктерін қоса алғанда, бұл модельдің бірнеше артықшылықтары бар. Бір жағынан, бұл модель күшті заңнамасы, техникалық стандарттары мен су шаруашылығы саласы бойынша басқарудың барлық деңгейлерінде көптеген сарапшылары бар, аяғынан нық тұрған әрі тұрақты нарықтық ортаны қажет етеді. Бұдан басқа, мұндай құрылымға әдетте жекеше капитал тарту күрделірек.</w:t>
      </w:r>
    </w:p>
    <w:p>
      <w:pPr>
        <w:spacing w:after="0"/>
        <w:ind w:left="0"/>
        <w:jc w:val="both"/>
      </w:pPr>
      <w:r>
        <w:rPr>
          <w:rFonts w:ascii="Times New Roman"/>
          <w:b w:val="false"/>
          <w:i w:val="false"/>
          <w:color w:val="000000"/>
          <w:sz w:val="28"/>
        </w:rPr>
        <w:t>
      Ұйымдастырудың мұндай үлгісі кезінде түрлі секторларға жауап беретін министрліктердің жұмысын интеграциялауды қамтамасыз ететін, саясат мәселелерін толық бақылауда ұстап, ұлттық деңгейде реттеп отыратын, су шаруашылығына жауап беретін орган арқылы күшті орталықтандырылған үйлестірудің алатын орны айрықша;</w:t>
      </w:r>
    </w:p>
    <w:p>
      <w:pPr>
        <w:spacing w:after="0"/>
        <w:ind w:left="0"/>
        <w:jc w:val="both"/>
      </w:pPr>
      <w:r>
        <w:rPr>
          <w:rFonts w:ascii="Times New Roman"/>
          <w:b w:val="false"/>
          <w:i w:val="false"/>
          <w:color w:val="000000"/>
          <w:sz w:val="28"/>
        </w:rPr>
        <w:t>
      2) Жекеше компаниялар үшін концессия (мысалы, Филлипин, Сингапур, Марокко). Жекеше сектордың жұмысына негізделген модельдің, инвестициялаудың жаңа көздеріне қолжетімділікті, тәуекелдерді жеке секторлармен бөлісу мүмкіндігін, жаңа технологиялар мен идеяларға қолжетімділікті, сондай-ақ дағдылар мен мүмкіншіліктерді қалыптастыруды қоса алғанда, бірқатар артықшылықтары бар. Басқа жағынан, мұндай модель мемлекет ауқымында су ресурстарын үнемдеу мүмкіндігін қиындатады және неғұрлым қатаң қадағалау мен күрделі келісімшарттарды талап етеді;</w:t>
      </w:r>
    </w:p>
    <w:p>
      <w:pPr>
        <w:spacing w:after="0"/>
        <w:ind w:left="0"/>
        <w:jc w:val="both"/>
      </w:pPr>
      <w:r>
        <w:rPr>
          <w:rFonts w:ascii="Times New Roman"/>
          <w:b w:val="false"/>
          <w:i w:val="false"/>
          <w:color w:val="000000"/>
          <w:sz w:val="28"/>
        </w:rPr>
        <w:t>
      3) Экономикалық реттеуімен және судың сапасы мен оның қоршаған ортаға әсер ету дәрежесін реттеуімен ұлттық/өңірлік су шаруашылығы компаниясы (мемлекеттік немесе жекеше болуы мүмкін). Мұндай модельдің табысты үлгілерін Ұлыбритания мен АҚШ-тан байқауға болады. Мұндай құрылымның басымдығы білім базасын барынша пайдалану қабілеттілігі, үйлесімділікті ұлттық деңгейде қамтамасыз ету және үлкен ауқымда жекеше қаржыландыруды тарту болып табылады. Алайда мұндай модельге көшу әдетте функционалдық бөлімшелер деңгейінде және басқару деңгейінде елеулі өзгерістерді талап етеді.</w:t>
      </w:r>
    </w:p>
    <w:p>
      <w:pPr>
        <w:spacing w:after="0"/>
        <w:ind w:left="0"/>
        <w:jc w:val="both"/>
      </w:pPr>
      <w:r>
        <w:rPr>
          <w:rFonts w:ascii="Times New Roman"/>
          <w:b w:val="false"/>
          <w:i w:val="false"/>
          <w:color w:val="000000"/>
          <w:sz w:val="28"/>
        </w:rPr>
        <w:t>
      Өзге елдердің үлгісі - ұлттық су шаруашылығы компаниясының моделі шеңберінде сумен жабдықтау жөніндегі қызмет көрсетулер үшін дамыған реттеудің маңыздылығын көрсетеді.</w:t>
      </w:r>
    </w:p>
    <w:p>
      <w:pPr>
        <w:spacing w:after="0"/>
        <w:ind w:left="0"/>
        <w:jc w:val="both"/>
      </w:pPr>
      <w:r>
        <w:rPr>
          <w:rFonts w:ascii="Times New Roman"/>
          <w:b w:val="false"/>
          <w:i w:val="false"/>
          <w:color w:val="000000"/>
          <w:sz w:val="28"/>
        </w:rPr>
        <w:t>
      Халықаралық тәжірибеден алынған үлгілер сонымен қатар басқару, реттеу және тарифтер саласындағы өзгерістерге толықтыру ретінде хабардар болуды арттыру жөніндегі шаралардың маңыздылығын көрсетеді.</w:t>
      </w:r>
    </w:p>
    <w:bookmarkStart w:name="z37" w:id="35"/>
    <w:p>
      <w:pPr>
        <w:spacing w:after="0"/>
        <w:ind w:left="0"/>
        <w:jc w:val="left"/>
      </w:pPr>
      <w:r>
        <w:rPr>
          <w:rFonts w:ascii="Times New Roman"/>
          <w:b/>
          <w:i w:val="false"/>
          <w:color w:val="000000"/>
        </w:rPr>
        <w:t xml:space="preserve"> 4. Бағдарламаның мақсаттары, міндеттері,</w:t>
      </w:r>
      <w:r>
        <w:br/>
      </w:r>
      <w:r>
        <w:rPr>
          <w:rFonts w:ascii="Times New Roman"/>
          <w:b/>
          <w:i w:val="false"/>
          <w:color w:val="000000"/>
        </w:rPr>
        <w:t>нысаналы индикаторлары мен оны іске</w:t>
      </w:r>
      <w:r>
        <w:br/>
      </w:r>
      <w:r>
        <w:rPr>
          <w:rFonts w:ascii="Times New Roman"/>
          <w:b/>
          <w:i w:val="false"/>
          <w:color w:val="000000"/>
        </w:rPr>
        <w:t>асырудың нәтижелер көрсеткіштері</w:t>
      </w:r>
    </w:p>
    <w:bookmarkEnd w:id="35"/>
    <w:p>
      <w:pPr>
        <w:spacing w:after="0"/>
        <w:ind w:left="0"/>
        <w:jc w:val="both"/>
      </w:pPr>
      <w:r>
        <w:rPr>
          <w:rFonts w:ascii="Times New Roman"/>
          <w:b w:val="false"/>
          <w:i w:val="false"/>
          <w:color w:val="000000"/>
          <w:sz w:val="28"/>
        </w:rPr>
        <w:t>
      Бағдарламаның мақсаты су ресурстарын тиімді басқаруды арттыру арқылы Қазақстан Республикасының су қауіпсіздігін қамтамасыз ету болып табылады. Аталған мақсатқа қол жеткізу үшін бағдарламаның мынадай мақсаттарына, міндеттеріне, нысаналы индикаторларына және оны іске асыру нәтижелерінің көрсеткіштеріне қол жеткізу қажет.</w:t>
      </w:r>
    </w:p>
    <w:p>
      <w:pPr>
        <w:spacing w:after="0"/>
        <w:ind w:left="0"/>
        <w:jc w:val="both"/>
      </w:pPr>
      <w:r>
        <w:rPr>
          <w:rFonts w:ascii="Times New Roman"/>
          <w:b w:val="false"/>
          <w:i w:val="false"/>
          <w:color w:val="000000"/>
          <w:sz w:val="28"/>
        </w:rPr>
        <w:t>
      Нысаналы индикаторлар:</w:t>
      </w:r>
    </w:p>
    <w:p>
      <w:pPr>
        <w:spacing w:after="0"/>
        <w:ind w:left="0"/>
        <w:jc w:val="both"/>
      </w:pPr>
      <w:r>
        <w:rPr>
          <w:rFonts w:ascii="Times New Roman"/>
          <w:b w:val="false"/>
          <w:i w:val="false"/>
          <w:color w:val="000000"/>
          <w:sz w:val="28"/>
        </w:rPr>
        <w:t>
      1) 2020 жылға қарай ІЖӨ-нің бірлігіне су тұтынуды төмендету шынайы айтқанда 2012 жылғы деңгейге қарағанда 33% болады;</w:t>
      </w:r>
    </w:p>
    <w:p>
      <w:pPr>
        <w:spacing w:after="0"/>
        <w:ind w:left="0"/>
        <w:jc w:val="both"/>
      </w:pPr>
      <w:r>
        <w:rPr>
          <w:rFonts w:ascii="Times New Roman"/>
          <w:b w:val="false"/>
          <w:i w:val="false"/>
          <w:color w:val="000000"/>
          <w:sz w:val="28"/>
        </w:rPr>
        <w:t>
      2) 2020 жылға қарай қосымша жерүсті су ресурстары 0,6 км</w:t>
      </w:r>
      <w:r>
        <w:rPr>
          <w:rFonts w:ascii="Times New Roman"/>
          <w:b w:val="false"/>
          <w:i w:val="false"/>
          <w:color w:val="000000"/>
          <w:vertAlign w:val="superscript"/>
        </w:rPr>
        <w:t>3</w:t>
      </w:r>
      <w:r>
        <w:rPr>
          <w:rFonts w:ascii="Times New Roman"/>
          <w:b w:val="false"/>
          <w:i w:val="false"/>
          <w:color w:val="000000"/>
          <w:sz w:val="28"/>
        </w:rPr>
        <w:t xml:space="preserve"> артады;</w:t>
      </w:r>
    </w:p>
    <w:p>
      <w:pPr>
        <w:spacing w:after="0"/>
        <w:ind w:left="0"/>
        <w:jc w:val="both"/>
      </w:pPr>
      <w:r>
        <w:rPr>
          <w:rFonts w:ascii="Times New Roman"/>
          <w:b w:val="false"/>
          <w:i w:val="false"/>
          <w:color w:val="000000"/>
          <w:sz w:val="28"/>
        </w:rPr>
        <w:t>
      3) орталық ауыз сумен қамту жүйесіне тұрақты қолжетімділігі бар су тұтынушылардың үлесі 2020 жылға дейін қалада 100%-дан төмен емес және ауылдық елді мекендерде 80%-дан кем емес;</w:t>
      </w:r>
    </w:p>
    <w:p>
      <w:pPr>
        <w:spacing w:after="0"/>
        <w:ind w:left="0"/>
        <w:jc w:val="both"/>
      </w:pPr>
      <w:r>
        <w:rPr>
          <w:rFonts w:ascii="Times New Roman"/>
          <w:b w:val="false"/>
          <w:i w:val="false"/>
          <w:color w:val="000000"/>
          <w:sz w:val="28"/>
        </w:rPr>
        <w:t>
      4) су бұру жүйесіне қолжетімділігі бар су тұтынушылардың үлесі:</w:t>
      </w:r>
    </w:p>
    <w:p>
      <w:pPr>
        <w:spacing w:after="0"/>
        <w:ind w:left="0"/>
        <w:jc w:val="both"/>
      </w:pPr>
      <w:r>
        <w:rPr>
          <w:rFonts w:ascii="Times New Roman"/>
          <w:b w:val="false"/>
          <w:i w:val="false"/>
          <w:color w:val="000000"/>
          <w:sz w:val="28"/>
        </w:rPr>
        <w:t>
      қалаларда 2020 жылға дейін 100%-дан төмен емес;</w:t>
      </w:r>
    </w:p>
    <w:p>
      <w:pPr>
        <w:spacing w:after="0"/>
        <w:ind w:left="0"/>
        <w:jc w:val="both"/>
      </w:pPr>
      <w:r>
        <w:rPr>
          <w:rFonts w:ascii="Times New Roman"/>
          <w:b w:val="false"/>
          <w:i w:val="false"/>
          <w:color w:val="000000"/>
          <w:sz w:val="28"/>
        </w:rPr>
        <w:t>
      ауылдық елді мекендерде 2020 жылға дейін 20%-дан төмен емес;</w:t>
      </w:r>
    </w:p>
    <w:p>
      <w:pPr>
        <w:spacing w:after="0"/>
        <w:ind w:left="0"/>
        <w:jc w:val="both"/>
      </w:pPr>
      <w:r>
        <w:rPr>
          <w:rFonts w:ascii="Times New Roman"/>
          <w:b w:val="false"/>
          <w:i w:val="false"/>
          <w:color w:val="000000"/>
          <w:sz w:val="28"/>
        </w:rPr>
        <w:t>
      5) табиғи объектілердің жыл сайынғы суға қажеттілігін қанағаттандыру және су навигацияның сақталуын 39 км</w:t>
      </w:r>
      <w:r>
        <w:rPr>
          <w:rFonts w:ascii="Times New Roman"/>
          <w:b w:val="false"/>
          <w:i w:val="false"/>
          <w:color w:val="000000"/>
          <w:vertAlign w:val="superscript"/>
        </w:rPr>
        <w:t>3</w:t>
      </w:r>
      <w:r>
        <w:rPr>
          <w:rFonts w:ascii="Times New Roman"/>
          <w:b w:val="false"/>
          <w:i w:val="false"/>
          <w:color w:val="000000"/>
          <w:sz w:val="28"/>
        </w:rPr>
        <w:t xml:space="preserve"> деңгейде сақтау.</w:t>
      </w:r>
    </w:p>
    <w:p>
      <w:pPr>
        <w:spacing w:after="0"/>
        <w:ind w:left="0"/>
        <w:jc w:val="both"/>
      </w:pPr>
      <w:r>
        <w:rPr>
          <w:rFonts w:ascii="Times New Roman"/>
          <w:b w:val="false"/>
          <w:i w:val="false"/>
          <w:color w:val="000000"/>
          <w:sz w:val="28"/>
        </w:rPr>
        <w:t>
      Қойылған мақсаттарға қол жеткізу үшін мынадай міндеттерді шешу қажет:</w:t>
      </w:r>
    </w:p>
    <w:p>
      <w:pPr>
        <w:spacing w:after="0"/>
        <w:ind w:left="0"/>
        <w:jc w:val="both"/>
      </w:pPr>
      <w:r>
        <w:rPr>
          <w:rFonts w:ascii="Times New Roman"/>
          <w:b w:val="false"/>
          <w:i w:val="false"/>
          <w:color w:val="000000"/>
          <w:sz w:val="28"/>
        </w:rPr>
        <w:t>
      1) су үнемдеу және қолда бар су ресурстарының көлемін ұлғайту жөніндегі шараларды жүзеге асыру арқылы халықты, қоршаған ортаны және экономика салаларын су ресурстарымен кепілді қамтамасыз ету;</w:t>
      </w:r>
    </w:p>
    <w:p>
      <w:pPr>
        <w:spacing w:after="0"/>
        <w:ind w:left="0"/>
        <w:jc w:val="both"/>
      </w:pPr>
      <w:r>
        <w:rPr>
          <w:rFonts w:ascii="Times New Roman"/>
          <w:b w:val="false"/>
          <w:i w:val="false"/>
          <w:color w:val="000000"/>
          <w:sz w:val="28"/>
        </w:rPr>
        <w:t>
      2) су ресурстарын басқару тиімділігін арттыру;</w:t>
      </w:r>
    </w:p>
    <w:p>
      <w:pPr>
        <w:spacing w:after="0"/>
        <w:ind w:left="0"/>
        <w:jc w:val="both"/>
      </w:pPr>
      <w:r>
        <w:rPr>
          <w:rFonts w:ascii="Times New Roman"/>
          <w:b w:val="false"/>
          <w:i w:val="false"/>
          <w:color w:val="000000"/>
          <w:sz w:val="28"/>
        </w:rPr>
        <w:t>
      3) су экологиялық жүйесінің сақталуын қамтамасыз ету.</w:t>
      </w:r>
    </w:p>
    <w:p>
      <w:pPr>
        <w:spacing w:after="0"/>
        <w:ind w:left="0"/>
        <w:jc w:val="both"/>
      </w:pPr>
      <w:r>
        <w:rPr>
          <w:rFonts w:ascii="Times New Roman"/>
          <w:b w:val="false"/>
          <w:i w:val="false"/>
          <w:color w:val="000000"/>
          <w:sz w:val="28"/>
        </w:rPr>
        <w:t>
      Міндеттерге қол жеткізу Бағдарламаны іске асыру шеңберінде мынадай көрсеткіштермен өлшенетін болады:</w:t>
      </w:r>
    </w:p>
    <w:p>
      <w:pPr>
        <w:spacing w:after="0"/>
        <w:ind w:left="0"/>
        <w:jc w:val="both"/>
      </w:pPr>
      <w:r>
        <w:rPr>
          <w:rFonts w:ascii="Times New Roman"/>
          <w:b w:val="false"/>
          <w:i w:val="false"/>
          <w:color w:val="000000"/>
          <w:sz w:val="28"/>
        </w:rPr>
        <w:t>
      2020 жылға қарай магистральдық және бөліп тарату каналдарындағы шығындар 20%-дан жоғары емес;</w:t>
      </w:r>
    </w:p>
    <w:p>
      <w:pPr>
        <w:spacing w:after="0"/>
        <w:ind w:left="0"/>
        <w:jc w:val="both"/>
      </w:pPr>
      <w:r>
        <w:rPr>
          <w:rFonts w:ascii="Times New Roman"/>
          <w:b w:val="false"/>
          <w:i w:val="false"/>
          <w:color w:val="000000"/>
          <w:sz w:val="28"/>
        </w:rPr>
        <w:t>
      2020 жылға қарай ирригациялық инфрақұрылымдағы шығындар 30%-дан жоғары емес (магистральдық және бөліп тарату каналдарын қоспағанда);</w:t>
      </w:r>
    </w:p>
    <w:p>
      <w:pPr>
        <w:spacing w:after="0"/>
        <w:ind w:left="0"/>
        <w:jc w:val="both"/>
      </w:pPr>
      <w:r>
        <w:rPr>
          <w:rFonts w:ascii="Times New Roman"/>
          <w:b w:val="false"/>
          <w:i w:val="false"/>
          <w:color w:val="000000"/>
          <w:sz w:val="28"/>
        </w:rPr>
        <w:t>
      2020 жылға қарай топырақты өңдеудің ылғалды үнемдеу әдістері және қайта құрылымдауға болатын алаңдардың 50%-ын егістіктерді су үнемдеу тұрғысынан қайта құрылымдау;</w:t>
      </w:r>
    </w:p>
    <w:p>
      <w:pPr>
        <w:spacing w:after="0"/>
        <w:ind w:left="0"/>
        <w:jc w:val="both"/>
      </w:pPr>
      <w:r>
        <w:rPr>
          <w:rFonts w:ascii="Times New Roman"/>
          <w:b w:val="false"/>
          <w:i w:val="false"/>
          <w:color w:val="000000"/>
          <w:sz w:val="28"/>
        </w:rPr>
        <w:t>
      2020 жылға қарай орнатуға болатын алаңдардың 30%-на суарудың су үнемдеу технологияларын орнату;</w:t>
      </w:r>
    </w:p>
    <w:p>
      <w:pPr>
        <w:spacing w:after="0"/>
        <w:ind w:left="0"/>
        <w:jc w:val="both"/>
      </w:pPr>
      <w:r>
        <w:rPr>
          <w:rFonts w:ascii="Times New Roman"/>
          <w:b w:val="false"/>
          <w:i w:val="false"/>
          <w:color w:val="000000"/>
          <w:sz w:val="28"/>
        </w:rPr>
        <w:t>
      2020 жылы кәсіпорындардың 20%-ына кәсіпорындағы су үнемдеу технологияларын орнату, сондай-ақ 2020 жылға қарай кәсіпорындардың 30%-ына айналма сумен жабдықтау технологияларын орнату;</w:t>
      </w:r>
    </w:p>
    <w:p>
      <w:pPr>
        <w:spacing w:after="0"/>
        <w:ind w:left="0"/>
        <w:jc w:val="both"/>
      </w:pPr>
      <w:r>
        <w:rPr>
          <w:rFonts w:ascii="Times New Roman"/>
          <w:b w:val="false"/>
          <w:i w:val="false"/>
          <w:color w:val="000000"/>
          <w:sz w:val="28"/>
        </w:rPr>
        <w:t>
      2020 жылға қарай коммуналдық шаруашылықтағы түпкі тұтынушылардың 95%-ында су есептеу аспабы болады;</w:t>
      </w:r>
    </w:p>
    <w:p>
      <w:pPr>
        <w:spacing w:after="0"/>
        <w:ind w:left="0"/>
        <w:jc w:val="both"/>
      </w:pPr>
      <w:r>
        <w:rPr>
          <w:rFonts w:ascii="Times New Roman"/>
          <w:b w:val="false"/>
          <w:i w:val="false"/>
          <w:color w:val="000000"/>
          <w:sz w:val="28"/>
        </w:rPr>
        <w:t>
      2020 жылға қарай қалалық желілерде шығын деңгейі 15%-дан көп емес;</w:t>
      </w:r>
    </w:p>
    <w:p>
      <w:pPr>
        <w:spacing w:after="0"/>
        <w:ind w:left="0"/>
        <w:jc w:val="both"/>
      </w:pPr>
      <w:r>
        <w:rPr>
          <w:rFonts w:ascii="Times New Roman"/>
          <w:b w:val="false"/>
          <w:i w:val="false"/>
          <w:color w:val="000000"/>
          <w:sz w:val="28"/>
        </w:rPr>
        <w:t>
      қолданыстағы инфрақұрылымды қолдау мен жаңғырту шаралары есебінен қосымша жерүсті су ресурстарын 2020 жылға дейін 0,6 км</w:t>
      </w:r>
      <w:r>
        <w:rPr>
          <w:rFonts w:ascii="Times New Roman"/>
          <w:b w:val="false"/>
          <w:i w:val="false"/>
          <w:color w:val="000000"/>
          <w:vertAlign w:val="superscript"/>
        </w:rPr>
        <w:t>3 ұлғайту;</w:t>
      </w:r>
    </w:p>
    <w:p>
      <w:pPr>
        <w:spacing w:after="0"/>
        <w:ind w:left="0"/>
        <w:jc w:val="both"/>
      </w:pPr>
      <w:r>
        <w:rPr>
          <w:rFonts w:ascii="Times New Roman"/>
          <w:b w:val="false"/>
          <w:i w:val="false"/>
          <w:color w:val="000000"/>
          <w:sz w:val="28"/>
        </w:rPr>
        <w:t>
      2020 жылға дейін су мен сарқынды сулар сынамасын үнемі алып тұру жүйесін іске қосу - жылына 12 сынамадан кем емес, 100 мың адамнан аса халқы бар қалалар үшін - жылына 24 сынамадан кем емес;</w:t>
      </w:r>
    </w:p>
    <w:p>
      <w:pPr>
        <w:spacing w:after="0"/>
        <w:ind w:left="0"/>
        <w:jc w:val="both"/>
      </w:pPr>
      <w:r>
        <w:rPr>
          <w:rFonts w:ascii="Times New Roman"/>
          <w:b w:val="false"/>
          <w:i w:val="false"/>
          <w:color w:val="000000"/>
          <w:sz w:val="28"/>
        </w:rPr>
        <w:t>
      2020 жылға қарай мемлекеттік су кадастрының ұйымдық құрылымы мен жүргізу тәртібін жетілдіру негізінде оның қолданыстағы автоматтандырылған ақпараттық жүйесі;</w:t>
      </w:r>
    </w:p>
    <w:p>
      <w:pPr>
        <w:spacing w:after="0"/>
        <w:ind w:left="0"/>
        <w:jc w:val="both"/>
      </w:pPr>
      <w:r>
        <w:rPr>
          <w:rFonts w:ascii="Times New Roman"/>
          <w:b w:val="false"/>
          <w:i w:val="false"/>
          <w:color w:val="000000"/>
          <w:sz w:val="28"/>
        </w:rPr>
        <w:t>
      2020 жылға қарай ауыл шаруашылығы тауар өндірушілерінің 80%-ы су тарту мен берудің барлық кезеңдерінде өлшеу аспаптарымен жарақталып, басқару автоматтандырылады;</w:t>
      </w:r>
    </w:p>
    <w:p>
      <w:pPr>
        <w:spacing w:after="0"/>
        <w:ind w:left="0"/>
        <w:jc w:val="both"/>
      </w:pPr>
      <w:r>
        <w:rPr>
          <w:rFonts w:ascii="Times New Roman"/>
          <w:b w:val="false"/>
          <w:i w:val="false"/>
          <w:color w:val="000000"/>
          <w:sz w:val="28"/>
        </w:rPr>
        <w:t>
      барлық ірі және орта, сондай-ақ республиканың шаруашылық кешені үшін елеулі кіші өзендерді гидрологиялық бақылаумен қамту және 2020 жылға дейін мемлекеттік гидробекеттердің санын 500-ге дейін жеткізу;</w:t>
      </w:r>
    </w:p>
    <w:p>
      <w:pPr>
        <w:spacing w:after="0"/>
        <w:ind w:left="0"/>
        <w:jc w:val="both"/>
      </w:pPr>
      <w:r>
        <w:rPr>
          <w:rFonts w:ascii="Times New Roman"/>
          <w:b w:val="false"/>
          <w:i w:val="false"/>
          <w:color w:val="000000"/>
          <w:sz w:val="28"/>
        </w:rPr>
        <w:t>
      табиғи нысандардың экологиялық жағдайын сақтау және жақсарту үшін олардың суға сұранымын қамтамасыз ету, оның ішінде Балқаш көлін жылына 12,0 км</w:t>
      </w:r>
      <w:r>
        <w:rPr>
          <w:rFonts w:ascii="Times New Roman"/>
          <w:b w:val="false"/>
          <w:i w:val="false"/>
          <w:color w:val="000000"/>
          <w:vertAlign w:val="superscript"/>
        </w:rPr>
        <w:t>3</w:t>
      </w:r>
      <w:r>
        <w:rPr>
          <w:rFonts w:ascii="Times New Roman"/>
          <w:b w:val="false"/>
          <w:i w:val="false"/>
          <w:color w:val="000000"/>
          <w:sz w:val="28"/>
        </w:rPr>
        <w:t xml:space="preserve"> кем емес, Арал көлін - жылына 3,6 км</w:t>
      </w:r>
      <w:r>
        <w:rPr>
          <w:rFonts w:ascii="Times New Roman"/>
          <w:b w:val="false"/>
          <w:i w:val="false"/>
          <w:color w:val="000000"/>
          <w:vertAlign w:val="superscript"/>
        </w:rPr>
        <w:t>3</w:t>
      </w:r>
      <w:r>
        <w:rPr>
          <w:rFonts w:ascii="Times New Roman"/>
          <w:b w:val="false"/>
          <w:i w:val="false"/>
          <w:color w:val="000000"/>
          <w:sz w:val="28"/>
        </w:rPr>
        <w:t>, Сырдария өзенінің атырауын - жылына 2,7 км</w:t>
      </w:r>
      <w:r>
        <w:rPr>
          <w:rFonts w:ascii="Times New Roman"/>
          <w:b w:val="false"/>
          <w:i w:val="false"/>
          <w:color w:val="000000"/>
          <w:vertAlign w:val="superscript"/>
        </w:rPr>
        <w:t>3</w:t>
      </w:r>
      <w:r>
        <w:rPr>
          <w:rFonts w:ascii="Times New Roman"/>
          <w:b w:val="false"/>
          <w:i w:val="false"/>
          <w:color w:val="000000"/>
          <w:sz w:val="28"/>
        </w:rPr>
        <w:t>, Іле өзенінің атырауын - жылына 2,0 км</w:t>
      </w:r>
      <w:r>
        <w:rPr>
          <w:rFonts w:ascii="Times New Roman"/>
          <w:b w:val="false"/>
          <w:i w:val="false"/>
          <w:color w:val="000000"/>
          <w:vertAlign w:val="superscript"/>
        </w:rPr>
        <w:t>3</w:t>
      </w:r>
      <w:r>
        <w:rPr>
          <w:rFonts w:ascii="Times New Roman"/>
          <w:b w:val="false"/>
          <w:i w:val="false"/>
          <w:color w:val="000000"/>
          <w:sz w:val="28"/>
        </w:rPr>
        <w:t xml:space="preserve"> және халықаралық мәндегі Сулы-батпақты алқаптар тізіміне енгізілген басқа да табиғи нысандар; 20 су айдыны үшін судың ластану деңгейін 2020 жылға дейін азайту.</w:t>
      </w:r>
    </w:p>
    <w:bookmarkStart w:name="z38" w:id="36"/>
    <w:p>
      <w:pPr>
        <w:spacing w:after="0"/>
        <w:ind w:left="0"/>
        <w:jc w:val="left"/>
      </w:pPr>
      <w:r>
        <w:rPr>
          <w:rFonts w:ascii="Times New Roman"/>
          <w:b/>
          <w:i w:val="false"/>
          <w:color w:val="000000"/>
        </w:rPr>
        <w:t xml:space="preserve"> 5. Негізгі бағыттары, алға қойған мақсаттарға</w:t>
      </w:r>
      <w:r>
        <w:br/>
      </w:r>
      <w:r>
        <w:rPr>
          <w:rFonts w:ascii="Times New Roman"/>
          <w:b/>
          <w:i w:val="false"/>
          <w:color w:val="000000"/>
        </w:rPr>
        <w:t>қол жеткізудің жолдары мен тиісті шаралар</w:t>
      </w:r>
      <w:r>
        <w:br/>
      </w:r>
      <w:r>
        <w:rPr>
          <w:rFonts w:ascii="Times New Roman"/>
          <w:b/>
          <w:i w:val="false"/>
          <w:color w:val="000000"/>
        </w:rPr>
        <w:t>1. Бағдарлама мақсатына қол жеткізудің негізгі бағыттары мен жолдары</w:t>
      </w:r>
    </w:p>
    <w:bookmarkEnd w:id="36"/>
    <w:p>
      <w:pPr>
        <w:spacing w:after="0"/>
        <w:ind w:left="0"/>
        <w:jc w:val="both"/>
      </w:pPr>
      <w:r>
        <w:rPr>
          <w:rFonts w:ascii="Times New Roman"/>
          <w:b w:val="false"/>
          <w:i w:val="false"/>
          <w:color w:val="000000"/>
          <w:sz w:val="28"/>
        </w:rPr>
        <w:t>
      Су ресурстарын басқару жүйесін дамыту ұзақ мерзімді перспективаға арналған стратегиялық жоспарды қажет етеді, осыған байланысты 2040 жылға дейінгі болжамдық мақсаттар әзірленді, оны іске асыру осы Бағдарламаның төртінші бөлігінде көрсетілген 2020 жылға арналған индикаторлар мен көрсеткіштерге қол жеткізілген жағдайда қамтамасыз етілетін болады.</w:t>
      </w:r>
    </w:p>
    <w:p>
      <w:pPr>
        <w:spacing w:after="0"/>
        <w:ind w:left="0"/>
        <w:jc w:val="both"/>
      </w:pPr>
      <w:r>
        <w:rPr>
          <w:rFonts w:ascii="Times New Roman"/>
          <w:b w:val="false"/>
          <w:i w:val="false"/>
          <w:color w:val="000000"/>
          <w:sz w:val="28"/>
        </w:rPr>
        <w:t>
      Қазақстанның мынадай тетіктердің көмегі арқылы 2040 жылға қарай 11 км</w:t>
      </w:r>
      <w:r>
        <w:rPr>
          <w:rFonts w:ascii="Times New Roman"/>
          <w:b w:val="false"/>
          <w:i w:val="false"/>
          <w:color w:val="000000"/>
          <w:vertAlign w:val="superscript"/>
        </w:rPr>
        <w:t>3</w:t>
      </w:r>
      <w:r>
        <w:rPr>
          <w:rFonts w:ascii="Times New Roman"/>
          <w:b w:val="false"/>
          <w:i w:val="false"/>
          <w:color w:val="000000"/>
          <w:sz w:val="28"/>
        </w:rPr>
        <w:t xml:space="preserve"> көлемдегі су ресурстарының күтілетін тапшылығын жоюға мүмкіндігі бар:</w:t>
      </w:r>
    </w:p>
    <w:p>
      <w:pPr>
        <w:spacing w:after="0"/>
        <w:ind w:left="0"/>
        <w:jc w:val="both"/>
      </w:pPr>
      <w:r>
        <w:rPr>
          <w:rFonts w:ascii="Times New Roman"/>
          <w:b w:val="false"/>
          <w:i w:val="false"/>
          <w:color w:val="000000"/>
          <w:sz w:val="28"/>
        </w:rPr>
        <w:t>
      1) 3,2 км</w:t>
      </w:r>
      <w:r>
        <w:rPr>
          <w:rFonts w:ascii="Times New Roman"/>
          <w:b w:val="false"/>
          <w:i w:val="false"/>
          <w:color w:val="000000"/>
          <w:vertAlign w:val="superscript"/>
        </w:rPr>
        <w:t>3</w:t>
      </w:r>
      <w:r>
        <w:rPr>
          <w:rFonts w:ascii="Times New Roman"/>
          <w:b w:val="false"/>
          <w:i w:val="false"/>
          <w:color w:val="000000"/>
          <w:sz w:val="28"/>
        </w:rPr>
        <w:t xml:space="preserve"> - әсіресе негізінен ауыл шаруашылығында тұтыну тиімділігін арттыру есебінен; бұл ретте шаралардың көбі өзін-өзі ақтайтын болып табылады;</w:t>
      </w:r>
    </w:p>
    <w:p>
      <w:pPr>
        <w:spacing w:after="0"/>
        <w:ind w:left="0"/>
        <w:jc w:val="both"/>
      </w:pPr>
      <w:r>
        <w:rPr>
          <w:rFonts w:ascii="Times New Roman"/>
          <w:b w:val="false"/>
          <w:i w:val="false"/>
          <w:color w:val="000000"/>
          <w:sz w:val="28"/>
        </w:rPr>
        <w:t>
      2) 0,4 км</w:t>
      </w:r>
      <w:r>
        <w:rPr>
          <w:rFonts w:ascii="Times New Roman"/>
          <w:b w:val="false"/>
          <w:i w:val="false"/>
          <w:color w:val="000000"/>
          <w:vertAlign w:val="superscript"/>
        </w:rPr>
        <w:t>3</w:t>
      </w:r>
      <w:r>
        <w:rPr>
          <w:rFonts w:ascii="Times New Roman"/>
          <w:b w:val="false"/>
          <w:i w:val="false"/>
          <w:color w:val="000000"/>
          <w:sz w:val="28"/>
        </w:rPr>
        <w:t xml:space="preserve"> - жалпы құны 269 млрд. теңге болатын суарудың су үнемдеу әдістерін енгізу есебінен;</w:t>
      </w:r>
    </w:p>
    <w:p>
      <w:pPr>
        <w:spacing w:after="0"/>
        <w:ind w:left="0"/>
        <w:jc w:val="both"/>
      </w:pPr>
      <w:r>
        <w:rPr>
          <w:rFonts w:ascii="Times New Roman"/>
          <w:b w:val="false"/>
          <w:i w:val="false"/>
          <w:color w:val="000000"/>
          <w:sz w:val="28"/>
        </w:rPr>
        <w:t>
      3) 5,9 км</w:t>
      </w:r>
      <w:r>
        <w:rPr>
          <w:rFonts w:ascii="Times New Roman"/>
          <w:b w:val="false"/>
          <w:i w:val="false"/>
          <w:color w:val="000000"/>
          <w:vertAlign w:val="superscript"/>
        </w:rPr>
        <w:t>3</w:t>
      </w:r>
      <w:r>
        <w:rPr>
          <w:rFonts w:ascii="Times New Roman"/>
          <w:b w:val="false"/>
          <w:i w:val="false"/>
          <w:color w:val="000000"/>
          <w:sz w:val="28"/>
        </w:rPr>
        <w:t xml:space="preserve"> - жалпы құны 1,8 трлн. теңге болатын қолданыстағы инфрақұрылымды қолдау мен жетілдіру және жаңасын дамыту жөніндегі шаралар есебінен (бұдан басқа қосымша көлемдер су ресурстарын бұру есебінен болуы мүмкін);</w:t>
      </w:r>
    </w:p>
    <w:p>
      <w:pPr>
        <w:spacing w:after="0"/>
        <w:ind w:left="0"/>
        <w:jc w:val="both"/>
      </w:pPr>
      <w:r>
        <w:rPr>
          <w:rFonts w:ascii="Times New Roman"/>
          <w:b w:val="false"/>
          <w:i w:val="false"/>
          <w:color w:val="000000"/>
          <w:sz w:val="28"/>
        </w:rPr>
        <w:t>
      4) 1,6 км</w:t>
      </w:r>
      <w:r>
        <w:rPr>
          <w:rFonts w:ascii="Times New Roman"/>
          <w:b w:val="false"/>
          <w:i w:val="false"/>
          <w:color w:val="000000"/>
          <w:vertAlign w:val="superscript"/>
        </w:rPr>
        <w:t>3</w:t>
      </w:r>
      <w:r>
        <w:rPr>
          <w:rFonts w:ascii="Times New Roman"/>
          <w:b w:val="false"/>
          <w:i w:val="false"/>
          <w:color w:val="000000"/>
          <w:sz w:val="28"/>
        </w:rPr>
        <w:t xml:space="preserve"> - өсірілетін дақылдар құрамы мен аудандастыруды қайта қарау есебінен, ол неғұрлым жоғары қосылған құнымен ауыл шаруашылығы өніміне көшу нәтижесінде өзін-өзі ақтайтын шара болып табылады;</w:t>
      </w:r>
    </w:p>
    <w:p>
      <w:pPr>
        <w:spacing w:after="0"/>
        <w:ind w:left="0"/>
        <w:jc w:val="both"/>
      </w:pPr>
      <w:r>
        <w:rPr>
          <w:rFonts w:ascii="Times New Roman"/>
          <w:b w:val="false"/>
          <w:i w:val="false"/>
          <w:color w:val="000000"/>
          <w:sz w:val="28"/>
        </w:rPr>
        <w:t>
      5) 1,1 км</w:t>
      </w:r>
      <w:r>
        <w:rPr>
          <w:rFonts w:ascii="Times New Roman"/>
          <w:b w:val="false"/>
          <w:i w:val="false"/>
          <w:color w:val="000000"/>
          <w:vertAlign w:val="superscript"/>
        </w:rPr>
        <w:t>3</w:t>
      </w:r>
      <w:r>
        <w:rPr>
          <w:rFonts w:ascii="Times New Roman"/>
          <w:b w:val="false"/>
          <w:i w:val="false"/>
          <w:color w:val="000000"/>
          <w:sz w:val="28"/>
        </w:rPr>
        <w:t xml:space="preserve"> - жалпы құны 150-450 млрд. теңге болатын коммуналдық шаруашылық инфрақұрылымын жаңарту және дамыту есебінен.</w:t>
      </w:r>
    </w:p>
    <w:p>
      <w:pPr>
        <w:spacing w:after="0"/>
        <w:ind w:left="0"/>
        <w:jc w:val="both"/>
      </w:pPr>
      <w:r>
        <w:rPr>
          <w:rFonts w:ascii="Times New Roman"/>
          <w:b w:val="false"/>
          <w:i w:val="false"/>
          <w:color w:val="000000"/>
          <w:sz w:val="28"/>
        </w:rPr>
        <w:t>
      Ол үшін күш-жігерді мынадай бағыттарға шоғырландыру қажет:</w:t>
      </w:r>
    </w:p>
    <w:bookmarkStart w:name="z40" w:id="37"/>
    <w:p>
      <w:pPr>
        <w:spacing w:after="0"/>
        <w:ind w:left="0"/>
        <w:jc w:val="both"/>
      </w:pPr>
      <w:r>
        <w:rPr>
          <w:rFonts w:ascii="Times New Roman"/>
          <w:b w:val="false"/>
          <w:i w:val="false"/>
          <w:color w:val="000000"/>
          <w:sz w:val="28"/>
        </w:rPr>
        <w:t>
      1. Су өндіруге оң әсерін тигізе отырып су ресурстарын экономикалық тұрғыдан негізделген бөліп-таратуға көшу:</w:t>
      </w:r>
    </w:p>
    <w:bookmarkEnd w:id="37"/>
    <w:p>
      <w:pPr>
        <w:spacing w:after="0"/>
        <w:ind w:left="0"/>
        <w:jc w:val="both"/>
      </w:pPr>
      <w:r>
        <w:rPr>
          <w:rFonts w:ascii="Times New Roman"/>
          <w:b w:val="false"/>
          <w:i w:val="false"/>
          <w:color w:val="000000"/>
          <w:sz w:val="28"/>
        </w:rPr>
        <w:t>
      1) 2040 жылға дейін сумен жабдықтау мен су бұруға орташа тарифтерді өнеркәсіп үшін бір текше метрге 200 теңгеден кем емес көлемде және халық үшін бір текше метр суға 300 теңгеден кем емес көлемде кезең-кезеңімен жеткізу; ауыл шаруашылығында сумен жабдықтау тарифінің орташа деңгейін судың текше метріне 5 теңгеге дейін 10 есе көтерген жөн</w:t>
      </w:r>
      <w:r>
        <w:rPr>
          <w:rFonts w:ascii="Times New Roman"/>
          <w:b w:val="false"/>
          <w:i w:val="false"/>
          <w:color w:val="000000"/>
          <w:vertAlign w:val="super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2) ауыл шаруашылығында су ресурстарын өндіруді оңтайландыру үшін өсірілетін дақылдардың құрылымы мен аудандастырылуын қайта қарау.</w:t>
      </w:r>
    </w:p>
    <w:bookmarkStart w:name="z41" w:id="38"/>
    <w:p>
      <w:pPr>
        <w:spacing w:after="0"/>
        <w:ind w:left="0"/>
        <w:jc w:val="both"/>
      </w:pPr>
      <w:r>
        <w:rPr>
          <w:rFonts w:ascii="Times New Roman"/>
          <w:b w:val="false"/>
          <w:i w:val="false"/>
          <w:color w:val="000000"/>
          <w:sz w:val="28"/>
        </w:rPr>
        <w:t>
      2. Су ресурстарын сақтаудың соғұрлым аз шығынды әдістерін пайдалануға көшу:</w:t>
      </w:r>
    </w:p>
    <w:bookmarkEnd w:id="38"/>
    <w:p>
      <w:pPr>
        <w:spacing w:after="0"/>
        <w:ind w:left="0"/>
        <w:jc w:val="both"/>
      </w:pPr>
      <w:r>
        <w:rPr>
          <w:rFonts w:ascii="Times New Roman"/>
          <w:b w:val="false"/>
          <w:i w:val="false"/>
          <w:color w:val="000000"/>
          <w:sz w:val="28"/>
        </w:rPr>
        <w:t>
      1) су ресурстарының тапшылығын еңсерудің негізгі әрі өзін өзі ақтайтын тетігі болып табылатын су тұтынудың тиімділігін арттыру;</w:t>
      </w:r>
    </w:p>
    <w:p>
      <w:pPr>
        <w:spacing w:after="0"/>
        <w:ind w:left="0"/>
        <w:jc w:val="both"/>
      </w:pPr>
      <w:r>
        <w:rPr>
          <w:rFonts w:ascii="Times New Roman"/>
          <w:b w:val="false"/>
          <w:i w:val="false"/>
          <w:color w:val="000000"/>
          <w:sz w:val="28"/>
        </w:rPr>
        <w:t>
      2) тұщы су көздері жаңартылатын болып табылса, сондай-ақ оларды пайдалану сапасы мен санына тиісінше бақылау қамтамасыз етілсе, осындай шартпен, тұщы су қорларының әлеуетті көздері болып табылатын жерасты су ресурстарын пайдалануды ұлғайту.</w:t>
      </w:r>
    </w:p>
    <w:bookmarkStart w:name="z42" w:id="39"/>
    <w:p>
      <w:pPr>
        <w:spacing w:after="0"/>
        <w:ind w:left="0"/>
        <w:jc w:val="both"/>
      </w:pPr>
      <w:r>
        <w:rPr>
          <w:rFonts w:ascii="Times New Roman"/>
          <w:b w:val="false"/>
          <w:i w:val="false"/>
          <w:color w:val="000000"/>
          <w:sz w:val="28"/>
        </w:rPr>
        <w:t>
      3. Инфрақұрылымды тиімсіз пайдаланудан оны тиісінше жай-күйде ұстап тұруға көшу:</w:t>
      </w:r>
    </w:p>
    <w:bookmarkEnd w:id="39"/>
    <w:p>
      <w:pPr>
        <w:spacing w:after="0"/>
        <w:ind w:left="0"/>
        <w:jc w:val="both"/>
      </w:pPr>
      <w:r>
        <w:rPr>
          <w:rFonts w:ascii="Times New Roman"/>
          <w:b w:val="false"/>
          <w:i w:val="false"/>
          <w:color w:val="000000"/>
          <w:sz w:val="28"/>
        </w:rPr>
        <w:t>
      1) пайдаланылатын су шаруашылығы ұйымдарын дамыту үшін жағдайлар жасау есебінен инфрақұрылымды басқару тиімділігін арттыруды қамтамасыз ету;</w:t>
      </w:r>
    </w:p>
    <w:p>
      <w:pPr>
        <w:spacing w:after="0"/>
        <w:ind w:left="0"/>
        <w:jc w:val="both"/>
      </w:pPr>
      <w:r>
        <w:rPr>
          <w:rFonts w:ascii="Times New Roman"/>
          <w:b w:val="false"/>
          <w:i w:val="false"/>
          <w:color w:val="000000"/>
          <w:sz w:val="28"/>
        </w:rPr>
        <w:t>
      2) инфрақұрылымды қауіпсіз пайдалану үшін оны күтіп ұстауға және жаңғыртуға, сондай-ақ су ресурстарының тиісінше сапасы мен санына инвестициялар.</w:t>
      </w:r>
    </w:p>
    <w:bookmarkStart w:name="z43" w:id="40"/>
    <w:p>
      <w:pPr>
        <w:spacing w:after="0"/>
        <w:ind w:left="0"/>
        <w:jc w:val="both"/>
      </w:pPr>
      <w:r>
        <w:rPr>
          <w:rFonts w:ascii="Times New Roman"/>
          <w:b w:val="false"/>
          <w:i w:val="false"/>
          <w:color w:val="000000"/>
          <w:sz w:val="28"/>
        </w:rPr>
        <w:t>
      4. Су ресурстарын басқарудағы жауапкершіліктің шиеленіскен және шайылып кеткен аймақтарынан басқарудың нақты пирамидасына көшу:</w:t>
      </w:r>
    </w:p>
    <w:bookmarkEnd w:id="40"/>
    <w:p>
      <w:pPr>
        <w:spacing w:after="0"/>
        <w:ind w:left="0"/>
        <w:jc w:val="both"/>
      </w:pPr>
      <w:r>
        <w:rPr>
          <w:rFonts w:ascii="Times New Roman"/>
          <w:b w:val="false"/>
          <w:i w:val="false"/>
          <w:color w:val="000000"/>
          <w:sz w:val="28"/>
        </w:rPr>
        <w:t xml:space="preserve">
      1) су тұтыну тиімділігін көтеру жөніндегі шараларды іске асыруды жеделдету мақсатында ведомствоаралық кеңес құру; </w:t>
      </w:r>
    </w:p>
    <w:p>
      <w:pPr>
        <w:spacing w:after="0"/>
        <w:ind w:left="0"/>
        <w:jc w:val="both"/>
      </w:pPr>
      <w:r>
        <w:rPr>
          <w:rFonts w:ascii="Times New Roman"/>
          <w:b w:val="false"/>
          <w:i w:val="false"/>
          <w:color w:val="000000"/>
          <w:sz w:val="28"/>
        </w:rPr>
        <w:t>
      2) су ресурстары мониторингін дамыту, су ресурстарын болжамдау мен басқару, өзендер бассейндерінің компьютерлік модельдерін жасау;</w:t>
      </w:r>
    </w:p>
    <w:p>
      <w:pPr>
        <w:spacing w:after="0"/>
        <w:ind w:left="0"/>
        <w:jc w:val="both"/>
      </w:pPr>
      <w:r>
        <w:rPr>
          <w:rFonts w:ascii="Times New Roman"/>
          <w:b w:val="false"/>
          <w:i w:val="false"/>
          <w:color w:val="000000"/>
          <w:sz w:val="28"/>
        </w:rPr>
        <w:t>
      3) су сапасын басқару және оның сақталуын бақылау саласындағы мәселелерді пысықтау.</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Көрсетілген тарифтер деңгейі 2012 жылғы бағалар бойынша келтірілді және әрі қарай индексациялауды қажет етеді</w:t>
      </w:r>
    </w:p>
    <w:bookmarkStart w:name="z44" w:id="41"/>
    <w:p>
      <w:pPr>
        <w:spacing w:after="0"/>
        <w:ind w:left="0"/>
        <w:jc w:val="left"/>
      </w:pPr>
      <w:r>
        <w:rPr>
          <w:rFonts w:ascii="Times New Roman"/>
          <w:b/>
          <w:i w:val="false"/>
          <w:color w:val="000000"/>
        </w:rPr>
        <w:t xml:space="preserve"> 2. Бағдарлама мақсатына қол жеткізу жөніндегі шаралар</w:t>
      </w:r>
      <w:r>
        <w:br/>
      </w:r>
      <w:r>
        <w:rPr>
          <w:rFonts w:ascii="Times New Roman"/>
          <w:b/>
          <w:i w:val="false"/>
          <w:color w:val="000000"/>
        </w:rPr>
        <w:t>Су тұтыну тиімділігін көтеру</w:t>
      </w:r>
    </w:p>
    <w:bookmarkEnd w:id="41"/>
    <w:p>
      <w:pPr>
        <w:spacing w:after="0"/>
        <w:ind w:left="0"/>
        <w:jc w:val="both"/>
      </w:pPr>
      <w:r>
        <w:rPr>
          <w:rFonts w:ascii="Times New Roman"/>
          <w:b w:val="false"/>
          <w:i w:val="false"/>
          <w:color w:val="000000"/>
          <w:sz w:val="28"/>
        </w:rPr>
        <w:t>
      Төменде санамаланған шаралар тобы Қазақстанда жылына 9,5 км</w:t>
      </w:r>
      <w:r>
        <w:rPr>
          <w:rFonts w:ascii="Times New Roman"/>
          <w:b w:val="false"/>
          <w:i w:val="false"/>
          <w:color w:val="000000"/>
          <w:vertAlign w:val="superscript"/>
        </w:rPr>
        <w:t>3</w:t>
      </w:r>
      <w:r>
        <w:rPr>
          <w:rFonts w:ascii="Times New Roman"/>
          <w:b w:val="false"/>
          <w:i w:val="false"/>
          <w:color w:val="000000"/>
          <w:sz w:val="28"/>
        </w:rPr>
        <w:t xml:space="preserve"> су үнемдеуді қамтамасыз ете алады. Бұл ретте үнемнің бірінші 2,6 км</w:t>
      </w:r>
      <w:r>
        <w:rPr>
          <w:rFonts w:ascii="Times New Roman"/>
          <w:b w:val="false"/>
          <w:i w:val="false"/>
          <w:color w:val="000000"/>
          <w:vertAlign w:val="superscript"/>
        </w:rPr>
        <w:t>3</w:t>
      </w:r>
      <w:r>
        <w:rPr>
          <w:rFonts w:ascii="Times New Roman"/>
          <w:b w:val="false"/>
          <w:i w:val="false"/>
          <w:color w:val="000000"/>
          <w:sz w:val="28"/>
        </w:rPr>
        <w:t xml:space="preserve"> (2040 жылғы ықтимал су тапшылығының 21%) су тарифінің ағымдағы деңгейі кезінде өзін өзі ақтайтын шаралар есебінен іске асырылады, оның үстіне, өзін өзі ақтайтын шараларды іске асырған кездегі ықтимал үнем көлемі тариф көтерілген кезде өседі:</w:t>
      </w:r>
    </w:p>
    <w:bookmarkStart w:name="z66" w:id="42"/>
    <w:p>
      <w:pPr>
        <w:spacing w:after="0"/>
        <w:ind w:left="0"/>
        <w:jc w:val="both"/>
      </w:pPr>
      <w:r>
        <w:rPr>
          <w:rFonts w:ascii="Times New Roman"/>
          <w:b w:val="false"/>
          <w:i w:val="false"/>
          <w:color w:val="000000"/>
          <w:sz w:val="28"/>
        </w:rPr>
        <w:t>
      1. Магистральдық және шаруашылықаралық каналдардағы, топтық су тартқыштардағы ысырапты қысқарту үшін инфрақұрылымды оңалту жөнінде жұмыс жүргізу қажет, ол мынадай іс-шараларды қамтиды:</w:t>
      </w:r>
    </w:p>
    <w:bookmarkEnd w:id="42"/>
    <w:p>
      <w:pPr>
        <w:spacing w:after="0"/>
        <w:ind w:left="0"/>
        <w:jc w:val="both"/>
      </w:pPr>
      <w:r>
        <w:rPr>
          <w:rFonts w:ascii="Times New Roman"/>
          <w:b w:val="false"/>
          <w:i w:val="false"/>
          <w:color w:val="000000"/>
          <w:sz w:val="28"/>
        </w:rPr>
        <w:t>
      көпфакторлы зерттеу өткізудің бірыңғай әдістемесін әзірлеу;</w:t>
      </w:r>
    </w:p>
    <w:p>
      <w:pPr>
        <w:spacing w:after="0"/>
        <w:ind w:left="0"/>
        <w:jc w:val="both"/>
      </w:pPr>
      <w:r>
        <w:rPr>
          <w:rFonts w:ascii="Times New Roman"/>
          <w:b w:val="false"/>
          <w:i w:val="false"/>
          <w:color w:val="000000"/>
          <w:sz w:val="28"/>
        </w:rPr>
        <w:t>
      су шаруашылығы нысандарын көпфакторлы зерттеу;</w:t>
      </w:r>
    </w:p>
    <w:p>
      <w:pPr>
        <w:spacing w:after="0"/>
        <w:ind w:left="0"/>
        <w:jc w:val="both"/>
      </w:pPr>
      <w:r>
        <w:rPr>
          <w:rFonts w:ascii="Times New Roman"/>
          <w:b w:val="false"/>
          <w:i w:val="false"/>
          <w:color w:val="000000"/>
          <w:sz w:val="28"/>
        </w:rPr>
        <w:t>
      каналдардағы су деңгейін есепке алуды автоматтандыру мен оның сапасын бақылауды қоса алғанда, автоматтандырылған су ресурстарын басқару жүйесін енгізу;</w:t>
      </w:r>
    </w:p>
    <w:p>
      <w:pPr>
        <w:spacing w:after="0"/>
        <w:ind w:left="0"/>
        <w:jc w:val="both"/>
      </w:pPr>
      <w:r>
        <w:rPr>
          <w:rFonts w:ascii="Times New Roman"/>
          <w:b w:val="false"/>
          <w:i w:val="false"/>
          <w:color w:val="000000"/>
          <w:sz w:val="28"/>
        </w:rPr>
        <w:t>
      инфрақұрылымды қалпына келтіру және жаңғырту;</w:t>
      </w:r>
    </w:p>
    <w:p>
      <w:pPr>
        <w:spacing w:after="0"/>
        <w:ind w:left="0"/>
        <w:jc w:val="both"/>
      </w:pPr>
      <w:r>
        <w:rPr>
          <w:rFonts w:ascii="Times New Roman"/>
          <w:b w:val="false"/>
          <w:i w:val="false"/>
          <w:color w:val="000000"/>
          <w:sz w:val="28"/>
        </w:rPr>
        <w:t>
      инфрақұрылымды пайдалануға жұмсалған шығыстардың үлестік нормативтерін әзірлеу және бекіту;</w:t>
      </w:r>
    </w:p>
    <w:p>
      <w:pPr>
        <w:spacing w:after="0"/>
        <w:ind w:left="0"/>
        <w:jc w:val="both"/>
      </w:pPr>
      <w:r>
        <w:rPr>
          <w:rFonts w:ascii="Times New Roman"/>
          <w:b w:val="false"/>
          <w:i w:val="false"/>
          <w:color w:val="000000"/>
          <w:sz w:val="28"/>
        </w:rPr>
        <w:t>
      инфрақұрылымды пайдаланудың тиісті деңгейін қамтамасыз ету.</w:t>
      </w:r>
    </w:p>
    <w:p>
      <w:pPr>
        <w:spacing w:after="0"/>
        <w:ind w:left="0"/>
        <w:jc w:val="both"/>
      </w:pPr>
      <w:r>
        <w:rPr>
          <w:rFonts w:ascii="Times New Roman"/>
          <w:b w:val="false"/>
          <w:i w:val="false"/>
          <w:color w:val="000000"/>
          <w:sz w:val="28"/>
        </w:rPr>
        <w:t>
      Су инфрақұрылымы объектілерінің жай-күйін бағалау мен инвестициялардың бүгінгі деңгейіне негізделген есептерге сәйкес, республикалық инфрақұрылымды күтіп ұстауға жұмсалатын шығынды бүгінгі күнгі 5,5 млрд. теңгеден 11 млрд. теңгеге дейін ұлғайту, коммуналдық инфрақұрылымды (топтық сутартқыштарды қоса алғанда) 14 млрд. теңге мөлшерінде қаржыландыру қажет.</w:t>
      </w:r>
    </w:p>
    <w:bookmarkStart w:name="z67" w:id="43"/>
    <w:p>
      <w:pPr>
        <w:spacing w:after="0"/>
        <w:ind w:left="0"/>
        <w:jc w:val="both"/>
      </w:pPr>
      <w:r>
        <w:rPr>
          <w:rFonts w:ascii="Times New Roman"/>
          <w:b w:val="false"/>
          <w:i w:val="false"/>
          <w:color w:val="000000"/>
          <w:sz w:val="28"/>
        </w:rPr>
        <w:t>
      2. Ауыл шаруашылығында су тұтыну тиімділігін арттыруға мынадай іс-шаралармен қол жеткізіледі:</w:t>
      </w:r>
    </w:p>
    <w:bookmarkEnd w:id="43"/>
    <w:p>
      <w:pPr>
        <w:spacing w:after="0"/>
        <w:ind w:left="0"/>
        <w:jc w:val="both"/>
      </w:pPr>
      <w:r>
        <w:rPr>
          <w:rFonts w:ascii="Times New Roman"/>
          <w:b w:val="false"/>
          <w:i w:val="false"/>
          <w:color w:val="000000"/>
          <w:sz w:val="28"/>
        </w:rPr>
        <w:t>
      суармалы жерлерде өсірілетін ауыл шаруашылығы дақылдарының құрамын қайта қарау;</w:t>
      </w:r>
    </w:p>
    <w:p>
      <w:pPr>
        <w:spacing w:after="0"/>
        <w:ind w:left="0"/>
        <w:jc w:val="both"/>
      </w:pPr>
      <w:r>
        <w:rPr>
          <w:rFonts w:ascii="Times New Roman"/>
          <w:b w:val="false"/>
          <w:i w:val="false"/>
          <w:color w:val="000000"/>
          <w:sz w:val="28"/>
        </w:rPr>
        <w:t>
      ирригациялық инфрақұрылым мен ауыл шаруашылығы алқаптарының жай-күйіне, суарудың пайдаланылып отырған әдістері мен ауыл шаруашылығын жүргізу практикасына зерттеу жүргізу;</w:t>
      </w:r>
    </w:p>
    <w:p>
      <w:pPr>
        <w:spacing w:after="0"/>
        <w:ind w:left="0"/>
        <w:jc w:val="both"/>
      </w:pPr>
      <w:r>
        <w:rPr>
          <w:rFonts w:ascii="Times New Roman"/>
          <w:b w:val="false"/>
          <w:i w:val="false"/>
          <w:color w:val="000000"/>
          <w:sz w:val="28"/>
        </w:rPr>
        <w:t>
      суару үшін кері қайтарылған суды пайдалану;</w:t>
      </w:r>
    </w:p>
    <w:p>
      <w:pPr>
        <w:spacing w:after="0"/>
        <w:ind w:left="0"/>
        <w:jc w:val="both"/>
      </w:pPr>
      <w:r>
        <w:rPr>
          <w:rFonts w:ascii="Times New Roman"/>
          <w:b w:val="false"/>
          <w:i w:val="false"/>
          <w:color w:val="000000"/>
          <w:sz w:val="28"/>
        </w:rPr>
        <w:t>
      су тартудың барлық кезеңінде өлшеу аспаптарын орнату және су бөлуді автоматтандыру (200 мың өлшеуіш аспабын орнатқан кезде қажетті инвестиция 12 млрд. теңге);</w:t>
      </w:r>
    </w:p>
    <w:p>
      <w:pPr>
        <w:spacing w:after="0"/>
        <w:ind w:left="0"/>
        <w:jc w:val="both"/>
      </w:pPr>
      <w:r>
        <w:rPr>
          <w:rFonts w:ascii="Times New Roman"/>
          <w:b w:val="false"/>
          <w:i w:val="false"/>
          <w:color w:val="000000"/>
          <w:sz w:val="28"/>
        </w:rPr>
        <w:t>
      топырақты өңдеудің ылғалды үнемдеу және егістіктерді су үнемдеу тұрғысынан қайта құрылымдау әдістерін, суарудың суды үнемдеу технологиясын (тамшылатып, жаңбырлатып және дискреттік) енгізу;</w:t>
      </w:r>
    </w:p>
    <w:p>
      <w:pPr>
        <w:spacing w:after="0"/>
        <w:ind w:left="0"/>
        <w:jc w:val="both"/>
      </w:pPr>
      <w:r>
        <w:rPr>
          <w:rFonts w:ascii="Times New Roman"/>
          <w:b w:val="false"/>
          <w:i w:val="false"/>
          <w:color w:val="000000"/>
          <w:sz w:val="28"/>
        </w:rPr>
        <w:t>
      ысырапты төмендету мақсатында каналдарды, оның ішінде олардың табанын бекіту арқылы, инфрақұрылымды қалпына келтіру және рекконструкциялау;</w:t>
      </w:r>
    </w:p>
    <w:p>
      <w:pPr>
        <w:spacing w:after="0"/>
        <w:ind w:left="0"/>
        <w:jc w:val="both"/>
      </w:pPr>
      <w:r>
        <w:rPr>
          <w:rFonts w:ascii="Times New Roman"/>
          <w:b w:val="false"/>
          <w:i w:val="false"/>
          <w:color w:val="000000"/>
          <w:sz w:val="28"/>
        </w:rPr>
        <w:t>
      коллекторлық-дренаждық жүйелердің сапасы мен тиімділігін арттыру, дренаждық суды қайтару және қайта пайдалану;</w:t>
      </w:r>
    </w:p>
    <w:p>
      <w:pPr>
        <w:spacing w:after="0"/>
        <w:ind w:left="0"/>
        <w:jc w:val="both"/>
      </w:pPr>
      <w:r>
        <w:rPr>
          <w:rFonts w:ascii="Times New Roman"/>
          <w:b w:val="false"/>
          <w:i w:val="false"/>
          <w:color w:val="000000"/>
          <w:sz w:val="28"/>
        </w:rPr>
        <w:t>
      ауыл шаруашылығында су үнемдеуге ынталандыруды арттыру және су үнемдеу жөніндегі шараларды қосымша қаржыландыру үшін тарифтерді қайта қарау;</w:t>
      </w:r>
    </w:p>
    <w:p>
      <w:pPr>
        <w:spacing w:after="0"/>
        <w:ind w:left="0"/>
        <w:jc w:val="both"/>
      </w:pPr>
      <w:r>
        <w:rPr>
          <w:rFonts w:ascii="Times New Roman"/>
          <w:b w:val="false"/>
          <w:i w:val="false"/>
          <w:color w:val="000000"/>
          <w:sz w:val="28"/>
        </w:rPr>
        <w:t>
      үздік қолжетімді технологияларды және экономикалық тиімді практикаларды пайдалануды көтермелеу үшін субсидиялар беру қағидаттарын өзгерту;</w:t>
      </w:r>
    </w:p>
    <w:p>
      <w:pPr>
        <w:spacing w:after="0"/>
        <w:ind w:left="0"/>
        <w:jc w:val="both"/>
      </w:pPr>
      <w:r>
        <w:rPr>
          <w:rFonts w:ascii="Times New Roman"/>
          <w:b w:val="false"/>
          <w:i w:val="false"/>
          <w:color w:val="000000"/>
          <w:sz w:val="28"/>
        </w:rPr>
        <w:t>
      қолжетімді шешімдер туралы хабардар етіп отыру мен дағдыны дамыту мақсатында фермерлер үшін нысаналы қолдау мен білім беру бағдарламаларын іске қосу.</w:t>
      </w:r>
    </w:p>
    <w:bookmarkStart w:name="z68" w:id="44"/>
    <w:p>
      <w:pPr>
        <w:spacing w:after="0"/>
        <w:ind w:left="0"/>
        <w:jc w:val="both"/>
      </w:pPr>
      <w:r>
        <w:rPr>
          <w:rFonts w:ascii="Times New Roman"/>
          <w:b w:val="false"/>
          <w:i w:val="false"/>
          <w:color w:val="000000"/>
          <w:sz w:val="28"/>
        </w:rPr>
        <w:t>
      3. Өнеркәсіпте су тұтыну тиімділігін арттыруға мынадай іс-шаралармен қол жеткізіледі:</w:t>
      </w:r>
    </w:p>
    <w:bookmarkEnd w:id="44"/>
    <w:p>
      <w:pPr>
        <w:spacing w:after="0"/>
        <w:ind w:left="0"/>
        <w:jc w:val="both"/>
      </w:pPr>
      <w:r>
        <w:rPr>
          <w:rFonts w:ascii="Times New Roman"/>
          <w:b w:val="false"/>
          <w:i w:val="false"/>
          <w:color w:val="000000"/>
          <w:sz w:val="28"/>
        </w:rPr>
        <w:t>
      өнеркәсіп орындарының алдыңғы қатарлы су үнемдеу технологияларын енгізуін ынталандыру;</w:t>
      </w:r>
    </w:p>
    <w:p>
      <w:pPr>
        <w:spacing w:after="0"/>
        <w:ind w:left="0"/>
        <w:jc w:val="both"/>
      </w:pPr>
      <w:r>
        <w:rPr>
          <w:rFonts w:ascii="Times New Roman"/>
          <w:b w:val="false"/>
          <w:i w:val="false"/>
          <w:color w:val="000000"/>
          <w:sz w:val="28"/>
        </w:rPr>
        <w:t>
      өнеркәсіп орындарын қолжетімді технологиялар мен олардың экономикалық тиімділігі туралы ақпараттандырып отыру;</w:t>
      </w:r>
    </w:p>
    <w:p>
      <w:pPr>
        <w:spacing w:after="0"/>
        <w:ind w:left="0"/>
        <w:jc w:val="both"/>
      </w:pPr>
      <w:r>
        <w:rPr>
          <w:rFonts w:ascii="Times New Roman"/>
          <w:b w:val="false"/>
          <w:i w:val="false"/>
          <w:color w:val="000000"/>
          <w:sz w:val="28"/>
        </w:rPr>
        <w:t>
      нормалауды және рұқсат ету жүйелерін бақылауды қатаңдату, суды тұтынуға және су объектілеріне ластаушы заттарды тастауға мониторинг жүйесін жетілдіру.</w:t>
      </w:r>
    </w:p>
    <w:bookmarkStart w:name="z69" w:id="45"/>
    <w:p>
      <w:pPr>
        <w:spacing w:after="0"/>
        <w:ind w:left="0"/>
        <w:jc w:val="both"/>
      </w:pPr>
      <w:r>
        <w:rPr>
          <w:rFonts w:ascii="Times New Roman"/>
          <w:b w:val="false"/>
          <w:i w:val="false"/>
          <w:color w:val="000000"/>
          <w:sz w:val="28"/>
        </w:rPr>
        <w:t>
      4. Коммуналдық шаруашылықта су тұтыну тиімділігін арттыруға мынадай іс-шаралармен қол жеткізіледі:</w:t>
      </w:r>
    </w:p>
    <w:bookmarkEnd w:id="45"/>
    <w:p>
      <w:pPr>
        <w:spacing w:after="0"/>
        <w:ind w:left="0"/>
        <w:jc w:val="both"/>
      </w:pPr>
      <w:r>
        <w:rPr>
          <w:rFonts w:ascii="Times New Roman"/>
          <w:b w:val="false"/>
          <w:i w:val="false"/>
          <w:color w:val="000000"/>
          <w:sz w:val="28"/>
        </w:rPr>
        <w:t>
      әрбір түпкі тұтынушыда су өлшеу аспабын орнату және оларды жүйелі сертификаттау;</w:t>
      </w:r>
    </w:p>
    <w:p>
      <w:pPr>
        <w:spacing w:after="0"/>
        <w:ind w:left="0"/>
        <w:jc w:val="both"/>
      </w:pPr>
      <w:r>
        <w:rPr>
          <w:rFonts w:ascii="Times New Roman"/>
          <w:b w:val="false"/>
          <w:i w:val="false"/>
          <w:color w:val="000000"/>
          <w:sz w:val="28"/>
        </w:rPr>
        <w:t>
      қолжетімді су үнемдеу шешімдері туралы халықты ақпараттандырып отыру;</w:t>
      </w:r>
    </w:p>
    <w:p>
      <w:pPr>
        <w:spacing w:after="0"/>
        <w:ind w:left="0"/>
        <w:jc w:val="both"/>
      </w:pPr>
      <w:r>
        <w:rPr>
          <w:rFonts w:ascii="Times New Roman"/>
          <w:b w:val="false"/>
          <w:i w:val="false"/>
          <w:color w:val="000000"/>
          <w:sz w:val="28"/>
        </w:rPr>
        <w:t>
      Коммуналдық сектор мен мемлекеттік мекемелерде су үнемдеу технологияларын енгізу;</w:t>
      </w:r>
    </w:p>
    <w:p>
      <w:pPr>
        <w:spacing w:after="0"/>
        <w:ind w:left="0"/>
        <w:jc w:val="both"/>
      </w:pPr>
      <w:r>
        <w:rPr>
          <w:rFonts w:ascii="Times New Roman"/>
          <w:b w:val="false"/>
          <w:i w:val="false"/>
          <w:color w:val="000000"/>
          <w:sz w:val="28"/>
        </w:rPr>
        <w:t>
      су құбыры желілерінде ысырапты төмендету жөнінде шаралар қабылдау.</w:t>
      </w:r>
    </w:p>
    <w:bookmarkStart w:name="z46" w:id="46"/>
    <w:p>
      <w:pPr>
        <w:spacing w:after="0"/>
        <w:ind w:left="0"/>
        <w:jc w:val="left"/>
      </w:pPr>
      <w:r>
        <w:rPr>
          <w:rFonts w:ascii="Times New Roman"/>
          <w:b/>
          <w:i w:val="false"/>
          <w:color w:val="000000"/>
        </w:rPr>
        <w:t xml:space="preserve"> Ұлттық деңгейде және өңірлік деңгейде де су ресурстары</w:t>
      </w:r>
      <w:r>
        <w:br/>
      </w:r>
      <w:r>
        <w:rPr>
          <w:rFonts w:ascii="Times New Roman"/>
          <w:b/>
          <w:i w:val="false"/>
          <w:color w:val="000000"/>
        </w:rPr>
        <w:t>тапшылығын қысқарту</w:t>
      </w:r>
    </w:p>
    <w:bookmarkEnd w:id="46"/>
    <w:p>
      <w:pPr>
        <w:spacing w:after="0"/>
        <w:ind w:left="0"/>
        <w:jc w:val="both"/>
      </w:pPr>
      <w:r>
        <w:rPr>
          <w:rFonts w:ascii="Times New Roman"/>
          <w:b w:val="false"/>
          <w:i w:val="false"/>
          <w:color w:val="000000"/>
          <w:sz w:val="28"/>
        </w:rPr>
        <w:t>
      Шаралардың бұл тобын іске асыруды қолжетімді су ресурстары көлемін болжау, трансшекаралық су ағынын қамтамасыз ету үшін халықаралық жұмыс, жерасты суларының әлеуетін зерттеу жөніндегі іс-шаралардан бастау қажет. Бұл шараларға гидрологиялық, инженерлік-геологиялық, инженерлік-экологиялық ізденістер, ғылыми-зерттеу жұмыстары, су қоймаларын қайта жөндеу мен қалпына келтіру жөніндегі гидротехникалық іс-шаралар, сондай-ақ өзендер бассейндеріндегі су жинау алаңдарының ормандылығын ұлғайтуды қоса алғанда, табиғатты қорғау шаралары жатқызылады.</w:t>
      </w:r>
    </w:p>
    <w:bookmarkStart w:name="z70" w:id="47"/>
    <w:p>
      <w:pPr>
        <w:spacing w:after="0"/>
        <w:ind w:left="0"/>
        <w:jc w:val="both"/>
      </w:pPr>
      <w:r>
        <w:rPr>
          <w:rFonts w:ascii="Times New Roman"/>
          <w:b w:val="false"/>
          <w:i w:val="false"/>
          <w:color w:val="000000"/>
          <w:sz w:val="28"/>
        </w:rPr>
        <w:t>
      1. Трансшекаралық су ресурстары бойынша халықаралық ынтымақтастық</w:t>
      </w:r>
    </w:p>
    <w:bookmarkEnd w:id="47"/>
    <w:p>
      <w:pPr>
        <w:spacing w:after="0"/>
        <w:ind w:left="0"/>
        <w:jc w:val="both"/>
      </w:pPr>
      <w:r>
        <w:rPr>
          <w:rFonts w:ascii="Times New Roman"/>
          <w:b w:val="false"/>
          <w:i w:val="false"/>
          <w:color w:val="000000"/>
          <w:sz w:val="28"/>
        </w:rPr>
        <w:t>
      Қазақстан Республикасының су ресурстары көлемінің ағымдағы болжамына сәйкес трансшекаралық сулар су теңгерімінің ең осал компоненті болып табылады. Бұл саладағы халықаралық ынтымақтастық жөніндегі жұмыс мынадай шараларды іске асыру жолымен күшейтілуі тиіс:</w:t>
      </w:r>
    </w:p>
    <w:p>
      <w:pPr>
        <w:spacing w:after="0"/>
        <w:ind w:left="0"/>
        <w:jc w:val="both"/>
      </w:pPr>
      <w:r>
        <w:rPr>
          <w:rFonts w:ascii="Times New Roman"/>
          <w:b w:val="false"/>
          <w:i w:val="false"/>
          <w:color w:val="000000"/>
          <w:sz w:val="28"/>
        </w:rPr>
        <w:t>
      1) іргелес мемлекеттерден ағып келетін су ресурстарының көлемі мен сапасын мониторингтеу жөніндегі инфрақұрылым, оның ішінде сол мемлекеттермен бірлесіп олардың аумағында да инфрақұрылым құру;</w:t>
      </w:r>
    </w:p>
    <w:p>
      <w:pPr>
        <w:spacing w:after="0"/>
        <w:ind w:left="0"/>
        <w:jc w:val="both"/>
      </w:pPr>
      <w:r>
        <w:rPr>
          <w:rFonts w:ascii="Times New Roman"/>
          <w:b w:val="false"/>
          <w:i w:val="false"/>
          <w:color w:val="000000"/>
          <w:sz w:val="28"/>
        </w:rPr>
        <w:t>
      2) нақтыланған компьютерлік үлгілер негізінде болжамдар әзірлеу және траншекаралық су ағынының өзгеруінің ықтимал сценарийлерін талдау;</w:t>
      </w:r>
    </w:p>
    <w:p>
      <w:pPr>
        <w:spacing w:after="0"/>
        <w:ind w:left="0"/>
        <w:jc w:val="both"/>
      </w:pPr>
      <w:r>
        <w:rPr>
          <w:rFonts w:ascii="Times New Roman"/>
          <w:b w:val="false"/>
          <w:i w:val="false"/>
          <w:color w:val="000000"/>
          <w:sz w:val="28"/>
        </w:rPr>
        <w:t>
      3) келісімдерді әзірлеу және жасау үшін трансшекаралық суды бөлу бойынша келіссөз топтарын, жалпы келіссөз процестерін күшейту;</w:t>
      </w:r>
    </w:p>
    <w:p>
      <w:pPr>
        <w:spacing w:after="0"/>
        <w:ind w:left="0"/>
        <w:jc w:val="both"/>
      </w:pPr>
      <w:r>
        <w:rPr>
          <w:rFonts w:ascii="Times New Roman"/>
          <w:b w:val="false"/>
          <w:i w:val="false"/>
          <w:color w:val="000000"/>
          <w:sz w:val="28"/>
        </w:rPr>
        <w:t>
      4) жиналған талдама ақпаратқа негізделген және халықаралық тәжірибені ескеретін кешенді келіссөз стратегияларын әзірлеу;</w:t>
      </w:r>
    </w:p>
    <w:p>
      <w:pPr>
        <w:spacing w:after="0"/>
        <w:ind w:left="0"/>
        <w:jc w:val="both"/>
      </w:pPr>
      <w:r>
        <w:rPr>
          <w:rFonts w:ascii="Times New Roman"/>
          <w:b w:val="false"/>
          <w:i w:val="false"/>
          <w:color w:val="000000"/>
          <w:sz w:val="28"/>
        </w:rPr>
        <w:t>
      5) Орталық Азия өңірінде су-энергетика ресурстарын тиімді пайдалану тұжырымдамасын әзірлеу;</w:t>
      </w:r>
    </w:p>
    <w:p>
      <w:pPr>
        <w:spacing w:after="0"/>
        <w:ind w:left="0"/>
        <w:jc w:val="both"/>
      </w:pPr>
      <w:r>
        <w:rPr>
          <w:rFonts w:ascii="Times New Roman"/>
          <w:b w:val="false"/>
          <w:i w:val="false"/>
          <w:color w:val="000000"/>
          <w:sz w:val="28"/>
        </w:rPr>
        <w:t>
      6) трансшекаралық өзендерде су бөлу бойынша ұзақ мерзімді келісімдерді және оларды орындау бойынша тетіктерді жасау.</w:t>
      </w:r>
    </w:p>
    <w:bookmarkStart w:name="z71" w:id="48"/>
    <w:p>
      <w:pPr>
        <w:spacing w:after="0"/>
        <w:ind w:left="0"/>
        <w:jc w:val="both"/>
      </w:pPr>
      <w:r>
        <w:rPr>
          <w:rFonts w:ascii="Times New Roman"/>
          <w:b w:val="false"/>
          <w:i w:val="false"/>
          <w:color w:val="000000"/>
          <w:sz w:val="28"/>
        </w:rPr>
        <w:t>
      2. Жерасты суларын пайдалану</w:t>
      </w:r>
    </w:p>
    <w:bookmarkEnd w:id="48"/>
    <w:p>
      <w:pPr>
        <w:spacing w:after="0"/>
        <w:ind w:left="0"/>
        <w:jc w:val="both"/>
      </w:pPr>
      <w:r>
        <w:rPr>
          <w:rFonts w:ascii="Times New Roman"/>
          <w:b w:val="false"/>
          <w:i w:val="false"/>
          <w:color w:val="000000"/>
          <w:sz w:val="28"/>
        </w:rPr>
        <w:t>
      Мынадай іс-шаралар іске асырылатын болады:</w:t>
      </w:r>
    </w:p>
    <w:p>
      <w:pPr>
        <w:spacing w:after="0"/>
        <w:ind w:left="0"/>
        <w:jc w:val="both"/>
      </w:pPr>
      <w:r>
        <w:rPr>
          <w:rFonts w:ascii="Times New Roman"/>
          <w:b w:val="false"/>
          <w:i w:val="false"/>
          <w:color w:val="000000"/>
          <w:sz w:val="28"/>
        </w:rPr>
        <w:t>
      Ауыл шаруашылығы мен коммуналдық шаруашылық қажеттілігі үшін, оның ішінде су тазарту технологиясын қолданып жерасты суларын пайдалану әлеуетін зерделеу;</w:t>
      </w:r>
    </w:p>
    <w:p>
      <w:pPr>
        <w:spacing w:after="0"/>
        <w:ind w:left="0"/>
        <w:jc w:val="both"/>
      </w:pPr>
      <w:r>
        <w:rPr>
          <w:rFonts w:ascii="Times New Roman"/>
          <w:b w:val="false"/>
          <w:i w:val="false"/>
          <w:color w:val="000000"/>
          <w:sz w:val="28"/>
        </w:rPr>
        <w:t>
      су тапшы өңірлерден бастап, Қазақстан Республикасының аумағында елді мекендерді жерасты қорларымен қамтамасыз етуде жерасты суларының қорын жете барлау мен қайта бағалау, оның ішінде сумен қамтудың балама көздері де бар;</w:t>
      </w:r>
    </w:p>
    <w:p>
      <w:pPr>
        <w:spacing w:after="0"/>
        <w:ind w:left="0"/>
        <w:jc w:val="both"/>
      </w:pPr>
      <w:r>
        <w:rPr>
          <w:rFonts w:ascii="Times New Roman"/>
          <w:b w:val="false"/>
          <w:i w:val="false"/>
          <w:color w:val="000000"/>
          <w:sz w:val="28"/>
        </w:rPr>
        <w:t>
      Қазақстан Республикасының аумағында жерасты суларының негізгі көздері бойынша гидродинамикалық және гидрохимиялық үлгілер жасау;</w:t>
      </w:r>
    </w:p>
    <w:p>
      <w:pPr>
        <w:spacing w:after="0"/>
        <w:ind w:left="0"/>
        <w:jc w:val="both"/>
      </w:pPr>
      <w:r>
        <w:rPr>
          <w:rFonts w:ascii="Times New Roman"/>
          <w:b w:val="false"/>
          <w:i w:val="false"/>
          <w:color w:val="000000"/>
          <w:sz w:val="28"/>
        </w:rPr>
        <w:t>
      ұңғымалардың меншік иесін, техникалық жағдайын, су тартудың жобалық және нақты көлемін анықтау мақсатында барлық қолданыстағы жерасты сулары және мониторинг үңғымаларын түгендеу, зерттеу және құжаттау, жайылымдарды суландыруды қоса алғанда, сутартқыш ұңғымаларды күрделі жөндеу.</w:t>
      </w:r>
    </w:p>
    <w:bookmarkStart w:name="z72" w:id="49"/>
    <w:p>
      <w:pPr>
        <w:spacing w:after="0"/>
        <w:ind w:left="0"/>
        <w:jc w:val="both"/>
      </w:pPr>
      <w:r>
        <w:rPr>
          <w:rFonts w:ascii="Times New Roman"/>
          <w:b w:val="false"/>
          <w:i w:val="false"/>
          <w:color w:val="000000"/>
          <w:sz w:val="28"/>
        </w:rPr>
        <w:t>
      3. Жаңа инфрақұрылымды салу</w:t>
      </w:r>
    </w:p>
    <w:bookmarkEnd w:id="49"/>
    <w:p>
      <w:pPr>
        <w:spacing w:after="0"/>
        <w:ind w:left="0"/>
        <w:jc w:val="both"/>
      </w:pPr>
      <w:r>
        <w:rPr>
          <w:rFonts w:ascii="Times New Roman"/>
          <w:b w:val="false"/>
          <w:i w:val="false"/>
          <w:color w:val="000000"/>
          <w:sz w:val="28"/>
        </w:rPr>
        <w:t>
      Су шаруашылығы және гидромелиорация инфрақұрылымын дамыту ең алдымен, қаражат жұмсаудың қисынды деңгейімен су ресурстары тапшылығын қысқарту міндеті өзге әдістермен шешілмейтін өңірлерде қажет. Мынадай шаралар іске асырылуы қажет:</w:t>
      </w:r>
    </w:p>
    <w:p>
      <w:pPr>
        <w:spacing w:after="0"/>
        <w:ind w:left="0"/>
        <w:jc w:val="both"/>
      </w:pPr>
      <w:r>
        <w:rPr>
          <w:rFonts w:ascii="Times New Roman"/>
          <w:b w:val="false"/>
          <w:i w:val="false"/>
          <w:color w:val="000000"/>
          <w:sz w:val="28"/>
        </w:rPr>
        <w:t>
      су балансы болжамының әзірленген компьютерлік үлгілері негізінде ресурстарына қол жеткізуді қамтамасыз ету үшін инфрақұрылымды дамыту жоспарын құру;</w:t>
      </w:r>
    </w:p>
    <w:p>
      <w:pPr>
        <w:spacing w:after="0"/>
        <w:ind w:left="0"/>
        <w:jc w:val="both"/>
      </w:pPr>
      <w:r>
        <w:rPr>
          <w:rFonts w:ascii="Times New Roman"/>
          <w:b w:val="false"/>
          <w:i w:val="false"/>
          <w:color w:val="000000"/>
          <w:sz w:val="28"/>
        </w:rPr>
        <w:t>
      экологиялық жағдайдан, ауыз су қажеттілігі мен жобалардың әрқайсысынан пайда табатып су ресурстарын тұтынушылардың қосымша қосылған құн жасау перспективасына негіздей отырып, инфрақұрылымдық жобалардың басымдығын айқындау;</w:t>
      </w:r>
    </w:p>
    <w:p>
      <w:pPr>
        <w:spacing w:after="0"/>
        <w:ind w:left="0"/>
        <w:jc w:val="both"/>
      </w:pPr>
      <w:r>
        <w:rPr>
          <w:rFonts w:ascii="Times New Roman"/>
          <w:b w:val="false"/>
          <w:i w:val="false"/>
          <w:color w:val="000000"/>
          <w:sz w:val="28"/>
        </w:rPr>
        <w:t>
      инфрақұрылымды дамыту жоспарына сәйкес жобаларды әзірлеу;</w:t>
      </w:r>
    </w:p>
    <w:p>
      <w:pPr>
        <w:spacing w:after="0"/>
        <w:ind w:left="0"/>
        <w:jc w:val="both"/>
      </w:pPr>
      <w:r>
        <w:rPr>
          <w:rFonts w:ascii="Times New Roman"/>
          <w:b w:val="false"/>
          <w:i w:val="false"/>
          <w:color w:val="000000"/>
          <w:sz w:val="28"/>
        </w:rPr>
        <w:t>
      инфрақұрылымдық жобаларды іске асыру.</w:t>
      </w:r>
    </w:p>
    <w:p>
      <w:pPr>
        <w:spacing w:after="0"/>
        <w:ind w:left="0"/>
        <w:jc w:val="both"/>
      </w:pPr>
      <w:r>
        <w:rPr>
          <w:rFonts w:ascii="Times New Roman"/>
          <w:b w:val="false"/>
          <w:i w:val="false"/>
          <w:color w:val="000000"/>
          <w:sz w:val="28"/>
        </w:rPr>
        <w:t>
      Инфрақұрылымдық жобаларды іске асыру шығындардың жоспарланғаннан асып түсуіне байланысты едәуір тәуекелдерді қамтиды. Жобалардың басымдығын айқындау мен оларды оңтайландыру жөніндегі жұмыс жобалар мен таңдалған жобалық шешімдер портфелін қайта қарау есебінен шығындарды 30-40%-ға қысқартуы мүмкін екенін әлемдік тәжірибе көрсетеді.</w:t>
      </w:r>
    </w:p>
    <w:p>
      <w:pPr>
        <w:spacing w:after="0"/>
        <w:ind w:left="0"/>
        <w:jc w:val="both"/>
      </w:pPr>
      <w:r>
        <w:rPr>
          <w:rFonts w:ascii="Times New Roman"/>
          <w:b w:val="false"/>
          <w:i w:val="false"/>
          <w:color w:val="000000"/>
          <w:sz w:val="28"/>
        </w:rPr>
        <w:t>
      Инфрақұрылымдық жобаларды іске асырудың негізгі қағидаты ластанған су ресурстарын тазарту мен ағынды суларды қайта пайдалану жөніндегі жобаларды қоса алғанда, сумен жабдықтаудың бірнеше балама нұсқаларын қарау болуы тиіс.</w:t>
      </w:r>
    </w:p>
    <w:p>
      <w:pPr>
        <w:spacing w:after="0"/>
        <w:ind w:left="0"/>
        <w:jc w:val="both"/>
      </w:pPr>
      <w:r>
        <w:rPr>
          <w:rFonts w:ascii="Times New Roman"/>
          <w:b w:val="false"/>
          <w:i w:val="false"/>
          <w:color w:val="000000"/>
          <w:sz w:val="28"/>
        </w:rPr>
        <w:t>
      Су ресурстарының тапшылығын қысқарту шараларының бірі су ағынын бассейнаралық қайта бұру есебінен су ресурстарын ұлғайту, жаңа су қоймаларын салу, жерасты сулары қорларын жасанды түрде толықтыру және т.б. болып табылады.</w:t>
      </w:r>
    </w:p>
    <w:p>
      <w:pPr>
        <w:spacing w:after="0"/>
        <w:ind w:left="0"/>
        <w:jc w:val="both"/>
      </w:pPr>
      <w:r>
        <w:rPr>
          <w:rFonts w:ascii="Times New Roman"/>
          <w:b w:val="false"/>
          <w:i w:val="false"/>
          <w:color w:val="000000"/>
          <w:sz w:val="28"/>
        </w:rPr>
        <w:t>
      4. Су нысандарының су жинау алаңдарының ормандылығын ұлғайту.</w:t>
      </w:r>
    </w:p>
    <w:p>
      <w:pPr>
        <w:spacing w:after="0"/>
        <w:ind w:left="0"/>
        <w:jc w:val="both"/>
      </w:pPr>
      <w:r>
        <w:rPr>
          <w:rFonts w:ascii="Times New Roman"/>
          <w:b w:val="false"/>
          <w:i w:val="false"/>
          <w:color w:val="000000"/>
          <w:sz w:val="28"/>
        </w:rPr>
        <w:t>
      Ормандарды ұлғайту және орман өсіру басымдықтарының бірі ретінде су нысандарының жағасында орман ағаштарын отырғызуды айқындау қажет. Өзендер бассейнінің су жинау алаңдарында ормандылықты ұлғайтуға назар аударылуы тиіс. Ормандардың суды қорғау және суды реттеу рөлін арттыру мақсатында орман шаруашылығы жұмыстарын жүргізу орындарының басымдықтарын айқындайтын арнайы зерттеулер жүргізіледі.</w:t>
      </w:r>
    </w:p>
    <w:bookmarkStart w:name="z47" w:id="50"/>
    <w:p>
      <w:pPr>
        <w:spacing w:after="0"/>
        <w:ind w:left="0"/>
        <w:jc w:val="left"/>
      </w:pPr>
      <w:r>
        <w:rPr>
          <w:rFonts w:ascii="Times New Roman"/>
          <w:b/>
          <w:i w:val="false"/>
          <w:color w:val="000000"/>
        </w:rPr>
        <w:t xml:space="preserve"> Ауыз суға қолжетімділікті, сарқынды суларды тазалауды және су сапасын жақсартуды қамтамасыз ету</w:t>
      </w:r>
    </w:p>
    <w:bookmarkEnd w:id="50"/>
    <w:p>
      <w:pPr>
        <w:spacing w:after="0"/>
        <w:ind w:left="0"/>
        <w:jc w:val="both"/>
      </w:pPr>
      <w:r>
        <w:rPr>
          <w:rFonts w:ascii="Times New Roman"/>
          <w:b w:val="false"/>
          <w:i w:val="false"/>
          <w:color w:val="000000"/>
          <w:sz w:val="28"/>
        </w:rPr>
        <w:t>
      Ауыз судың тұрақты қорына, талап етілетін сапасына және қаланың сарқынды суларын тазарту стандарттарына жету үшін мынадай негізгі шараларды іске асыру керек.</w:t>
      </w:r>
    </w:p>
    <w:bookmarkStart w:name="z73" w:id="51"/>
    <w:p>
      <w:pPr>
        <w:spacing w:after="0"/>
        <w:ind w:left="0"/>
        <w:jc w:val="both"/>
      </w:pPr>
      <w:r>
        <w:rPr>
          <w:rFonts w:ascii="Times New Roman"/>
          <w:b w:val="false"/>
          <w:i w:val="false"/>
          <w:color w:val="000000"/>
          <w:sz w:val="28"/>
        </w:rPr>
        <w:t>
      1. Коммуналдық шаруашылық инфрақұрылымын қалпына келтіру жұмыстарын жүргізу;</w:t>
      </w:r>
    </w:p>
    <w:bookmarkEnd w:id="51"/>
    <w:p>
      <w:pPr>
        <w:spacing w:after="0"/>
        <w:ind w:left="0"/>
        <w:jc w:val="both"/>
      </w:pPr>
      <w:r>
        <w:rPr>
          <w:rFonts w:ascii="Times New Roman"/>
          <w:b w:val="false"/>
          <w:i w:val="false"/>
          <w:color w:val="000000"/>
          <w:sz w:val="28"/>
        </w:rPr>
        <w:t>
      коммуналдық шаруашылықтың барлық инфрақұрылымның жағдайына және оның қуаттылығына кейіннен әзірленетін жаңғырту жоспарымен бірге жобадағыны салыстырып бірыңғай бағалау жүргізу (бірдейлендіру әдіснамасын қолданып);</w:t>
      </w:r>
    </w:p>
    <w:p>
      <w:pPr>
        <w:spacing w:after="0"/>
        <w:ind w:left="0"/>
        <w:jc w:val="both"/>
      </w:pPr>
      <w:r>
        <w:rPr>
          <w:rFonts w:ascii="Times New Roman"/>
          <w:b w:val="false"/>
          <w:i w:val="false"/>
          <w:color w:val="000000"/>
          <w:sz w:val="28"/>
        </w:rPr>
        <w:t>
      ауыз сумен қамту және су тарту үшін қажетті бар инфрақұрылымды қалпына келтіру немесе ауыстыру;</w:t>
      </w:r>
    </w:p>
    <w:p>
      <w:pPr>
        <w:spacing w:after="0"/>
        <w:ind w:left="0"/>
        <w:jc w:val="both"/>
      </w:pPr>
      <w:r>
        <w:rPr>
          <w:rFonts w:ascii="Times New Roman"/>
          <w:b w:val="false"/>
          <w:i w:val="false"/>
          <w:color w:val="000000"/>
          <w:sz w:val="28"/>
        </w:rPr>
        <w:t>
      ауыз суды тазарту және сарқынды суларды тазарту қондырғыларын келтіру және жаңғырту бойынша іс-шараларды өткізу;</w:t>
      </w:r>
    </w:p>
    <w:p>
      <w:pPr>
        <w:spacing w:after="0"/>
        <w:ind w:left="0"/>
        <w:jc w:val="both"/>
      </w:pPr>
      <w:r>
        <w:rPr>
          <w:rFonts w:ascii="Times New Roman"/>
          <w:b w:val="false"/>
          <w:i w:val="false"/>
          <w:color w:val="000000"/>
          <w:sz w:val="28"/>
        </w:rPr>
        <w:t>
      моральдық және физикалық тозған сорғы станцияларын жаңғырту арқылы сорғы-қуатты жабдықтардың энергия тиімділігін арттыру.</w:t>
      </w:r>
    </w:p>
    <w:bookmarkStart w:name="z74" w:id="52"/>
    <w:p>
      <w:pPr>
        <w:spacing w:after="0"/>
        <w:ind w:left="0"/>
        <w:jc w:val="both"/>
      </w:pPr>
      <w:r>
        <w:rPr>
          <w:rFonts w:ascii="Times New Roman"/>
          <w:b w:val="false"/>
          <w:i w:val="false"/>
          <w:color w:val="000000"/>
          <w:sz w:val="28"/>
        </w:rPr>
        <w:t>
      2. Орталықтандырылған ауыз сумен қамту және су тартудың жаңа инфрақұрылымын жасау жолдары:</w:t>
      </w:r>
    </w:p>
    <w:bookmarkEnd w:id="52"/>
    <w:p>
      <w:pPr>
        <w:spacing w:after="0"/>
        <w:ind w:left="0"/>
        <w:jc w:val="both"/>
      </w:pPr>
      <w:r>
        <w:rPr>
          <w:rFonts w:ascii="Times New Roman"/>
          <w:b w:val="false"/>
          <w:i w:val="false"/>
          <w:color w:val="000000"/>
          <w:sz w:val="28"/>
        </w:rPr>
        <w:t>
      тұтынуды төмендетудің экономикалық тартымды тетіктерін ендіру жаңа инфрақұрылымға қажетті шығындарды азайтатын операциялық және (бөлшектеп) күрделі шығындарды жабатын тарифтер;</w:t>
      </w:r>
    </w:p>
    <w:p>
      <w:pPr>
        <w:spacing w:after="0"/>
        <w:ind w:left="0"/>
        <w:jc w:val="both"/>
      </w:pPr>
      <w:r>
        <w:rPr>
          <w:rFonts w:ascii="Times New Roman"/>
          <w:b w:val="false"/>
          <w:i w:val="false"/>
          <w:color w:val="000000"/>
          <w:sz w:val="28"/>
        </w:rPr>
        <w:t>
      орталық және жергілікті атқарушы органдармен әріптестікте сұраныс пен ұсыныстың арақатынасы бойынша бас жоспарларды әзірлеу;</w:t>
      </w:r>
    </w:p>
    <w:p>
      <w:pPr>
        <w:spacing w:after="0"/>
        <w:ind w:left="0"/>
        <w:jc w:val="both"/>
      </w:pPr>
      <w:r>
        <w:rPr>
          <w:rFonts w:ascii="Times New Roman"/>
          <w:b w:val="false"/>
          <w:i w:val="false"/>
          <w:color w:val="000000"/>
          <w:sz w:val="28"/>
        </w:rPr>
        <w:t>
      өспелі ішкі тұтынуға қызмет ету үшін жаңа инфрақұрылымды жасау.</w:t>
      </w:r>
    </w:p>
    <w:bookmarkStart w:name="z75" w:id="53"/>
    <w:p>
      <w:pPr>
        <w:spacing w:after="0"/>
        <w:ind w:left="0"/>
        <w:jc w:val="both"/>
      </w:pPr>
      <w:r>
        <w:rPr>
          <w:rFonts w:ascii="Times New Roman"/>
          <w:b w:val="false"/>
          <w:i w:val="false"/>
          <w:color w:val="000000"/>
          <w:sz w:val="28"/>
        </w:rPr>
        <w:t xml:space="preserve">
      3. Ауыз су және қалалық сарқынды сулардың стандарттарын жаңарту мен олардың сақталуына мониторингті қамтамасыз ету: </w:t>
      </w:r>
    </w:p>
    <w:bookmarkEnd w:id="53"/>
    <w:p>
      <w:pPr>
        <w:spacing w:after="0"/>
        <w:ind w:left="0"/>
        <w:jc w:val="both"/>
      </w:pPr>
      <w:r>
        <w:rPr>
          <w:rFonts w:ascii="Times New Roman"/>
          <w:b w:val="false"/>
          <w:i w:val="false"/>
          <w:color w:val="000000"/>
          <w:sz w:val="28"/>
        </w:rPr>
        <w:t>
      ауыз су мен қалалық сарқынды сулар үшін стандарттарды жаңарту және осы стандарттардың жүйелілігін қамтамасыз ету (мысалы, ЕО деңгейіне жеткізу есебінен);</w:t>
      </w:r>
    </w:p>
    <w:p>
      <w:pPr>
        <w:spacing w:after="0"/>
        <w:ind w:left="0"/>
        <w:jc w:val="both"/>
      </w:pPr>
      <w:r>
        <w:rPr>
          <w:rFonts w:ascii="Times New Roman"/>
          <w:b w:val="false"/>
          <w:i w:val="false"/>
          <w:color w:val="000000"/>
          <w:sz w:val="28"/>
        </w:rPr>
        <w:t>
      коммуналдық секторларда суларды қайта пайдалану стандарттарын әзірлеу;</w:t>
      </w:r>
    </w:p>
    <w:p>
      <w:pPr>
        <w:spacing w:after="0"/>
        <w:ind w:left="0"/>
        <w:jc w:val="both"/>
      </w:pPr>
      <w:r>
        <w:rPr>
          <w:rFonts w:ascii="Times New Roman"/>
          <w:b w:val="false"/>
          <w:i w:val="false"/>
          <w:color w:val="000000"/>
          <w:sz w:val="28"/>
        </w:rPr>
        <w:t>
      суды тазартудың барлық қондырғылары үшін жоғары жиілік немесе нақты уақыт тәртібінде ауыз су сапасының мониторингін қамтамасыз ету және мониторинг нәтижелері туралы ақпараттың жалпы қолжетімділігін қамтамасыз ету.</w:t>
      </w:r>
    </w:p>
    <w:bookmarkStart w:name="z76" w:id="54"/>
    <w:p>
      <w:pPr>
        <w:spacing w:after="0"/>
        <w:ind w:left="0"/>
        <w:jc w:val="both"/>
      </w:pPr>
      <w:r>
        <w:rPr>
          <w:rFonts w:ascii="Times New Roman"/>
          <w:b w:val="false"/>
          <w:i w:val="false"/>
          <w:color w:val="000000"/>
          <w:sz w:val="28"/>
        </w:rPr>
        <w:t>
      4. Өнеркәсіптік сарқынды суларды тазарту жолдары</w:t>
      </w:r>
    </w:p>
    <w:bookmarkEnd w:id="54"/>
    <w:p>
      <w:pPr>
        <w:spacing w:after="0"/>
        <w:ind w:left="0"/>
        <w:jc w:val="both"/>
      </w:pPr>
      <w:r>
        <w:rPr>
          <w:rFonts w:ascii="Times New Roman"/>
          <w:b w:val="false"/>
          <w:i w:val="false"/>
          <w:color w:val="000000"/>
          <w:sz w:val="28"/>
        </w:rPr>
        <w:t>
      су қоймаларындағы су сапасына қатысты ақпараттың анықтығын қамтамасыз ету;</w:t>
      </w:r>
    </w:p>
    <w:p>
      <w:pPr>
        <w:spacing w:after="0"/>
        <w:ind w:left="0"/>
        <w:jc w:val="both"/>
      </w:pPr>
      <w:r>
        <w:rPr>
          <w:rFonts w:ascii="Times New Roman"/>
          <w:b w:val="false"/>
          <w:i w:val="false"/>
          <w:color w:val="000000"/>
          <w:sz w:val="28"/>
        </w:rPr>
        <w:t>
      қазіргі ластану деңгейіне, қала аумақтарына қауіптілігіне, ауыз су суының сапасына жағымсыз әсер етуіне қарай су қоймаларының басымдықтарын айқындау;</w:t>
      </w:r>
    </w:p>
    <w:p>
      <w:pPr>
        <w:spacing w:after="0"/>
        <w:ind w:left="0"/>
        <w:jc w:val="both"/>
      </w:pPr>
      <w:r>
        <w:rPr>
          <w:rFonts w:ascii="Times New Roman"/>
          <w:b w:val="false"/>
          <w:i w:val="false"/>
          <w:color w:val="000000"/>
          <w:sz w:val="28"/>
        </w:rPr>
        <w:t>
      өзен бассейні деңгейінде басымдықты су қоймаларының әрбірі үшін су сапасын жақсарту бойынша іс-қимыл жоспарын әзірлеу;</w:t>
      </w:r>
    </w:p>
    <w:p>
      <w:pPr>
        <w:spacing w:after="0"/>
        <w:ind w:left="0"/>
        <w:jc w:val="both"/>
      </w:pPr>
      <w:r>
        <w:rPr>
          <w:rFonts w:ascii="Times New Roman"/>
          <w:b w:val="false"/>
          <w:i w:val="false"/>
          <w:color w:val="000000"/>
          <w:sz w:val="28"/>
        </w:rPr>
        <w:t>
      су қоймаларындағы ойдағыдай су сапасын негіздей отырып, қоршаған ортаны ластайтын әрбір өндіріс пен әрбір салаға қатысты ағындылардың нақты стандарттарын әзірлеу.</w:t>
      </w:r>
    </w:p>
    <w:p>
      <w:pPr>
        <w:spacing w:after="0"/>
        <w:ind w:left="0"/>
        <w:jc w:val="both"/>
      </w:pPr>
      <w:r>
        <w:rPr>
          <w:rFonts w:ascii="Times New Roman"/>
          <w:b w:val="false"/>
          <w:i w:val="false"/>
          <w:color w:val="000000"/>
          <w:sz w:val="28"/>
        </w:rPr>
        <w:t>
      Өнеркәсіпте сарқынды судың шығарылуын бақылау үшін мына қағидаттарды қолдану ұсынылады:</w:t>
      </w:r>
    </w:p>
    <w:p>
      <w:pPr>
        <w:spacing w:after="0"/>
        <w:ind w:left="0"/>
        <w:jc w:val="both"/>
      </w:pPr>
      <w:r>
        <w:rPr>
          <w:rFonts w:ascii="Times New Roman"/>
          <w:b w:val="false"/>
          <w:i w:val="false"/>
          <w:color w:val="000000"/>
          <w:sz w:val="28"/>
        </w:rPr>
        <w:t>
      тұрмыстық кәріз желілеріне қосылмаған өнеркәсіп орындары, шығарылатын судың қажетті стандарттарға сәйкес болуын қамтамасыз ететіндей тазалау құрылыстарымен жабдықталуы керек. Техникалық тұрғыдан ағындыларды ағызу орындарында тазалау ("кәсіпорында тазалау") басым болуы керек. Мұндай тазалау толық немесе ішінара болуы мүмкін, егер орталық тазалау құрылыстарындағы ағындылар үшін белгіленген параметрлерге сәйкестігі жеткілікті болса;</w:t>
      </w:r>
    </w:p>
    <w:p>
      <w:pPr>
        <w:spacing w:after="0"/>
        <w:ind w:left="0"/>
        <w:jc w:val="both"/>
      </w:pPr>
      <w:r>
        <w:rPr>
          <w:rFonts w:ascii="Times New Roman"/>
          <w:b w:val="false"/>
          <w:i w:val="false"/>
          <w:color w:val="000000"/>
          <w:sz w:val="28"/>
        </w:rPr>
        <w:t>
      тұрмыстық кәріз желілеріне қосылған өнеркәсіп орындары, желі операторымен тазалау құрылыстары мен кәріз желілерінің дұрыс жұмыс жасауы үшін қауіп тудырмайтындай (мысалы, нақты параметрлерге: иістің болуы немесе желідегі қауіпті газдың болуы, құм немесе майдың көп көлемде болуы, микроластау болып табылатын тұздың дәстүрлі биологиялық заттардың, тазалаудың ингибиторы болып табылатын ауыр металдардың шамадан артық болуы) ағындылар сапасына барынша төмен талаптармен ағынды туралы шартқа қол қоюы қажет Ерекше ластайтын заттарды тұрмыстық кәріз желілеріне шығарудың тәуекелі жоғары шағын кәсіпорындарға (мысалы, автожөндеу шеберханаларына) біртіндеп толығымен тыйым салу және осындай ағынды суды жинайтын қызметтерді ұсыну қажет.</w:t>
      </w:r>
    </w:p>
    <w:p>
      <w:pPr>
        <w:spacing w:after="0"/>
        <w:ind w:left="0"/>
        <w:jc w:val="both"/>
      </w:pPr>
      <w:r>
        <w:rPr>
          <w:rFonts w:ascii="Times New Roman"/>
          <w:b w:val="false"/>
          <w:i w:val="false"/>
          <w:color w:val="000000"/>
          <w:sz w:val="28"/>
        </w:rPr>
        <w:t>
      Сарқынды су тазалаудың тиісті технологиясын қолдану үшін қажетті инвестициялар ағындылар жіберілетін су қоймаларының ойдағыдай сапасына және кәсіпорындар/салалардың нақты параметрлеріне қарай анықталуы керек. Қазақстандағы сарқынды суларды 20-50% стандартты техногияларды қолдану арқылы (қазіргі кезде жылына тазартылмайтын сарқынды сулардың стандартқа сәйкес 200-500 млн. м</w:t>
      </w:r>
      <w:r>
        <w:rPr>
          <w:rFonts w:ascii="Times New Roman"/>
          <w:b w:val="false"/>
          <w:i w:val="false"/>
          <w:color w:val="000000"/>
          <w:vertAlign w:val="superscript"/>
        </w:rPr>
        <w:t>3</w:t>
      </w:r>
      <w:r>
        <w:rPr>
          <w:rFonts w:ascii="Times New Roman"/>
          <w:b w:val="false"/>
          <w:i w:val="false"/>
          <w:color w:val="000000"/>
          <w:sz w:val="28"/>
        </w:rPr>
        <w:t xml:space="preserve"> тазартуына жағдай туғызатындай) тазалау оның қуатын арттыру үшін қажет күрделі қаржы жұмсалымының жалпы көлемі 300-750 млрд. теңгені құрайды.</w:t>
      </w:r>
    </w:p>
    <w:bookmarkStart w:name="z77" w:id="55"/>
    <w:p>
      <w:pPr>
        <w:spacing w:after="0"/>
        <w:ind w:left="0"/>
        <w:jc w:val="both"/>
      </w:pPr>
      <w:r>
        <w:rPr>
          <w:rFonts w:ascii="Times New Roman"/>
          <w:b w:val="false"/>
          <w:i w:val="false"/>
          <w:color w:val="000000"/>
          <w:sz w:val="28"/>
        </w:rPr>
        <w:t>
      5. Ауыз сумен қамту мен тұрмыстық және өнеркәсіптік сарқынды суларды тазалау бойынша деректерге қатысты ашықтықты қамтамасыз ету және аса маңызды дағдыларды дамыту.</w:t>
      </w:r>
    </w:p>
    <w:bookmarkEnd w:id="55"/>
    <w:p>
      <w:pPr>
        <w:spacing w:after="0"/>
        <w:ind w:left="0"/>
        <w:jc w:val="both"/>
      </w:pPr>
      <w:r>
        <w:rPr>
          <w:rFonts w:ascii="Times New Roman"/>
          <w:b w:val="false"/>
          <w:i w:val="false"/>
          <w:color w:val="000000"/>
          <w:sz w:val="28"/>
        </w:rPr>
        <w:t>
      Жаңа инфрақұрылымның құрылысына және жаңғыртуға инвестициялардан басқа, орталықтан сумен қамту және су тарту секторына байланысты коммуналдық шаруашылық кәсіпорындары мен басқа да ұйымдарда дағдыларды дамыту бойынша бағдарламаны іске асыру қажет. Техникалық және басқару салаларындағы оқыту шетелдік тәжірибені пайдалану және тиісті техникалық мамандықтардың жергілікті университеттерде енгізілуі есебінен күшейтілуі тиіс.</w:t>
      </w:r>
    </w:p>
    <w:p>
      <w:pPr>
        <w:spacing w:after="0"/>
        <w:ind w:left="0"/>
        <w:jc w:val="both"/>
      </w:pPr>
      <w:r>
        <w:rPr>
          <w:rFonts w:ascii="Times New Roman"/>
          <w:b w:val="false"/>
          <w:i w:val="false"/>
          <w:color w:val="000000"/>
          <w:sz w:val="28"/>
        </w:rPr>
        <w:t>
      Ауыз судың, су қоймаларындағы судың және сарқынды сулардың сапасын қоса алғанда, негізгі параметрлерді көрсетіп, барлық бассейндер бойынша есептілікті жасаудың стандарты құралдарын әзірлеп, енгізу қажет.</w:t>
      </w:r>
    </w:p>
    <w:p>
      <w:pPr>
        <w:spacing w:after="0"/>
        <w:ind w:left="0"/>
        <w:jc w:val="both"/>
      </w:pPr>
      <w:r>
        <w:rPr>
          <w:rFonts w:ascii="Times New Roman"/>
          <w:b w:val="false"/>
          <w:i w:val="false"/>
          <w:color w:val="000000"/>
          <w:sz w:val="28"/>
        </w:rPr>
        <w:t>
      Сонымен қатар сарқынды суларды ағызуға қатысты стандарттарды сақталуын тиісінше мониторинг жасау және әкімшілік айыппұл салу жолымен бақылануын қамтамасыз ету маңызды.</w:t>
      </w:r>
    </w:p>
    <w:bookmarkStart w:name="z48" w:id="56"/>
    <w:p>
      <w:pPr>
        <w:spacing w:after="0"/>
        <w:ind w:left="0"/>
        <w:jc w:val="left"/>
      </w:pPr>
      <w:r>
        <w:rPr>
          <w:rFonts w:ascii="Times New Roman"/>
          <w:b/>
          <w:i w:val="false"/>
          <w:color w:val="000000"/>
        </w:rPr>
        <w:t xml:space="preserve"> Су ресурстары басқару жүйесін жетілдіру</w:t>
      </w:r>
    </w:p>
    <w:bookmarkEnd w:id="56"/>
    <w:bookmarkStart w:name="z49" w:id="57"/>
    <w:p>
      <w:pPr>
        <w:spacing w:after="0"/>
        <w:ind w:left="0"/>
        <w:jc w:val="both"/>
      </w:pPr>
      <w:r>
        <w:rPr>
          <w:rFonts w:ascii="Times New Roman"/>
          <w:b w:val="false"/>
          <w:i w:val="false"/>
          <w:color w:val="000000"/>
          <w:sz w:val="28"/>
        </w:rPr>
        <w:t>
      1. Бассейндік схемаларды нақтылау және жаңарту</w:t>
      </w:r>
    </w:p>
    <w:bookmarkEnd w:id="57"/>
    <w:p>
      <w:pPr>
        <w:spacing w:after="0"/>
        <w:ind w:left="0"/>
        <w:jc w:val="both"/>
      </w:pPr>
      <w:r>
        <w:rPr>
          <w:rFonts w:ascii="Times New Roman"/>
          <w:b w:val="false"/>
          <w:i w:val="false"/>
          <w:color w:val="000000"/>
          <w:sz w:val="28"/>
        </w:rPr>
        <w:t>
      Өзен бассейндері бойынша су ресурстары балансының ұзақ мерзімді болжамын жасау су саясатының маңызды міндеттерінің бірі болып табылады. Су ресурстарының қолжетімді көлемін өзгерту үрдісін ескеретін нақты бассейндік схемалар және тұтыну болжамдары инфрақұрылымды дамытуды ұзақ мерзімге жоспарлауға негіз болуы тиіс. Бассейндік схемаларды үнемі жаңарту үшін мынадай шаралар қажет:</w:t>
      </w:r>
    </w:p>
    <w:p>
      <w:pPr>
        <w:spacing w:after="0"/>
        <w:ind w:left="0"/>
        <w:jc w:val="both"/>
      </w:pPr>
      <w:r>
        <w:rPr>
          <w:rFonts w:ascii="Times New Roman"/>
          <w:b w:val="false"/>
          <w:i w:val="false"/>
          <w:color w:val="000000"/>
          <w:sz w:val="28"/>
        </w:rPr>
        <w:t>
      жерасты су қорларын, сондай-ақ ішкі және трасншекаралық жерүсті суларын қоса алғанда, сапасы және су ресурстары көлемі бойынша толық электрондық дерекқоры және геоақпараттық жүйелерді құру;</w:t>
      </w:r>
    </w:p>
    <w:p>
      <w:pPr>
        <w:spacing w:after="0"/>
        <w:ind w:left="0"/>
        <w:jc w:val="both"/>
      </w:pPr>
      <w:r>
        <w:rPr>
          <w:rFonts w:ascii="Times New Roman"/>
          <w:b w:val="false"/>
          <w:i w:val="false"/>
          <w:color w:val="000000"/>
          <w:sz w:val="28"/>
        </w:rPr>
        <w:t>
      өнеркәсіп, ауыл шаруашылығы және халық санының өсімі нәтижесінде тұтыну өзгерісінің болжамы мен су тұтыну көлемі бойынша толық электрондық дерекқорды және геоақпараттық жүйелерді құру;</w:t>
      </w:r>
    </w:p>
    <w:p>
      <w:pPr>
        <w:spacing w:after="0"/>
        <w:ind w:left="0"/>
        <w:jc w:val="both"/>
      </w:pPr>
      <w:r>
        <w:rPr>
          <w:rFonts w:ascii="Times New Roman"/>
          <w:b w:val="false"/>
          <w:i w:val="false"/>
          <w:color w:val="000000"/>
          <w:sz w:val="28"/>
        </w:rPr>
        <w:t>
      өңірлік нақтылаумен әрбір бассейн бойынша ластану деңгейі мен 30-50 жылға су балансы болжамының компьютерлік үлгілерін әзірлеу және жыл сайын жаңарту.</w:t>
      </w:r>
    </w:p>
    <w:p>
      <w:pPr>
        <w:spacing w:after="0"/>
        <w:ind w:left="0"/>
        <w:jc w:val="both"/>
      </w:pPr>
      <w:r>
        <w:rPr>
          <w:rFonts w:ascii="Times New Roman"/>
          <w:b w:val="false"/>
          <w:i w:val="false"/>
          <w:color w:val="000000"/>
          <w:sz w:val="28"/>
        </w:rPr>
        <w:t>
      Су ресурстарын басқару саласында жаңа технологияларды енгізуді барынша жеделдету үшін барлық әлеуетті пайдаланушылар үшін бастапқы гидротехникалық деректердің қолжетімділігін қамтамасыз ету қажет. Қазақстан Республикасы мемлекеттік бюджетінің қаражаты есебінен жиналған деректер ашық қолжетімді түрде орналастырылуы тиіс.</w:t>
      </w:r>
    </w:p>
    <w:bookmarkStart w:name="z50" w:id="58"/>
    <w:p>
      <w:pPr>
        <w:spacing w:after="0"/>
        <w:ind w:left="0"/>
        <w:jc w:val="both"/>
      </w:pPr>
      <w:r>
        <w:rPr>
          <w:rFonts w:ascii="Times New Roman"/>
          <w:b w:val="false"/>
          <w:i w:val="false"/>
          <w:color w:val="000000"/>
          <w:sz w:val="28"/>
        </w:rPr>
        <w:t>
      2. Тариф саясатын жетілдіру</w:t>
      </w:r>
    </w:p>
    <w:bookmarkEnd w:id="58"/>
    <w:p>
      <w:pPr>
        <w:spacing w:after="0"/>
        <w:ind w:left="0"/>
        <w:jc w:val="both"/>
      </w:pPr>
      <w:r>
        <w:rPr>
          <w:rFonts w:ascii="Times New Roman"/>
          <w:b w:val="false"/>
          <w:i w:val="false"/>
          <w:color w:val="000000"/>
          <w:sz w:val="28"/>
        </w:rPr>
        <w:t>
      Тарифтердің жаңа құрылымы барлық тұтынушылар үшін ортақ қағидаттарға негізделуі тиіс:</w:t>
      </w:r>
    </w:p>
    <w:p>
      <w:pPr>
        <w:spacing w:after="0"/>
        <w:ind w:left="0"/>
        <w:jc w:val="both"/>
      </w:pPr>
      <w:r>
        <w:rPr>
          <w:rFonts w:ascii="Times New Roman"/>
          <w:b w:val="false"/>
          <w:i w:val="false"/>
          <w:color w:val="000000"/>
          <w:sz w:val="28"/>
        </w:rPr>
        <w:t>
      барлық секторлар бойынша шығындарды толық жабу (операциялық шығындар, техникалық қызмет көрсету шығындар және күрделі шығындары - соңғысы - ауыл шаруашылығындағы тұтынушылардан басқа, фермерлер үшін суға қолжетімділік пен инфрақұрылымның өзін-өзі ақтауы арасындағы баланс қажет);</w:t>
      </w:r>
    </w:p>
    <w:p>
      <w:pPr>
        <w:spacing w:after="0"/>
        <w:ind w:left="0"/>
        <w:jc w:val="both"/>
      </w:pPr>
      <w:r>
        <w:rPr>
          <w:rFonts w:ascii="Times New Roman"/>
          <w:b w:val="false"/>
          <w:i w:val="false"/>
          <w:color w:val="000000"/>
          <w:sz w:val="28"/>
        </w:rPr>
        <w:t>
      әрбір сектор үшін тарифтің қолжетімділігін қамтамасыз ету (мысалы, ауыл шаруашылығында өнімді өндіруге жұмсалатын барлық шығынның кемінде 10%-ы, коммуналдық қызметтерде үй шаруашылығындағы кірістің 1,5%-ы).</w:t>
      </w:r>
    </w:p>
    <w:p>
      <w:pPr>
        <w:spacing w:after="0"/>
        <w:ind w:left="0"/>
        <w:jc w:val="both"/>
      </w:pPr>
      <w:r>
        <w:rPr>
          <w:rFonts w:ascii="Times New Roman"/>
          <w:b w:val="false"/>
          <w:i w:val="false"/>
          <w:color w:val="000000"/>
          <w:sz w:val="28"/>
        </w:rPr>
        <w:t>
      Әрбір секторға қатысты тұтынуда төменде көрсетілген негізгі қағидаттарға сүйену ұсынылады:</w:t>
      </w:r>
    </w:p>
    <w:p>
      <w:pPr>
        <w:spacing w:after="0"/>
        <w:ind w:left="0"/>
        <w:jc w:val="both"/>
      </w:pPr>
      <w:r>
        <w:rPr>
          <w:rFonts w:ascii="Times New Roman"/>
          <w:b w:val="false"/>
          <w:i w:val="false"/>
          <w:color w:val="000000"/>
          <w:sz w:val="28"/>
        </w:rPr>
        <w:t>
      ауыл шаруашылығы секторында: суды пайдалану тиімділігін арттыру әдістері және технологияларының жеңілдіктер және субсидияларға тәуелділігі (мысалы, тамшылатып суаруды пайдалану); ұсақ жерге меншік иелері - фермерлерді ықтимал субсидиялау (мысалы, қазіргі уақытта жаңбырлатып және тамшылатып суару тәсілін инвестициялық субсидиялау жобалары әзірленуде); су нысандарының ластануын болдырмау мақсатында тыңайтқышты қарқынды пайдалану жағдайында аса жоғарғы тарифтерді белгілеу;</w:t>
      </w:r>
    </w:p>
    <w:p>
      <w:pPr>
        <w:spacing w:after="0"/>
        <w:ind w:left="0"/>
        <w:jc w:val="both"/>
      </w:pPr>
      <w:r>
        <w:rPr>
          <w:rFonts w:ascii="Times New Roman"/>
          <w:b w:val="false"/>
          <w:i w:val="false"/>
          <w:color w:val="000000"/>
          <w:sz w:val="28"/>
        </w:rPr>
        <w:t>
      өнеркәсіптік пайдаланушылар үшін: судың ластану дәрежесін төмендетуге ынталандыруға бағытталған тариф құрылымы, мысалы, стандарттарға сәйкес келмейтін су бұруға айыппұл салу/аса жоғарғы тарифпен өндіріп алу; су қайтарымын ынталандыратын тарифтері (мысалы, қайтарылмайтын суға төлем);</w:t>
      </w:r>
    </w:p>
    <w:p>
      <w:pPr>
        <w:spacing w:after="0"/>
        <w:ind w:left="0"/>
        <w:jc w:val="both"/>
      </w:pPr>
      <w:r>
        <w:rPr>
          <w:rFonts w:ascii="Times New Roman"/>
          <w:b w:val="false"/>
          <w:i w:val="false"/>
          <w:color w:val="000000"/>
          <w:sz w:val="28"/>
        </w:rPr>
        <w:t>
      коммуналдық шаруашылық саласында: суды үнемдеу шараларын пайдалануды ынталандыратын тариф деңгейі; инфрақұрылымның аса маңызды нысандарын қаржыландыруды қамтамасыз ету үшін өңірлер деңгейіндегі айырмашылық (мысалы, су ресурстары жетіспейтін қалалар үшін аса жоғары тариф деңгейі); кірістің деңгейі төмен халық үшін суға қолжетімділікті қамтамасыз ету мақсатында әлеуметтік компонент, мысалы, сатылы-пропорционалды тариф, тікелей субсидиялар немесе салықтық жеңілдіктер.</w:t>
      </w:r>
    </w:p>
    <w:p>
      <w:pPr>
        <w:spacing w:after="0"/>
        <w:ind w:left="0"/>
        <w:jc w:val="both"/>
      </w:pPr>
      <w:r>
        <w:rPr>
          <w:rFonts w:ascii="Times New Roman"/>
          <w:b w:val="false"/>
          <w:i w:val="false"/>
          <w:color w:val="000000"/>
          <w:sz w:val="28"/>
        </w:rPr>
        <w:t>
      Су шаруашылығы құрылыстарын пайдалану саласында пайдаланушы ұйымның басқа қызметін ұлғайту есебінен пайдалану шығындарын қаржыландыруға кезең-кезеңмен өту қажет.</w:t>
      </w:r>
    </w:p>
    <w:p>
      <w:pPr>
        <w:spacing w:after="0"/>
        <w:ind w:left="0"/>
        <w:jc w:val="both"/>
      </w:pPr>
      <w:r>
        <w:rPr>
          <w:rFonts w:ascii="Times New Roman"/>
          <w:b w:val="false"/>
          <w:i w:val="false"/>
          <w:color w:val="000000"/>
          <w:sz w:val="28"/>
        </w:rPr>
        <w:t>
      Жоғарыда көрсетілген қағидаттарға сүйену тариф саясатын өзгертуді талап етеді, атап айтсақ:</w:t>
      </w:r>
    </w:p>
    <w:p>
      <w:pPr>
        <w:spacing w:after="0"/>
        <w:ind w:left="0"/>
        <w:jc w:val="both"/>
      </w:pPr>
      <w:r>
        <w:rPr>
          <w:rFonts w:ascii="Times New Roman"/>
          <w:b w:val="false"/>
          <w:i w:val="false"/>
          <w:color w:val="000000"/>
          <w:sz w:val="28"/>
        </w:rPr>
        <w:t>
      2020 жылға қарай алға қойған мақсаттарға қайшы келетін, ауыл шаруашылығындағы тиімсіз субсидияларды беруді тоқтату (қажетті субсидия түрлері бойынша мемлекеттік қаражатты қайта бағыттау үшін ауыспалы кезеңді қамтамасыз етуде) және өзін-өзі ақтау деңгейін көтеру, мысалы, ең кем дегенде барлық шығындардың 60%-ы; толық өзін-өзі ақтауға қол жеткізу және өнеркәсіптік тұтынуда "ластаушы төлейді" қағидатын енгізу; коммуналдық секторда өзін-өзі толық сақтауға қол жеткізу және су сапасына тиісті бақылауды іске асыру; соңғы пайдаланушы деңгейіне дейін барлық секторларда суды тұтынудың тиімді есебін 100%-ға жеткізу;</w:t>
      </w:r>
    </w:p>
    <w:p>
      <w:pPr>
        <w:spacing w:after="0"/>
        <w:ind w:left="0"/>
        <w:jc w:val="both"/>
      </w:pPr>
      <w:r>
        <w:rPr>
          <w:rFonts w:ascii="Times New Roman"/>
          <w:b w:val="false"/>
          <w:i w:val="false"/>
          <w:color w:val="000000"/>
          <w:sz w:val="28"/>
        </w:rPr>
        <w:t>
      2040 жылға барлық соңғы пайдаланушылар үшін толық өзін-өзі ақтау;</w:t>
      </w:r>
    </w:p>
    <w:p>
      <w:pPr>
        <w:spacing w:after="0"/>
        <w:ind w:left="0"/>
        <w:jc w:val="both"/>
      </w:pPr>
      <w:r>
        <w:rPr>
          <w:rFonts w:ascii="Times New Roman"/>
          <w:b w:val="false"/>
          <w:i w:val="false"/>
          <w:color w:val="000000"/>
          <w:sz w:val="28"/>
        </w:rPr>
        <w:t>
      сарқынды суларды тазалауды 100%-ға және стандарттарға сәйкестікке жеткізу;</w:t>
      </w:r>
    </w:p>
    <w:p>
      <w:pPr>
        <w:spacing w:after="0"/>
        <w:ind w:left="0"/>
        <w:jc w:val="both"/>
      </w:pPr>
      <w:r>
        <w:rPr>
          <w:rFonts w:ascii="Times New Roman"/>
          <w:b w:val="false"/>
          <w:i w:val="false"/>
          <w:color w:val="000000"/>
          <w:sz w:val="28"/>
        </w:rPr>
        <w:t>
      қызмет көрсету деңгейі мен ауыз судың талап етілетін сапасына қол жеткізу.</w:t>
      </w:r>
    </w:p>
    <w:p>
      <w:pPr>
        <w:spacing w:after="0"/>
        <w:ind w:left="0"/>
        <w:jc w:val="both"/>
      </w:pPr>
      <w:r>
        <w:rPr>
          <w:rFonts w:ascii="Times New Roman"/>
          <w:b w:val="false"/>
          <w:i w:val="false"/>
          <w:color w:val="000000"/>
          <w:sz w:val="28"/>
        </w:rPr>
        <w:t>
      Осылайша, Қазақстанда басқару мен реттеудің тиімді жүйесін құру үшін мынадай негізгі шараларды қабылдау қажет:</w:t>
      </w:r>
    </w:p>
    <w:p>
      <w:pPr>
        <w:spacing w:after="0"/>
        <w:ind w:left="0"/>
        <w:jc w:val="both"/>
      </w:pPr>
      <w:r>
        <w:rPr>
          <w:rFonts w:ascii="Times New Roman"/>
          <w:b w:val="false"/>
          <w:i w:val="false"/>
          <w:color w:val="000000"/>
          <w:sz w:val="28"/>
        </w:rPr>
        <w:t>
      барлық шығындарды жабуды қамтамасыз ететін деңгейге дейін тарифтерді біртіндеп көтеру (операциялық және күрделі шығындар) мен коммуналдық және ауыл шаруашылығы секторларының тұтынушылары үшін тарифтер қолжетімді болғанда, ұзақ мерзімді инвестициялар.</w:t>
      </w:r>
    </w:p>
    <w:p>
      <w:pPr>
        <w:spacing w:after="0"/>
        <w:ind w:left="0"/>
        <w:jc w:val="both"/>
      </w:pPr>
      <w:r>
        <w:rPr>
          <w:rFonts w:ascii="Times New Roman"/>
          <w:b w:val="false"/>
          <w:i w:val="false"/>
          <w:color w:val="000000"/>
          <w:sz w:val="28"/>
        </w:rPr>
        <w:t>
      Ауыз сумен қамту және суды бұру инфрақұрылымын қаржыландыруда талап етілетін инвестициялардың жалпы көлемі 2040 жылға дейін 4,5 трлн. теңгеге бағаланады. Халық үшін тарифтердің ағымдағы деңгейінде, тарифтер бойынша төлемдер 2013 жылдың есептеуінде осындай инвестициялардың ширегін және 2040 жылдың есептеудегі инвестициялардың (сумен қамту желілеріне қосылатын шаруашылықтарының санының өсуінен, және тиісінше, тарифтер бойынша аса жоғарғы алымдар) жартысын жаба алады.</w:t>
      </w:r>
    </w:p>
    <w:p>
      <w:pPr>
        <w:spacing w:after="0"/>
        <w:ind w:left="0"/>
        <w:jc w:val="both"/>
      </w:pPr>
      <w:r>
        <w:rPr>
          <w:rFonts w:ascii="Times New Roman"/>
          <w:b w:val="false"/>
          <w:i w:val="false"/>
          <w:color w:val="000000"/>
          <w:sz w:val="28"/>
        </w:rPr>
        <w:t>
      Ауыл шаруашылығында тарифтерді қайта қарау:</w:t>
      </w:r>
    </w:p>
    <w:p>
      <w:pPr>
        <w:spacing w:after="0"/>
        <w:ind w:left="0"/>
        <w:jc w:val="both"/>
      </w:pPr>
      <w:r>
        <w:rPr>
          <w:rFonts w:ascii="Times New Roman"/>
          <w:b w:val="false"/>
          <w:i w:val="false"/>
          <w:color w:val="000000"/>
          <w:sz w:val="28"/>
        </w:rPr>
        <w:t>
      суды үнемдеу тұрғысынан тиімсіз технологиялар мен дақылдар үшін тарифтердің деңгейін көтеру мақсатында, алға қойылған мақсаттарға қайшы келетін субсидияларды жоюды талап етеді (мысалы, күрішті суаруға субсидия).</w:t>
      </w:r>
    </w:p>
    <w:p>
      <w:pPr>
        <w:spacing w:after="0"/>
        <w:ind w:left="0"/>
        <w:jc w:val="both"/>
      </w:pPr>
      <w:r>
        <w:rPr>
          <w:rFonts w:ascii="Times New Roman"/>
          <w:b w:val="false"/>
          <w:i w:val="false"/>
          <w:color w:val="000000"/>
          <w:sz w:val="28"/>
        </w:rPr>
        <w:t>
      прогрессивтік тарифтер мен пайдаланылатын технологияларға қатысты тарифтердің деңгейлерін пайдалану есебінен тұтынушыларды өсірілетін дақылдардың құрамы мен суарудың тиімді әдістерін пайдалануға уәждеу мақсатында ауыл шаруашылығы үшін тарифтерді түзету (гектарына тұтынудан шығатын).</w:t>
      </w:r>
    </w:p>
    <w:p>
      <w:pPr>
        <w:spacing w:after="0"/>
        <w:ind w:left="0"/>
        <w:jc w:val="both"/>
      </w:pPr>
      <w:r>
        <w:rPr>
          <w:rFonts w:ascii="Times New Roman"/>
          <w:b w:val="false"/>
          <w:i w:val="false"/>
          <w:color w:val="000000"/>
          <w:sz w:val="28"/>
        </w:rPr>
        <w:t>
      Нысандарға техникалық қызмет көрсетуді қаржыландыруды жақсарту және ашықтықты арттыру мақсатында ылғалды үнемдеу және ағындар үшін тарифтер элементтерін енгізу. Одан басқа, суды ысыраппен алуды болдырмау мақсатында тұтынуға квота мен қоршаған ортаға сарқынды суды шектеуді енгізу қажет.</w:t>
      </w:r>
    </w:p>
    <w:p>
      <w:pPr>
        <w:spacing w:after="0"/>
        <w:ind w:left="0"/>
        <w:jc w:val="both"/>
      </w:pPr>
      <w:r>
        <w:rPr>
          <w:rFonts w:ascii="Times New Roman"/>
          <w:b w:val="false"/>
          <w:i w:val="false"/>
          <w:color w:val="000000"/>
          <w:sz w:val="28"/>
        </w:rPr>
        <w:t>
      Сондай-ақ өнеркәсіпте және коммуналдық секторда сарқындыларды тазалау және қайтадан суды пайдалануға уәждемені қамтамасыз ету ұсынылады (тиімді тарифтің көмегімен) және "ластаушы төлейді" қағидатын толық іске асырады (мысалы, ластанғаны үшін қомақты айыппұл көлемі):</w:t>
      </w:r>
    </w:p>
    <w:p>
      <w:pPr>
        <w:spacing w:after="0"/>
        <w:ind w:left="0"/>
        <w:jc w:val="both"/>
      </w:pPr>
      <w:r>
        <w:rPr>
          <w:rFonts w:ascii="Times New Roman"/>
          <w:b w:val="false"/>
          <w:i w:val="false"/>
          <w:color w:val="000000"/>
          <w:sz w:val="28"/>
        </w:rPr>
        <w:t>
      су тарту құқығы мен су нысандарына меншік құқықтарын түсіндіру үшін орнықты құқықтық негіздемелер жасай отырып, тарифтер саласында жаңа саясатты іске асыруға ықпал ететін барлық заңды, институционалдық және техникалық факторларды қамтамасыз ету, сондай-ақ денсаулық сақтау, экология және операциялық қызметтің тиімділігі/нәтижесіне қатысты су шаруашылығы саласындағы дамыған реттеуді қалыптастыру үшін құқықтық негіздемелер жасау.</w:t>
      </w:r>
    </w:p>
    <w:p>
      <w:pPr>
        <w:spacing w:after="0"/>
        <w:ind w:left="0"/>
        <w:jc w:val="both"/>
      </w:pPr>
      <w:r>
        <w:rPr>
          <w:rFonts w:ascii="Times New Roman"/>
          <w:b w:val="false"/>
          <w:i w:val="false"/>
          <w:color w:val="000000"/>
          <w:sz w:val="28"/>
        </w:rPr>
        <w:t>
      Одан басқа, тұтыну есебінің жүйесін сертификаттау органының жәрдемдесуімен соңғы тұтынушыны қоса алғанда, тұтынушылар бойынша жүз пайыз тиімді есептеуді қамтамасыз ету қажет (оның ішінде жекелеген үй шаруашылықтарының суды тұтынуын есептеу).</w:t>
      </w:r>
    </w:p>
    <w:p>
      <w:pPr>
        <w:spacing w:after="0"/>
        <w:ind w:left="0"/>
        <w:jc w:val="both"/>
      </w:pPr>
      <w:r>
        <w:rPr>
          <w:rFonts w:ascii="Times New Roman"/>
          <w:b w:val="false"/>
          <w:i w:val="false"/>
          <w:color w:val="000000"/>
          <w:sz w:val="28"/>
        </w:rPr>
        <w:t>
      Сондай-ақ қоршаған ортаға шығарылатын ағындылардың мониторингі мен толық анықтау және артық су алғаны үшін тиімді жазалау шараларын қамтамасыз ету және ауыз су сапасы бойынша толық нақты деректерге қол жеткізу және бар стандарттарға ағындылардың сәйкестігін қамтамасыз ету, сондай-ақ тәртіп бұзушылық жағдайында айыппұлды қолдану және сәйкестігін жүйелі түрде қадағалауды қамтамасыз ету қажет.</w:t>
      </w:r>
    </w:p>
    <w:bookmarkStart w:name="z51" w:id="59"/>
    <w:p>
      <w:pPr>
        <w:spacing w:after="0"/>
        <w:ind w:left="0"/>
        <w:jc w:val="both"/>
      </w:pPr>
      <w:r>
        <w:rPr>
          <w:rFonts w:ascii="Times New Roman"/>
          <w:b w:val="false"/>
          <w:i w:val="false"/>
          <w:color w:val="000000"/>
          <w:sz w:val="28"/>
        </w:rPr>
        <w:t>
      3. Су ресурстарын басқару жөніндегі ведомствоаралық кеңес</w:t>
      </w:r>
    </w:p>
    <w:bookmarkEnd w:id="59"/>
    <w:p>
      <w:pPr>
        <w:spacing w:after="0"/>
        <w:ind w:left="0"/>
        <w:jc w:val="both"/>
      </w:pPr>
      <w:r>
        <w:rPr>
          <w:rFonts w:ascii="Times New Roman"/>
          <w:b w:val="false"/>
          <w:i w:val="false"/>
          <w:color w:val="000000"/>
          <w:sz w:val="28"/>
        </w:rPr>
        <w:t>
      Су ресурстарын басқару жүйесін жетілдіру мақсатында:</w:t>
      </w:r>
    </w:p>
    <w:p>
      <w:pPr>
        <w:spacing w:after="0"/>
        <w:ind w:left="0"/>
        <w:jc w:val="both"/>
      </w:pPr>
      <w:r>
        <w:rPr>
          <w:rFonts w:ascii="Times New Roman"/>
          <w:b w:val="false"/>
          <w:i w:val="false"/>
          <w:color w:val="000000"/>
          <w:sz w:val="28"/>
        </w:rPr>
        <w:t>
      1) су шаруашылығы саласындағы саясаттың ұлттық басымдықтары;</w:t>
      </w:r>
    </w:p>
    <w:p>
      <w:pPr>
        <w:spacing w:after="0"/>
        <w:ind w:left="0"/>
        <w:jc w:val="both"/>
      </w:pPr>
      <w:r>
        <w:rPr>
          <w:rFonts w:ascii="Times New Roman"/>
          <w:b w:val="false"/>
          <w:i w:val="false"/>
          <w:color w:val="000000"/>
          <w:sz w:val="28"/>
        </w:rPr>
        <w:t>
      2) өзендер бассейндері мен бассейндер ішінде, сондай-ақ секторлар бойынша сумен қамту саласында ұлттық басымдықтарды айқындау (ауыл шаруашылығы, өнеркәсіп және коммуналдық секторлары басымдықтарының бірлестігі);</w:t>
      </w:r>
    </w:p>
    <w:p>
      <w:pPr>
        <w:spacing w:after="0"/>
        <w:ind w:left="0"/>
        <w:jc w:val="both"/>
      </w:pPr>
      <w:r>
        <w:rPr>
          <w:rFonts w:ascii="Times New Roman"/>
          <w:b w:val="false"/>
          <w:i w:val="false"/>
          <w:color w:val="000000"/>
          <w:sz w:val="28"/>
        </w:rPr>
        <w:t>
      3) өңірлер мен тұтынушылар арасындағы су ресурстарын қайта бөлу, қажет болғанда квота белгілеу;</w:t>
      </w:r>
    </w:p>
    <w:p>
      <w:pPr>
        <w:spacing w:after="0"/>
        <w:ind w:left="0"/>
        <w:jc w:val="both"/>
      </w:pPr>
      <w:r>
        <w:rPr>
          <w:rFonts w:ascii="Times New Roman"/>
          <w:b w:val="false"/>
          <w:i w:val="false"/>
          <w:color w:val="000000"/>
          <w:sz w:val="28"/>
        </w:rPr>
        <w:t xml:space="preserve">
      4) қоршаған ортаны қорғау жөніндегі стандарттарды айқындау; </w:t>
      </w:r>
    </w:p>
    <w:p>
      <w:pPr>
        <w:spacing w:after="0"/>
        <w:ind w:left="0"/>
        <w:jc w:val="both"/>
      </w:pPr>
      <w:r>
        <w:rPr>
          <w:rFonts w:ascii="Times New Roman"/>
          <w:b w:val="false"/>
          <w:i w:val="false"/>
          <w:color w:val="000000"/>
          <w:sz w:val="28"/>
        </w:rPr>
        <w:t>
      5) саланы қаржыландыру қағидалары (мемлекеттік/жекеше қаржыландыруға қол жеткізу және тұтынушылардан алынатын жалпы төлемдер);</w:t>
      </w:r>
    </w:p>
    <w:p>
      <w:pPr>
        <w:spacing w:after="0"/>
        <w:ind w:left="0"/>
        <w:jc w:val="both"/>
      </w:pPr>
      <w:r>
        <w:rPr>
          <w:rFonts w:ascii="Times New Roman"/>
          <w:b w:val="false"/>
          <w:i w:val="false"/>
          <w:color w:val="000000"/>
          <w:sz w:val="28"/>
        </w:rPr>
        <w:t>
      6) су шаруашылығы секторының ұйымдастыру саясатын айқындау жөніндегі ұсыныстарды тұжырымдау үшін ведомствоаралық кеңес құрылады.</w:t>
      </w:r>
    </w:p>
    <w:p>
      <w:pPr>
        <w:spacing w:after="0"/>
        <w:ind w:left="0"/>
        <w:jc w:val="both"/>
      </w:pPr>
      <w:r>
        <w:rPr>
          <w:rFonts w:ascii="Times New Roman"/>
          <w:b w:val="false"/>
          <w:i w:val="false"/>
          <w:color w:val="000000"/>
          <w:sz w:val="28"/>
        </w:rPr>
        <w:t>
      Осы үйлестіруші органға мүдделі мемлекеттік органдардан өкілдер енетін болады.</w:t>
      </w:r>
    </w:p>
    <w:p>
      <w:pPr>
        <w:spacing w:after="0"/>
        <w:ind w:left="0"/>
        <w:jc w:val="both"/>
      </w:pPr>
      <w:r>
        <w:rPr>
          <w:rFonts w:ascii="Times New Roman"/>
          <w:b w:val="false"/>
          <w:i w:val="false"/>
          <w:color w:val="000000"/>
          <w:sz w:val="28"/>
        </w:rPr>
        <w:t>
      Бірлесіп тұжырымдалған ұсыныстардың негізінде Қазақстан Республикасының Үкіметі негізгі басымдықтарды және іс-шаралар кешендерін, негізгі инвестициялық бағдарламаларды (су ресурстарына қолжетімділігі, тұтынушыларға қызмет көрсету және экономикалық пайда тұрғысынан) және жоспарды орындау үшін талап етілетін саясатпен немесе реттеумен байланысты негізгі бағдарламаларды көрсетумен су шаруашылығы бойынша 5 жылға кешенді бас жоспар бекітілетін болады.</w:t>
      </w:r>
    </w:p>
    <w:p>
      <w:pPr>
        <w:spacing w:after="0"/>
        <w:ind w:left="0"/>
        <w:jc w:val="both"/>
      </w:pPr>
      <w:r>
        <w:rPr>
          <w:rFonts w:ascii="Times New Roman"/>
          <w:b w:val="false"/>
          <w:i w:val="false"/>
          <w:color w:val="000000"/>
          <w:sz w:val="28"/>
        </w:rPr>
        <w:t>
      Су қорын пайдалану және қорғау саласындағы уәкілетті орган материалдық-техникалық жабдықтау және кадрлық әлеуетінің тиісті деңгейімен ұлттық су балансын кешенді қарауды, су ресурстарын бөлуді тиімді басқаруды және Бағдарламаны ұлттық деңгейде іске асыру барысын қадағалауды қамтамасыз етуі тиіс. Жергілікті деңгейде бассейндік су инспекциялары оларға жетіспейтін өкілеттіктер берілген, сондай-ақ материалдық-техникалық және кадрлармен қамтылған жағдайда, су шаруашылығы нысандарының қауіпсіздігі мәселелерін ескере отырып өңірлік деңгейде Бағдарлама аясында іс-шаралар кешенін іске асыруда алдыңғы қатарда болуын қамтамасыз етуге және қадағалауға тиіс.</w:t>
      </w:r>
    </w:p>
    <w:p>
      <w:pPr>
        <w:spacing w:after="0"/>
        <w:ind w:left="0"/>
        <w:jc w:val="both"/>
      </w:pPr>
      <w:r>
        <w:rPr>
          <w:rFonts w:ascii="Times New Roman"/>
          <w:b w:val="false"/>
          <w:i w:val="false"/>
          <w:color w:val="000000"/>
          <w:sz w:val="28"/>
        </w:rPr>
        <w:t>
      Одан басқа, су қорын пайдалану және қорғау саласындағы уәкілетті орган деректерді жедел сапалы жинауды, су бассейндері үлгілерін жасауды қамтамасыз етуі, сондай-ақ жерасты және жерүсті суларын кешенді есептейтін ұлттық су балансын жасауы тиіс. Сонымен қатар, аталған орган түрлі ұйымдар мен ғылыми-техникалық мекемелер үшін ақпараттың қолжетімділігін қамтамасыз етуі тиіс.</w:t>
      </w:r>
    </w:p>
    <w:p>
      <w:pPr>
        <w:spacing w:after="0"/>
        <w:ind w:left="0"/>
        <w:jc w:val="both"/>
      </w:pPr>
      <w:r>
        <w:rPr>
          <w:rFonts w:ascii="Times New Roman"/>
          <w:b w:val="false"/>
          <w:i w:val="false"/>
          <w:color w:val="000000"/>
          <w:sz w:val="28"/>
        </w:rPr>
        <w:t>
      Су шаруашылығы активтеріне және оларды пайдалануға жауапкершілікті алатын ұйымдық құрылым құру, сондай-ақ активтер жағдайына және олардың жұмыс көрсеткіштеріне нақты белгілі бір жауапкершілікті қамтамасыз ету және тиімді қызмет ету қажет.</w:t>
      </w:r>
    </w:p>
    <w:p>
      <w:pPr>
        <w:spacing w:after="0"/>
        <w:ind w:left="0"/>
        <w:jc w:val="both"/>
      </w:pPr>
      <w:r>
        <w:rPr>
          <w:rFonts w:ascii="Times New Roman"/>
          <w:b w:val="false"/>
          <w:i w:val="false"/>
          <w:color w:val="000000"/>
          <w:sz w:val="28"/>
        </w:rPr>
        <w:t>
      Осы мақсатта республикалық деңгейде инфрақұрылымды басқаратын және оны пайдалануды жүзеге асыратын, сондай-ақ су ресурстары (жерүсті және жерасты сулары) және су жинаудың болуының ұлттық басымдықтарға сәйкестігін өзендердің бассейндері арасында суды жеткізуді, ирригациялық активтерді қоса алғанда, соңғы тұтынушыларға суды жергілікті бөлуді қамтамасыз ететін ұлттық су шаруашылығы компаниясын құру мәселесін пысықтау ұсынылады.</w:t>
      </w:r>
    </w:p>
    <w:p>
      <w:pPr>
        <w:spacing w:after="0"/>
        <w:ind w:left="0"/>
        <w:jc w:val="both"/>
      </w:pPr>
      <w:r>
        <w:rPr>
          <w:rFonts w:ascii="Times New Roman"/>
          <w:b w:val="false"/>
          <w:i w:val="false"/>
          <w:color w:val="000000"/>
          <w:sz w:val="28"/>
        </w:rPr>
        <w:t>
      Елді мекендерде сумен қамту және суды бұру инфрақұрылымын салу мен пайдалану шараларын табысты іске асыру үшін бірыңғай ұлттық оператор құру мәселесін де пысықтау қажет.</w:t>
      </w:r>
    </w:p>
    <w:p>
      <w:pPr>
        <w:spacing w:after="0"/>
        <w:ind w:left="0"/>
        <w:jc w:val="both"/>
      </w:pPr>
      <w:r>
        <w:rPr>
          <w:rFonts w:ascii="Times New Roman"/>
          <w:b w:val="false"/>
          <w:i w:val="false"/>
          <w:color w:val="000000"/>
          <w:sz w:val="28"/>
        </w:rPr>
        <w:t>
      Компанияларда өзендер бассейндері бойынша басты схемаларды және басымдықтарды іске асыру мен реттеуші және бақылаушы органдармен тиісті қарым-қатынасты қамтамасыз ету үшін өзендер бассейндері айқындалатын өңірлік құрылымы болуы тиіс.</w:t>
      </w:r>
    </w:p>
    <w:p>
      <w:pPr>
        <w:spacing w:after="0"/>
        <w:ind w:left="0"/>
        <w:jc w:val="both"/>
      </w:pPr>
      <w:r>
        <w:rPr>
          <w:rFonts w:ascii="Times New Roman"/>
          <w:b w:val="false"/>
          <w:i w:val="false"/>
          <w:color w:val="000000"/>
          <w:sz w:val="28"/>
        </w:rPr>
        <w:t>
      Табиғи монополияларды реттеу мәселелері жөніндегі уәкілетті орган компаниялардың жаңа құрылымында барлық деңгейлер үшін бағалар белгілейтін болады (су жинау, ұлттық деңгейдегі тасымалдау және соңғы тұтынушыға жеткізу), сондай-ақ сумен қамтамасыз ету бойынша қызметтерді ұсынатын барлық операторлар үшін қызметтер сапасының деңгейін және баға саясатының қатынасын анықтайтын және осы компаниялардың жоспарлы көрсеткіштерге жетуін қадағалайтын болады.</w:t>
      </w:r>
    </w:p>
    <w:p>
      <w:pPr>
        <w:spacing w:after="0"/>
        <w:ind w:left="0"/>
        <w:jc w:val="both"/>
      </w:pPr>
      <w:r>
        <w:rPr>
          <w:rFonts w:ascii="Times New Roman"/>
          <w:b w:val="false"/>
          <w:i w:val="false"/>
          <w:color w:val="000000"/>
          <w:sz w:val="28"/>
        </w:rPr>
        <w:t>
      Сондай-ақ коммуналдық және өнеркәсіптік ағындылар, су қоймаларындағы су және ауыз су сапасы бойынша стандарттарды сақтау мақсатында қоршаған орта мен су сапасына әсер етуді реттеу саласында толық үйлестіру қажет.</w:t>
      </w:r>
    </w:p>
    <w:bookmarkStart w:name="z52" w:id="60"/>
    <w:p>
      <w:pPr>
        <w:spacing w:after="0"/>
        <w:ind w:left="0"/>
        <w:jc w:val="both"/>
      </w:pPr>
      <w:r>
        <w:rPr>
          <w:rFonts w:ascii="Times New Roman"/>
          <w:b w:val="false"/>
          <w:i w:val="false"/>
          <w:color w:val="000000"/>
          <w:sz w:val="28"/>
        </w:rPr>
        <w:t xml:space="preserve">
      4. Суға зиянды әсерді болдырмау </w:t>
      </w:r>
    </w:p>
    <w:bookmarkEnd w:id="60"/>
    <w:p>
      <w:pPr>
        <w:spacing w:after="0"/>
        <w:ind w:left="0"/>
        <w:jc w:val="both"/>
      </w:pPr>
      <w:r>
        <w:rPr>
          <w:rFonts w:ascii="Times New Roman"/>
          <w:b w:val="false"/>
          <w:i w:val="false"/>
          <w:color w:val="000000"/>
          <w:sz w:val="28"/>
        </w:rPr>
        <w:t>
      Су ресурстарын реттеумен байланысты төтенше жағдайларды болдырмау үшін сутежегіш және суреттегіш құрылыстардың қауіпсіздігін қамтамасыз етудің құқықтық негізін жасау қажет.</w:t>
      </w:r>
    </w:p>
    <w:p>
      <w:pPr>
        <w:spacing w:after="0"/>
        <w:ind w:left="0"/>
        <w:jc w:val="both"/>
      </w:pPr>
      <w:r>
        <w:rPr>
          <w:rFonts w:ascii="Times New Roman"/>
          <w:b w:val="false"/>
          <w:i w:val="false"/>
          <w:color w:val="000000"/>
          <w:sz w:val="28"/>
        </w:rPr>
        <w:t>
      Су шаруашылығы нысандарын пайдаланудың қауіпсіздігін қамтамасыз ету және су шаруашылығы нысандары мен су ресурстарын пайдалану және басқаруды автоматтандыру, диспетчерлеудің қазіргі заманғы жүйелерін енгізу қажет. Су нысандарында тікелей орналасқан, барлық сутежегіш және суреттегіш құрылыстар мемлекеттік меншікте болуы тиіс.</w:t>
      </w:r>
    </w:p>
    <w:p>
      <w:pPr>
        <w:spacing w:after="0"/>
        <w:ind w:left="0"/>
        <w:jc w:val="both"/>
      </w:pPr>
      <w:r>
        <w:rPr>
          <w:rFonts w:ascii="Times New Roman"/>
          <w:b w:val="false"/>
          <w:i w:val="false"/>
          <w:color w:val="000000"/>
          <w:sz w:val="28"/>
        </w:rPr>
        <w:t>
      Сумен қамтамасыз етудің су тапшылығы циклі еліміздің экономикасына, ауыл шаруашылығы өндірісіне едәуір шығын әкеледі. Сондықтан осындай құбылыстардың салдарын азайтатын ұйымдастыру-техникалық және қаржылық (сақтандыру) шараларын қарастыру қажет.</w:t>
      </w:r>
    </w:p>
    <w:p>
      <w:pPr>
        <w:spacing w:after="0"/>
        <w:ind w:left="0"/>
        <w:jc w:val="both"/>
      </w:pPr>
      <w:r>
        <w:rPr>
          <w:rFonts w:ascii="Times New Roman"/>
          <w:b w:val="false"/>
          <w:i w:val="false"/>
          <w:color w:val="000000"/>
          <w:sz w:val="28"/>
        </w:rPr>
        <w:t>
      Сондай-ақ тасқын (жайылма) сулардан халықты және экономиканы қорғау бойынша жыл сайын ұйымдастыру-техникалық шараларды қарастыру қажет.</w:t>
      </w:r>
    </w:p>
    <w:p>
      <w:pPr>
        <w:spacing w:after="0"/>
        <w:ind w:left="0"/>
        <w:jc w:val="both"/>
      </w:pPr>
      <w:r>
        <w:rPr>
          <w:rFonts w:ascii="Times New Roman"/>
          <w:b w:val="false"/>
          <w:i w:val="false"/>
          <w:color w:val="000000"/>
          <w:sz w:val="28"/>
        </w:rPr>
        <w:t>
      Батыс Қазақстанның экологиялық қолайсыз аудандарын сумен кепілді қамтамасыз ету үшін Батыс Қазақстан облысында су шаруашылығы нысандарын салуды қарастыру қажет.</w:t>
      </w:r>
    </w:p>
    <w:p>
      <w:pPr>
        <w:spacing w:after="0"/>
        <w:ind w:left="0"/>
        <w:jc w:val="both"/>
      </w:pPr>
      <w:r>
        <w:rPr>
          <w:rFonts w:ascii="Times New Roman"/>
          <w:b w:val="false"/>
          <w:i w:val="false"/>
          <w:color w:val="000000"/>
          <w:sz w:val="28"/>
        </w:rPr>
        <w:t>
      Су нысандарының өткізу қабілетін арттыру мақсатында табанын және жағалауды бекіту жұмыстарын жүргізу үшін Батыс Қазақстан, Маңғыстау, Атырау, Ақтөбе, Солтүстік Қазақстан, Қызылорда, Оңтүстік Қазақстан және Жамбыл облыстарының аумағында орналасқан өзендердің табиғи гидрологиялық режиміне зерттеу жасау қарастырылады.</w:t>
      </w:r>
    </w:p>
    <w:bookmarkStart w:name="z78" w:id="61"/>
    <w:p>
      <w:pPr>
        <w:spacing w:after="0"/>
        <w:ind w:left="0"/>
        <w:jc w:val="both"/>
      </w:pPr>
      <w:r>
        <w:rPr>
          <w:rFonts w:ascii="Times New Roman"/>
          <w:b w:val="false"/>
          <w:i w:val="false"/>
          <w:color w:val="000000"/>
          <w:sz w:val="28"/>
        </w:rPr>
        <w:t>
      5. Маңызды білімдер мен дағдыларды қалыптастыру және су тапшылығы туралы жұртшылықтың хабардарлығын арттыру.</w:t>
      </w:r>
    </w:p>
    <w:bookmarkEnd w:id="61"/>
    <w:p>
      <w:pPr>
        <w:spacing w:after="0"/>
        <w:ind w:left="0"/>
        <w:jc w:val="both"/>
      </w:pPr>
      <w:r>
        <w:rPr>
          <w:rFonts w:ascii="Times New Roman"/>
          <w:b w:val="false"/>
          <w:i w:val="false"/>
          <w:color w:val="000000"/>
          <w:sz w:val="28"/>
        </w:rPr>
        <w:t>
      Басқарудың барлық деңгейінде дағдылар мен мүмкіндіктерді қалыптастыру бағдарламаларын іске асыру қажет. Мысалы, коммуналдық секторда коммуналдық сумен қамтуды басқарудың оқу орталықтарын құру керек - ол қызмет көрсетуге бағытталған мәдениет пен жариялылықты, маңызды қабілеттерді дамытуға бағытталған оқыту курстары бар, коммуналдық сумен қамту кәсіпорындарының басшылығы және жетекші техникалық мамандары үшін білім беру мекемелерінің желісі. Бассейндік инспекциялардың және пайдаланушы ұйымдардың осындай оқыту орталықтары құрылуы тиіс, оларға халықаралық сарапшылар қатысып, озық тәжірибелермен алмасу және маңызды дағдыларды дамыту үшін жергілікті жерге баратын және семинарлар өткізетін болады, мұнда суару технологияларына фермерлер ұдайы оқытылатын болады.</w:t>
      </w:r>
    </w:p>
    <w:p>
      <w:pPr>
        <w:spacing w:after="0"/>
        <w:ind w:left="0"/>
        <w:jc w:val="both"/>
      </w:pPr>
      <w:r>
        <w:rPr>
          <w:rFonts w:ascii="Times New Roman"/>
          <w:b w:val="false"/>
          <w:i w:val="false"/>
          <w:color w:val="000000"/>
          <w:sz w:val="28"/>
        </w:rPr>
        <w:t>
      Су ағынын қазіргі заманғы модельдеу және тапшылықты болжауды қоса алғанда, өзендер бассейндерінің деңгейінде су балансы бойынша жекелей бас жоспарларды әзірлеу мақсатында қатысушылардың дағдыларын дамытуға инвестициялау және трансшекаралық өзара іс-қимыл/келіссөздер бойынша нысаналы жұмыс топтарын күшейту қажет.</w:t>
      </w:r>
    </w:p>
    <w:p>
      <w:pPr>
        <w:spacing w:after="0"/>
        <w:ind w:left="0"/>
        <w:jc w:val="both"/>
      </w:pPr>
      <w:r>
        <w:rPr>
          <w:rFonts w:ascii="Times New Roman"/>
          <w:b w:val="false"/>
          <w:i w:val="false"/>
          <w:color w:val="000000"/>
          <w:sz w:val="28"/>
        </w:rPr>
        <w:t>
      Су секторына білікті мамандарды даярлау және қызметкерлердің біліктілігін арттыру үшін жетекші институтта/университетте су ресурстарын басқару бойынша пәнаралық факультетті ашу жылына су ресурстарын басқару бойынша 50-100 маман дайындап шығаратын еді (су саласындағы экономистер, гидрологтар, геологтар, инженер-гидротехниктер, гидромелиорация мамандары, ауыл шаруашылығын сумен қамту және сарқынды суларды тазалау, сондай-ақ топырақтанушы-мелиораторларды қоса алғанда) қажет. Одан басқа, осы оқу орнының техникалық және технологиялық базасын күшейту өте маңызды. Мамандандырылған жоғарғы оқу орнының базасында жоғарыда көрсетілген түрлі орталықтарды кейіннен ұйымдастыру қажет.</w:t>
      </w:r>
    </w:p>
    <w:p>
      <w:pPr>
        <w:spacing w:after="0"/>
        <w:ind w:left="0"/>
        <w:jc w:val="both"/>
      </w:pPr>
      <w:r>
        <w:rPr>
          <w:rFonts w:ascii="Times New Roman"/>
          <w:b w:val="false"/>
          <w:i w:val="false"/>
          <w:color w:val="000000"/>
          <w:sz w:val="28"/>
        </w:rPr>
        <w:t>
      Бағдарламаны іске асыруды ғылыми сүйемелдеуді ғылыми-зерттеу жұмыстарын және тәжірибелі-конструкторлық әзірлемелерді іске асыру үшін еліміздің және әлемнің жетекші институттарын тарта отырып қамтамасыз ету қажет.</w:t>
      </w:r>
    </w:p>
    <w:p>
      <w:pPr>
        <w:spacing w:after="0"/>
        <w:ind w:left="0"/>
        <w:jc w:val="both"/>
      </w:pPr>
      <w:r>
        <w:rPr>
          <w:rFonts w:ascii="Times New Roman"/>
          <w:b w:val="false"/>
          <w:i w:val="false"/>
          <w:color w:val="000000"/>
          <w:sz w:val="28"/>
        </w:rPr>
        <w:t>
      Одан басқа, білім беру саласында:</w:t>
      </w:r>
    </w:p>
    <w:p>
      <w:pPr>
        <w:spacing w:after="0"/>
        <w:ind w:left="0"/>
        <w:jc w:val="both"/>
      </w:pPr>
      <w:r>
        <w:rPr>
          <w:rFonts w:ascii="Times New Roman"/>
          <w:b w:val="false"/>
          <w:i w:val="false"/>
          <w:color w:val="000000"/>
          <w:sz w:val="28"/>
        </w:rPr>
        <w:t>
      өңірлерде суды пайдалану және қорғаудың алдыңғы қатарлы технологияларын енгізу және суды пайдаланушыларды оқыту бойынша консультативтік оқу және ақпараттық орталықтар желісін құру;</w:t>
      </w:r>
    </w:p>
    <w:p>
      <w:pPr>
        <w:spacing w:after="0"/>
        <w:ind w:left="0"/>
        <w:jc w:val="both"/>
      </w:pPr>
      <w:r>
        <w:rPr>
          <w:rFonts w:ascii="Times New Roman"/>
          <w:b w:val="false"/>
          <w:i w:val="false"/>
          <w:color w:val="000000"/>
          <w:sz w:val="28"/>
        </w:rPr>
        <w:t>
      тиісінше 200 грант бөле отырып, "Гидротехникалық құрылыс және ғимарат", "Ауыл шаруашылығын сумен қамту және жайылымдарды суландыру", "Сарқынды суларды тазарту технологиясы" бакалавриат мамандықтарының жаңа сыныптауышын енгізу;</w:t>
      </w:r>
    </w:p>
    <w:p>
      <w:pPr>
        <w:spacing w:after="0"/>
        <w:ind w:left="0"/>
        <w:jc w:val="both"/>
      </w:pPr>
      <w:r>
        <w:rPr>
          <w:rFonts w:ascii="Times New Roman"/>
          <w:b w:val="false"/>
          <w:i w:val="false"/>
          <w:color w:val="000000"/>
          <w:sz w:val="28"/>
        </w:rPr>
        <w:t>
      грант санын 200-ге жеткізіп, "Мелиорация, рекультивация және жерлерді қорғау" мамандығы үшін бөлінетін гранттарды бөлуді қайта қарау.</w:t>
      </w:r>
    </w:p>
    <w:p>
      <w:pPr>
        <w:spacing w:after="0"/>
        <w:ind w:left="0"/>
        <w:jc w:val="both"/>
      </w:pPr>
      <w:r>
        <w:rPr>
          <w:rFonts w:ascii="Times New Roman"/>
          <w:b w:val="false"/>
          <w:i w:val="false"/>
          <w:color w:val="000000"/>
          <w:sz w:val="28"/>
        </w:rPr>
        <w:t>
      "Болашақ" бағдарламасы аясында су мамандықтары бойынша гранттар санын көбейту қажет.</w:t>
      </w:r>
    </w:p>
    <w:p>
      <w:pPr>
        <w:spacing w:after="0"/>
        <w:ind w:left="0"/>
        <w:jc w:val="both"/>
      </w:pPr>
      <w:r>
        <w:rPr>
          <w:rFonts w:ascii="Times New Roman"/>
          <w:b w:val="false"/>
          <w:i w:val="false"/>
          <w:color w:val="000000"/>
          <w:sz w:val="28"/>
        </w:rPr>
        <w:t>
      Барлық аграрлық университтер мен колледждерде "Ауыл шаруашылығы мелиорациясы", "Ауыл шаруашылығын сумен қамту және жайылымдарды суландыру" жаңа курстарын аграрлық факультеттер студенттерін оқыту бағдарламасына міндетті пән ретінде енгізу орынды.</w:t>
      </w:r>
    </w:p>
    <w:p>
      <w:pPr>
        <w:spacing w:after="0"/>
        <w:ind w:left="0"/>
        <w:jc w:val="both"/>
      </w:pPr>
      <w:r>
        <w:rPr>
          <w:rFonts w:ascii="Times New Roman"/>
          <w:b w:val="false"/>
          <w:i w:val="false"/>
          <w:color w:val="000000"/>
          <w:sz w:val="28"/>
        </w:rPr>
        <w:t>
      Кәсіптік білім беру ұйымдарында мынадай мамандарды тұрақты түрде дайындау қажет: "техник-гидрометр", "мастер-оператор - суару техникасын реттеуші", "суару мастері" және тағы басқалары.</w:t>
      </w:r>
    </w:p>
    <w:p>
      <w:pPr>
        <w:spacing w:after="0"/>
        <w:ind w:left="0"/>
        <w:jc w:val="both"/>
      </w:pPr>
      <w:r>
        <w:rPr>
          <w:rFonts w:ascii="Times New Roman"/>
          <w:b w:val="false"/>
          <w:i w:val="false"/>
          <w:color w:val="000000"/>
          <w:sz w:val="28"/>
        </w:rPr>
        <w:t>
      Сонымен қатар, су секторына жас мамандарды тарту үшін оларға әлеуметтік қолдау көрсету қажет (біржолғы көтерме жәрдемақы, тұрғын үй алуға несие), мұндай қолдау көрсету негізді болатын су секцияларының сегментінде еңбекақылы көтеру (мысалы, ауылдық өңірлерде).</w:t>
      </w:r>
    </w:p>
    <w:p>
      <w:pPr>
        <w:spacing w:after="0"/>
        <w:ind w:left="0"/>
        <w:jc w:val="both"/>
      </w:pPr>
      <w:r>
        <w:rPr>
          <w:rFonts w:ascii="Times New Roman"/>
          <w:b w:val="false"/>
          <w:i w:val="false"/>
          <w:color w:val="000000"/>
          <w:sz w:val="28"/>
        </w:rPr>
        <w:t>
      Одан басқа, барлық инженерлік мамандықтар бойынша оқыту қоршаған ортаны қорғауға және ресурстардың өнімділігіне арналған пәндердің қамтуы тиіс (мысалы, ЭЫДҰ-ның көптеген елдеріндегі сияқты).</w:t>
      </w:r>
    </w:p>
    <w:p>
      <w:pPr>
        <w:spacing w:after="0"/>
        <w:ind w:left="0"/>
        <w:jc w:val="both"/>
      </w:pPr>
      <w:r>
        <w:rPr>
          <w:rFonts w:ascii="Times New Roman"/>
          <w:b w:val="false"/>
          <w:i w:val="false"/>
          <w:color w:val="000000"/>
          <w:sz w:val="28"/>
        </w:rPr>
        <w:t>
      Су тапшылығы мен су пайдаланудың тиімді шараларын қолдану туралы жұртшылықты хабардар етуді арттыру бойынша бұқаралық шаралар жүргізу өте маңызды. Бастауыш мектепте және мектепке дейінгі мекемелерде оқу жоспарына су тапшылығы бойынша тақырыптарды толығымен енгізу қажет. Суды пайдалану және экологиялық проблемалар мәселелері туралы жұртшылықтың хабардарлығын арттыру мақсатында бағдарламаларды іске асыру қажет. Сайып келгенде су қоймаларындағы су сапасы, жалпыға қолжетімді су көздеріндегі сапасының өзгеруі мен ағындылары бойынша барлық негізгі мәліметтердің болуын қамтамасыз ету маңызды.</w:t>
      </w:r>
    </w:p>
    <w:bookmarkStart w:name="z53" w:id="62"/>
    <w:p>
      <w:pPr>
        <w:spacing w:after="0"/>
        <w:ind w:left="0"/>
        <w:jc w:val="both"/>
      </w:pPr>
      <w:r>
        <w:rPr>
          <w:rFonts w:ascii="Times New Roman"/>
          <w:b w:val="false"/>
          <w:i w:val="false"/>
          <w:color w:val="000000"/>
          <w:sz w:val="28"/>
        </w:rPr>
        <w:t>
      6. Су ресурстары саласындағы нормативтік құқықтық базаны жетілдіру</w:t>
      </w:r>
    </w:p>
    <w:bookmarkEnd w:id="62"/>
    <w:p>
      <w:pPr>
        <w:spacing w:after="0"/>
        <w:ind w:left="0"/>
        <w:jc w:val="both"/>
      </w:pPr>
      <w:r>
        <w:rPr>
          <w:rFonts w:ascii="Times New Roman"/>
          <w:b w:val="false"/>
          <w:i w:val="false"/>
          <w:color w:val="000000"/>
          <w:sz w:val="28"/>
        </w:rPr>
        <w:t>
      Осы Бағдарламаның мақсаттарына қол жеткізу үшін су ресурстарын пайдалану және қорғау саласында, мелиорация, су шаруашылығы мен гидромелиоративтік жүйелерді дұрыс пайдалануды қамтамасыз ету және басқару саласындағы нормативтік құқықтық базаны мынадай нормативтік құқықтық актілерге:</w:t>
      </w:r>
    </w:p>
    <w:p>
      <w:pPr>
        <w:spacing w:after="0"/>
        <w:ind w:left="0"/>
        <w:jc w:val="both"/>
      </w:pPr>
      <w:r>
        <w:rPr>
          <w:rFonts w:ascii="Times New Roman"/>
          <w:b w:val="false"/>
          <w:i w:val="false"/>
          <w:color w:val="000000"/>
          <w:sz w:val="28"/>
        </w:rPr>
        <w:t>
      жаңа ирригациялық және дренаждық жүйелерді салу және қайта жаңарту бойынша іс-шараларды бюджеттік қолдау мәселелері бойынша Қазақстан Республикасының бюджеттік заңнамасына;</w:t>
      </w:r>
    </w:p>
    <w:p>
      <w:pPr>
        <w:spacing w:after="0"/>
        <w:ind w:left="0"/>
        <w:jc w:val="both"/>
      </w:pPr>
      <w:r>
        <w:rPr>
          <w:rFonts w:ascii="Times New Roman"/>
          <w:b w:val="false"/>
          <w:i w:val="false"/>
          <w:color w:val="000000"/>
          <w:sz w:val="28"/>
        </w:rPr>
        <w:t>
      мемлекеттік органдардың құзыретін нақтылау, бассейндік инспекциялардың өкілеттіктерін кеңейту, бірлесіп суды пайдалану туралы ережені, сондай-ақ бастапқы және қайталама су пайдаланушылардың қызметтері мен мәртебесін нақтылау, ауылдық өндірістік су пайдаланушылар кооперативтері мен басқа да су пайдаланушылардың бірлестіктерін құру мен дамытуды мемлекеттік ынталандыру тетіктерін анықтау, жоспарлы суды пайдалану және үнемді суды пайдалану, суарудың суды үнемдеу технологияларын енгізу мәселелері бойынша Қазақстан Республикасының су заңнамасына;</w:t>
      </w:r>
    </w:p>
    <w:p>
      <w:pPr>
        <w:spacing w:after="0"/>
        <w:ind w:left="0"/>
        <w:jc w:val="both"/>
      </w:pPr>
      <w:r>
        <w:rPr>
          <w:rFonts w:ascii="Times New Roman"/>
          <w:b w:val="false"/>
          <w:i w:val="false"/>
          <w:color w:val="000000"/>
          <w:sz w:val="28"/>
        </w:rPr>
        <w:t>
      су нысандары және гидромелиоративтік нысандар орналасқан жерлерді саралап-жіктеу және басқа мәселелер бойынша Қазақстан Республикасының жер заңнамасына;</w:t>
      </w:r>
    </w:p>
    <w:p>
      <w:pPr>
        <w:spacing w:after="0"/>
        <w:ind w:left="0"/>
        <w:jc w:val="both"/>
      </w:pPr>
      <w:r>
        <w:rPr>
          <w:rFonts w:ascii="Times New Roman"/>
          <w:b w:val="false"/>
          <w:i w:val="false"/>
          <w:color w:val="000000"/>
          <w:sz w:val="28"/>
        </w:rPr>
        <w:t>
      гидромелиоративтік және су шаруашылығы жүйелерін пайдалану және техникалық күтіп ұстау саласындағы ұйымдарды қаржылық сауықтыру және банкроттық жөніндегі заңнамаға;</w:t>
      </w:r>
    </w:p>
    <w:p>
      <w:pPr>
        <w:spacing w:after="0"/>
        <w:ind w:left="0"/>
        <w:jc w:val="both"/>
      </w:pPr>
      <w:r>
        <w:rPr>
          <w:rFonts w:ascii="Times New Roman"/>
          <w:b w:val="false"/>
          <w:i w:val="false"/>
          <w:color w:val="000000"/>
          <w:sz w:val="28"/>
        </w:rPr>
        <w:t>
      "</w:t>
      </w:r>
      <w:r>
        <w:rPr>
          <w:rFonts w:ascii="Times New Roman"/>
          <w:b w:val="false"/>
          <w:i w:val="false"/>
          <w:color w:val="000000"/>
          <w:sz w:val="28"/>
        </w:rPr>
        <w:t>Су пайдаланушылардың ауылдық тұтынушылар кооперативтері туралы</w:t>
      </w:r>
      <w:r>
        <w:rPr>
          <w:rFonts w:ascii="Times New Roman"/>
          <w:b w:val="false"/>
          <w:i w:val="false"/>
          <w:color w:val="000000"/>
          <w:sz w:val="28"/>
        </w:rPr>
        <w:t>" және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заңдарына су пайдаланушылармен шарттық қатынастар, су пайдаланушылардың ауылдық тұтынушылық кооперативі мен олардың мүшелерінің суарылатын жерлермен бірге ирригациялық дренаждық жүйелерімен мүліктік құқығын нақтылау және басқа мәселелер бойынша;</w:t>
      </w:r>
    </w:p>
    <w:p>
      <w:pPr>
        <w:spacing w:after="0"/>
        <w:ind w:left="0"/>
        <w:jc w:val="both"/>
      </w:pPr>
      <w:r>
        <w:rPr>
          <w:rFonts w:ascii="Times New Roman"/>
          <w:b w:val="false"/>
          <w:i w:val="false"/>
          <w:color w:val="000000"/>
          <w:sz w:val="28"/>
        </w:rPr>
        <w:t>
      берілген алаңдарды пайдалану субъектілеріне немесе олардың кооперативтеріне суармалы жерлердің құрамы ретінде ирригациялық және дренаждық жүйелерді аса жедел және арнайы қамтамасыз ету мәселелері бойынша заңға тәуелді нормативтік құқықтық актілерге тиісті өзгерістер мен толықтыруларды енгізе отырып жетілдіру қажет.</w:t>
      </w:r>
    </w:p>
    <w:p>
      <w:pPr>
        <w:spacing w:after="0"/>
        <w:ind w:left="0"/>
        <w:jc w:val="both"/>
      </w:pPr>
      <w:r>
        <w:rPr>
          <w:rFonts w:ascii="Times New Roman"/>
          <w:b w:val="false"/>
          <w:i w:val="false"/>
          <w:color w:val="000000"/>
          <w:sz w:val="28"/>
        </w:rPr>
        <w:t>
      "Гидротехникалық құрылыстардың қауіпсіздігі туралы", "Сумен қамту және су тарту туралы" Қазақстан Республикасының заңдарын, суды жеткізу және суды бұру бойынша тарифтерді бекітетін әдістемелік негіздемелерді әзірлеу және қабылдау қажет.</w:t>
      </w:r>
    </w:p>
    <w:p>
      <w:pPr>
        <w:spacing w:after="0"/>
        <w:ind w:left="0"/>
        <w:jc w:val="both"/>
      </w:pPr>
      <w:r>
        <w:rPr>
          <w:rFonts w:ascii="Times New Roman"/>
          <w:b w:val="false"/>
          <w:i w:val="false"/>
          <w:color w:val="000000"/>
          <w:sz w:val="28"/>
        </w:rPr>
        <w:t>
      Су ресурстарын басқару саласын дамытудың ұзақ мерзімді келешегін ескеріп, Бағдарламаның мақсаттарына қол жеткізудің кейінгі кезеңдері әзірленетін болады.</w:t>
      </w:r>
    </w:p>
    <w:bookmarkStart w:name="z54" w:id="63"/>
    <w:p>
      <w:pPr>
        <w:spacing w:after="0"/>
        <w:ind w:left="0"/>
        <w:jc w:val="left"/>
      </w:pPr>
      <w:r>
        <w:rPr>
          <w:rFonts w:ascii="Times New Roman"/>
          <w:b/>
          <w:i w:val="false"/>
          <w:color w:val="000000"/>
        </w:rPr>
        <w:t xml:space="preserve"> 6. Бағдарламаны іске асыру кезеңдері</w:t>
      </w:r>
    </w:p>
    <w:bookmarkEnd w:id="63"/>
    <w:p>
      <w:pPr>
        <w:spacing w:after="0"/>
        <w:ind w:left="0"/>
        <w:jc w:val="both"/>
      </w:pPr>
      <w:r>
        <w:rPr>
          <w:rFonts w:ascii="Times New Roman"/>
          <w:b w:val="false"/>
          <w:i w:val="false"/>
          <w:color w:val="000000"/>
          <w:sz w:val="28"/>
        </w:rPr>
        <w:t>
      Бағдарламаны іске асыру кезінде ең алдымен неғұрлым тиімді бастамаларды, сондай-ақ су тапшылығына байланысты жұмысты жалғастыру үшін ірі бастамаларды жоспарлау көзделеді.</w:t>
      </w:r>
    </w:p>
    <w:p>
      <w:pPr>
        <w:spacing w:after="0"/>
        <w:ind w:left="0"/>
        <w:jc w:val="both"/>
      </w:pPr>
      <w:r>
        <w:rPr>
          <w:rFonts w:ascii="Times New Roman"/>
          <w:b w:val="false"/>
          <w:i w:val="false"/>
          <w:color w:val="000000"/>
          <w:sz w:val="28"/>
        </w:rPr>
        <w:t>
      Осы Бағдарламаны іске асыруда мынадай негізгі кезеңдер бойынша келісілген іс-қимыл қажет:</w:t>
      </w:r>
    </w:p>
    <w:p>
      <w:pPr>
        <w:spacing w:after="0"/>
        <w:ind w:left="0"/>
        <w:jc w:val="both"/>
      </w:pPr>
      <w:r>
        <w:rPr>
          <w:rFonts w:ascii="Times New Roman"/>
          <w:b w:val="false"/>
          <w:i w:val="false"/>
          <w:color w:val="000000"/>
          <w:sz w:val="28"/>
        </w:rPr>
        <w:t>
      Ауыл шаруашылығында су ресурстарын тиімді пайдалануды ынталандыру:</w:t>
      </w:r>
    </w:p>
    <w:p>
      <w:pPr>
        <w:spacing w:after="0"/>
        <w:ind w:left="0"/>
        <w:jc w:val="both"/>
      </w:pPr>
      <w:r>
        <w:rPr>
          <w:rFonts w:ascii="Times New Roman"/>
          <w:b w:val="false"/>
          <w:i w:val="false"/>
          <w:color w:val="000000"/>
          <w:sz w:val="28"/>
        </w:rPr>
        <w:t>
      1) жалпы су тұтынуды қысқарту мақсатында өсірілетін ауыл шаруашылығы дақылдары құрамын қайта қарау;</w:t>
      </w:r>
    </w:p>
    <w:p>
      <w:pPr>
        <w:spacing w:after="0"/>
        <w:ind w:left="0"/>
        <w:jc w:val="both"/>
      </w:pPr>
      <w:r>
        <w:rPr>
          <w:rFonts w:ascii="Times New Roman"/>
          <w:b w:val="false"/>
          <w:i w:val="false"/>
          <w:color w:val="000000"/>
          <w:sz w:val="28"/>
        </w:rPr>
        <w:t xml:space="preserve">
      2) ауыл шаруашылығын жүргізу тәжірибесі мен суарудың пайдаланылатын әдістеріне, ирригациялық инфрақұрылым және ауыл шаруашылығы дақылдарының жағдайына зерттеу жасау; </w:t>
      </w:r>
    </w:p>
    <w:p>
      <w:pPr>
        <w:spacing w:after="0"/>
        <w:ind w:left="0"/>
        <w:jc w:val="both"/>
      </w:pPr>
      <w:r>
        <w:rPr>
          <w:rFonts w:ascii="Times New Roman"/>
          <w:b w:val="false"/>
          <w:i w:val="false"/>
          <w:color w:val="000000"/>
          <w:sz w:val="28"/>
        </w:rPr>
        <w:t xml:space="preserve">
      3) зерттеу нәтижелері бойынша ауыл шаруашылығында суды үнемдеу бойынша ұлттық жоспарды жасау; </w:t>
      </w:r>
    </w:p>
    <w:p>
      <w:pPr>
        <w:spacing w:after="0"/>
        <w:ind w:left="0"/>
        <w:jc w:val="both"/>
      </w:pPr>
      <w:r>
        <w:rPr>
          <w:rFonts w:ascii="Times New Roman"/>
          <w:b w:val="false"/>
          <w:i w:val="false"/>
          <w:color w:val="000000"/>
          <w:sz w:val="28"/>
        </w:rPr>
        <w:t>
      4) суды үнемдеу бойынша ұлттық жоспарды іске қосу (инфрақұрылымды қалпына келтіру, топырақты өңдеудің қазіргі заманғы технологияларын, суарудың қазіргі заманғы әдістерін енгізу және т.б.);</w:t>
      </w:r>
    </w:p>
    <w:p>
      <w:pPr>
        <w:spacing w:after="0"/>
        <w:ind w:left="0"/>
        <w:jc w:val="both"/>
      </w:pPr>
      <w:r>
        <w:rPr>
          <w:rFonts w:ascii="Times New Roman"/>
          <w:b w:val="false"/>
          <w:i w:val="false"/>
          <w:color w:val="000000"/>
          <w:sz w:val="28"/>
        </w:rPr>
        <w:t>
      5) суды үнемдеуді ескере отырып жерлерді қалпына келтіру және мелиорациялау жөнінде жоспар жасау.</w:t>
      </w:r>
    </w:p>
    <w:p>
      <w:pPr>
        <w:spacing w:after="0"/>
        <w:ind w:left="0"/>
        <w:jc w:val="both"/>
      </w:pPr>
      <w:r>
        <w:rPr>
          <w:rFonts w:ascii="Times New Roman"/>
          <w:b w:val="false"/>
          <w:i w:val="false"/>
          <w:color w:val="000000"/>
          <w:sz w:val="28"/>
        </w:rPr>
        <w:t>
      Басқа салаларда су ресурстарын тиімді пайдалануды ынталандыру:</w:t>
      </w:r>
    </w:p>
    <w:p>
      <w:pPr>
        <w:spacing w:after="0"/>
        <w:ind w:left="0"/>
        <w:jc w:val="both"/>
      </w:pPr>
      <w:r>
        <w:rPr>
          <w:rFonts w:ascii="Times New Roman"/>
          <w:b w:val="false"/>
          <w:i w:val="false"/>
          <w:color w:val="000000"/>
          <w:sz w:val="28"/>
        </w:rPr>
        <w:t>
      1) әрбір түпкі тұтынушыға суесептегіш құралдарын орнату және жұмысқа жарамдылығын тексеру мақсатында үнемі сертификаттау;</w:t>
      </w:r>
    </w:p>
    <w:p>
      <w:pPr>
        <w:spacing w:after="0"/>
        <w:ind w:left="0"/>
        <w:jc w:val="both"/>
      </w:pPr>
      <w:r>
        <w:rPr>
          <w:rFonts w:ascii="Times New Roman"/>
          <w:b w:val="false"/>
          <w:i w:val="false"/>
          <w:color w:val="000000"/>
          <w:sz w:val="28"/>
        </w:rPr>
        <w:t>
      2) қолжетімді суды үнемдеу шешімдері туралы халыққа ақпарат беру;</w:t>
      </w:r>
    </w:p>
    <w:p>
      <w:pPr>
        <w:spacing w:after="0"/>
        <w:ind w:left="0"/>
        <w:jc w:val="both"/>
      </w:pPr>
      <w:r>
        <w:rPr>
          <w:rFonts w:ascii="Times New Roman"/>
          <w:b w:val="false"/>
          <w:i w:val="false"/>
          <w:color w:val="000000"/>
          <w:sz w:val="28"/>
        </w:rPr>
        <w:t>
      3) мемлекеттік мекемелерде және коммуналдық секторда суды үнемдеу технологияларын енгізу бағдарламаларын әзірлеу;</w:t>
      </w:r>
    </w:p>
    <w:p>
      <w:pPr>
        <w:spacing w:after="0"/>
        <w:ind w:left="0"/>
        <w:jc w:val="both"/>
      </w:pPr>
      <w:r>
        <w:rPr>
          <w:rFonts w:ascii="Times New Roman"/>
          <w:b w:val="false"/>
          <w:i w:val="false"/>
          <w:color w:val="000000"/>
          <w:sz w:val="28"/>
        </w:rPr>
        <w:t>
      4) ауыл шаруашылығы және өнеркәсіптік мақсаттарға тазартылған сарқынды суларды қайтадан пайдалану мүмкіндігін талдау;</w:t>
      </w:r>
    </w:p>
    <w:p>
      <w:pPr>
        <w:spacing w:after="0"/>
        <w:ind w:left="0"/>
        <w:jc w:val="both"/>
      </w:pPr>
      <w:r>
        <w:rPr>
          <w:rFonts w:ascii="Times New Roman"/>
          <w:b w:val="false"/>
          <w:i w:val="false"/>
          <w:color w:val="000000"/>
          <w:sz w:val="28"/>
        </w:rPr>
        <w:t>
      5) өнеркәсіп орындарының суды үнемдеу технологияларын енгізуін ынталандыру.</w:t>
      </w:r>
    </w:p>
    <w:p>
      <w:pPr>
        <w:spacing w:after="0"/>
        <w:ind w:left="0"/>
        <w:jc w:val="both"/>
      </w:pPr>
      <w:r>
        <w:rPr>
          <w:rFonts w:ascii="Times New Roman"/>
          <w:b w:val="false"/>
          <w:i w:val="false"/>
          <w:color w:val="000000"/>
          <w:sz w:val="28"/>
        </w:rPr>
        <w:t>
      Трансшекаралық өзендерден суды әділ болу:</w:t>
      </w:r>
    </w:p>
    <w:p>
      <w:pPr>
        <w:spacing w:after="0"/>
        <w:ind w:left="0"/>
        <w:jc w:val="both"/>
      </w:pPr>
      <w:r>
        <w:rPr>
          <w:rFonts w:ascii="Times New Roman"/>
          <w:b w:val="false"/>
          <w:i w:val="false"/>
          <w:color w:val="000000"/>
          <w:sz w:val="28"/>
        </w:rPr>
        <w:t>
      келіссөз топтарын күшейтуді қоса алғанда, келіссөздер стратегиясын әзірлеу, болжамдар жасау, трансшекаралық су ағыны мониторингінің инфрақұрылымын жасау, келісімдер жасасу.</w:t>
      </w:r>
    </w:p>
    <w:p>
      <w:pPr>
        <w:spacing w:after="0"/>
        <w:ind w:left="0"/>
        <w:jc w:val="both"/>
      </w:pPr>
      <w:r>
        <w:rPr>
          <w:rFonts w:ascii="Times New Roman"/>
          <w:b w:val="false"/>
          <w:i w:val="false"/>
          <w:color w:val="000000"/>
          <w:sz w:val="28"/>
        </w:rPr>
        <w:t>
      Ішкі су ресурстарын реттеу:</w:t>
      </w:r>
    </w:p>
    <w:p>
      <w:pPr>
        <w:spacing w:after="0"/>
        <w:ind w:left="0"/>
        <w:jc w:val="both"/>
      </w:pPr>
      <w:r>
        <w:rPr>
          <w:rFonts w:ascii="Times New Roman"/>
          <w:b w:val="false"/>
          <w:i w:val="false"/>
          <w:color w:val="000000"/>
          <w:sz w:val="28"/>
        </w:rPr>
        <w:t>
      1) бірыңғай бекітілген әдістеме бойынша су шаруашылығы нысандарын көпфакторлы зерттеу;</w:t>
      </w:r>
    </w:p>
    <w:p>
      <w:pPr>
        <w:spacing w:after="0"/>
        <w:ind w:left="0"/>
        <w:jc w:val="both"/>
      </w:pPr>
      <w:r>
        <w:rPr>
          <w:rFonts w:ascii="Times New Roman"/>
          <w:b w:val="false"/>
          <w:i w:val="false"/>
          <w:color w:val="000000"/>
          <w:sz w:val="28"/>
        </w:rPr>
        <w:t>
      2) инфрақұрылым нысандарын қалпына келтіруде инвестицияларды жүзеге асырудың жоспарын жасау, жобаларды әзірлеу және техникалық кеңесшілерді тарта отырып техникалық шешімдерді оңтайландыру;</w:t>
      </w:r>
    </w:p>
    <w:p>
      <w:pPr>
        <w:spacing w:after="0"/>
        <w:ind w:left="0"/>
        <w:jc w:val="both"/>
      </w:pPr>
      <w:r>
        <w:rPr>
          <w:rFonts w:ascii="Times New Roman"/>
          <w:b w:val="false"/>
          <w:i w:val="false"/>
          <w:color w:val="000000"/>
          <w:sz w:val="28"/>
        </w:rPr>
        <w:t>
      3) инфрақұрылымды қалпына келтіруде өте маңызды жобаларды іске асыру;</w:t>
      </w:r>
    </w:p>
    <w:p>
      <w:pPr>
        <w:spacing w:after="0"/>
        <w:ind w:left="0"/>
        <w:jc w:val="both"/>
      </w:pPr>
      <w:r>
        <w:rPr>
          <w:rFonts w:ascii="Times New Roman"/>
          <w:b w:val="false"/>
          <w:i w:val="false"/>
          <w:color w:val="000000"/>
          <w:sz w:val="28"/>
        </w:rPr>
        <w:t>
      4) инфрақұрылымға қызмет көрсетуге жұмсалатын шығындардың үлес нормативтерін әзірлеу және бекіту.</w:t>
      </w:r>
    </w:p>
    <w:p>
      <w:pPr>
        <w:spacing w:after="0"/>
        <w:ind w:left="0"/>
        <w:jc w:val="both"/>
      </w:pPr>
      <w:r>
        <w:rPr>
          <w:rFonts w:ascii="Times New Roman"/>
          <w:b w:val="false"/>
          <w:i w:val="false"/>
          <w:color w:val="000000"/>
          <w:sz w:val="28"/>
        </w:rPr>
        <w:t>
      Жерүсті суларын бұру мен реттеудің республикалық инфрақұрылымын дамыту:</w:t>
      </w:r>
    </w:p>
    <w:p>
      <w:pPr>
        <w:spacing w:after="0"/>
        <w:ind w:left="0"/>
        <w:jc w:val="both"/>
      </w:pPr>
      <w:r>
        <w:rPr>
          <w:rFonts w:ascii="Times New Roman"/>
          <w:b w:val="false"/>
          <w:i w:val="false"/>
          <w:color w:val="000000"/>
          <w:sz w:val="28"/>
        </w:rPr>
        <w:t>
      1) республикалық инфрақұрылымды дамыту жоспарын жасау және инфрақұрылымдық жобалардың басымдығын анықтау;</w:t>
      </w:r>
    </w:p>
    <w:p>
      <w:pPr>
        <w:spacing w:after="0"/>
        <w:ind w:left="0"/>
        <w:jc w:val="both"/>
      </w:pPr>
      <w:r>
        <w:rPr>
          <w:rFonts w:ascii="Times New Roman"/>
          <w:b w:val="false"/>
          <w:i w:val="false"/>
          <w:color w:val="000000"/>
          <w:sz w:val="28"/>
        </w:rPr>
        <w:t>
      2) бассейндік схемаларды жасау нәтижесі бойынша құрылған ұлттық инфрақұрылымды дамыту жоспарына сәйкес жобаларды әзірлеу;</w:t>
      </w:r>
    </w:p>
    <w:p>
      <w:pPr>
        <w:spacing w:after="0"/>
        <w:ind w:left="0"/>
        <w:jc w:val="both"/>
      </w:pPr>
      <w:r>
        <w:rPr>
          <w:rFonts w:ascii="Times New Roman"/>
          <w:b w:val="false"/>
          <w:i w:val="false"/>
          <w:color w:val="000000"/>
          <w:sz w:val="28"/>
        </w:rPr>
        <w:t>
      3) әрбір жобаның құнын қысқарту мақсатында ұлттық инфрақұрылымды дамытудың жобалық шешімдерін оңтайландыруға техникалық кеңесшілерді тарту.</w:t>
      </w:r>
    </w:p>
    <w:p>
      <w:pPr>
        <w:spacing w:after="0"/>
        <w:ind w:left="0"/>
        <w:jc w:val="both"/>
      </w:pPr>
      <w:r>
        <w:rPr>
          <w:rFonts w:ascii="Times New Roman"/>
          <w:b w:val="false"/>
          <w:i w:val="false"/>
          <w:color w:val="000000"/>
          <w:sz w:val="28"/>
        </w:rPr>
        <w:t>
      Орталықтан сумен қамту және су бұруға қолжетімділікті қамтамасыз ету:</w:t>
      </w:r>
    </w:p>
    <w:p>
      <w:pPr>
        <w:spacing w:after="0"/>
        <w:ind w:left="0"/>
        <w:jc w:val="both"/>
      </w:pPr>
      <w:r>
        <w:rPr>
          <w:rFonts w:ascii="Times New Roman"/>
          <w:b w:val="false"/>
          <w:i w:val="false"/>
          <w:color w:val="000000"/>
          <w:sz w:val="28"/>
        </w:rPr>
        <w:t>
      1) барлық коммуналдық инфрақұрылым нысандарының ағымдағы жағдайын зерттеу және оларға түгендеу жүргізу;</w:t>
      </w:r>
    </w:p>
    <w:p>
      <w:pPr>
        <w:spacing w:after="0"/>
        <w:ind w:left="0"/>
        <w:jc w:val="both"/>
      </w:pPr>
      <w:r>
        <w:rPr>
          <w:rFonts w:ascii="Times New Roman"/>
          <w:b w:val="false"/>
          <w:i w:val="false"/>
          <w:color w:val="000000"/>
          <w:sz w:val="28"/>
        </w:rPr>
        <w:t>
      2) ірі қалалардағы бастап жаңғырту үшін инфрақұрылым нысандарының басымдығын айқындау;</w:t>
      </w:r>
    </w:p>
    <w:p>
      <w:pPr>
        <w:spacing w:after="0"/>
        <w:ind w:left="0"/>
        <w:jc w:val="both"/>
      </w:pPr>
      <w:r>
        <w:rPr>
          <w:rFonts w:ascii="Times New Roman"/>
          <w:b w:val="false"/>
          <w:i w:val="false"/>
          <w:color w:val="000000"/>
          <w:sz w:val="28"/>
        </w:rPr>
        <w:t>
      3) инфрақұрылым нысандарын қалпына келтіруде инвестицияларды жүзеге асыру жоспарын жасау, техникалық кеңесшілерді тарта отырып техникалық шешімдерді оңтайландыру және жобаларды әзірлеу;</w:t>
      </w:r>
    </w:p>
    <w:p>
      <w:pPr>
        <w:spacing w:after="0"/>
        <w:ind w:left="0"/>
        <w:jc w:val="both"/>
      </w:pPr>
      <w:r>
        <w:rPr>
          <w:rFonts w:ascii="Times New Roman"/>
          <w:b w:val="false"/>
          <w:i w:val="false"/>
          <w:color w:val="000000"/>
          <w:sz w:val="28"/>
        </w:rPr>
        <w:t>
      4) сумен қамту және су тарту желілерін дамыту бойынша жобаларды ірі қалалардан бастап іске асыру;</w:t>
      </w:r>
    </w:p>
    <w:p>
      <w:pPr>
        <w:spacing w:after="0"/>
        <w:ind w:left="0"/>
        <w:jc w:val="both"/>
      </w:pPr>
      <w:r>
        <w:rPr>
          <w:rFonts w:ascii="Times New Roman"/>
          <w:b w:val="false"/>
          <w:i w:val="false"/>
          <w:color w:val="000000"/>
          <w:sz w:val="28"/>
        </w:rPr>
        <w:t>
      5) бассейндер бойынша бас жоспарларға сәйкес жаңа инфрақұрылымды құру бойынша жобаларды әзірлеу;</w:t>
      </w:r>
    </w:p>
    <w:p>
      <w:pPr>
        <w:spacing w:after="0"/>
        <w:ind w:left="0"/>
        <w:jc w:val="both"/>
      </w:pPr>
      <w:r>
        <w:rPr>
          <w:rFonts w:ascii="Times New Roman"/>
          <w:b w:val="false"/>
          <w:i w:val="false"/>
          <w:color w:val="000000"/>
          <w:sz w:val="28"/>
        </w:rPr>
        <w:t>
      6) жобалардың құнын қысқарту мақсатында коммуналдық су шаруашылығы инфрақұрылымын дамытудың жобалық шешімдерін оңтайландыруға техникалық кеңесшілерді тарту.</w:t>
      </w:r>
    </w:p>
    <w:p>
      <w:pPr>
        <w:spacing w:after="0"/>
        <w:ind w:left="0"/>
        <w:jc w:val="both"/>
      </w:pPr>
      <w:r>
        <w:rPr>
          <w:rFonts w:ascii="Times New Roman"/>
          <w:b w:val="false"/>
          <w:i w:val="false"/>
          <w:color w:val="000000"/>
          <w:sz w:val="28"/>
        </w:rPr>
        <w:t>
      Жерасты суларымен қамтамасыз ету:</w:t>
      </w:r>
    </w:p>
    <w:p>
      <w:pPr>
        <w:spacing w:after="0"/>
        <w:ind w:left="0"/>
        <w:jc w:val="both"/>
      </w:pPr>
      <w:r>
        <w:rPr>
          <w:rFonts w:ascii="Times New Roman"/>
          <w:b w:val="false"/>
          <w:i w:val="false"/>
          <w:color w:val="000000"/>
          <w:sz w:val="28"/>
        </w:rPr>
        <w:t>
      қорларды жете барлауды және жерасты суларын пайдалану әлеуетін талдауды, гидродинамикалық модельдерді жасау мен ұңғымаларды түгендеуді қоса алғанда, жерасты суларын пайдалану бастамаларын іске асыру.</w:t>
      </w:r>
    </w:p>
    <w:p>
      <w:pPr>
        <w:spacing w:after="0"/>
        <w:ind w:left="0"/>
        <w:jc w:val="both"/>
      </w:pPr>
      <w:r>
        <w:rPr>
          <w:rFonts w:ascii="Times New Roman"/>
          <w:b w:val="false"/>
          <w:i w:val="false"/>
          <w:color w:val="000000"/>
          <w:sz w:val="28"/>
        </w:rPr>
        <w:t>
      Су ресурстарын басқару:</w:t>
      </w:r>
    </w:p>
    <w:p>
      <w:pPr>
        <w:spacing w:after="0"/>
        <w:ind w:left="0"/>
        <w:jc w:val="both"/>
      </w:pPr>
      <w:r>
        <w:rPr>
          <w:rFonts w:ascii="Times New Roman"/>
          <w:b w:val="false"/>
          <w:i w:val="false"/>
          <w:color w:val="000000"/>
          <w:sz w:val="28"/>
        </w:rPr>
        <w:t xml:space="preserve">
      1) бассейндік схемаларды нақтылай түсу және жаңарту бойынша бастамаларды іске асыру; </w:t>
      </w:r>
    </w:p>
    <w:p>
      <w:pPr>
        <w:spacing w:after="0"/>
        <w:ind w:left="0"/>
        <w:jc w:val="both"/>
      </w:pPr>
      <w:r>
        <w:rPr>
          <w:rFonts w:ascii="Times New Roman"/>
          <w:b w:val="false"/>
          <w:i w:val="false"/>
          <w:color w:val="000000"/>
          <w:sz w:val="28"/>
        </w:rPr>
        <w:t xml:space="preserve">
      2) ұлттық деңгейдегі басқару құрылымын қайта қарау; </w:t>
      </w:r>
    </w:p>
    <w:p>
      <w:pPr>
        <w:spacing w:after="0"/>
        <w:ind w:left="0"/>
        <w:jc w:val="both"/>
      </w:pPr>
      <w:r>
        <w:rPr>
          <w:rFonts w:ascii="Times New Roman"/>
          <w:b w:val="false"/>
          <w:i w:val="false"/>
          <w:color w:val="000000"/>
          <w:sz w:val="28"/>
        </w:rPr>
        <w:t>
      3) білімді, дағдыны дамыту мен халық арасында хабардарлықты арттыру бағдарламаларын әзірлеу және енгізу.</w:t>
      </w:r>
    </w:p>
    <w:p>
      <w:pPr>
        <w:spacing w:after="0"/>
        <w:ind w:left="0"/>
        <w:jc w:val="both"/>
      </w:pPr>
      <w:r>
        <w:rPr>
          <w:rFonts w:ascii="Times New Roman"/>
          <w:b w:val="false"/>
          <w:i w:val="false"/>
          <w:color w:val="000000"/>
          <w:sz w:val="28"/>
        </w:rPr>
        <w:t>
      Тариф саясатын жетілдіру және реттеу:</w:t>
      </w:r>
    </w:p>
    <w:p>
      <w:pPr>
        <w:spacing w:after="0"/>
        <w:ind w:left="0"/>
        <w:jc w:val="both"/>
      </w:pPr>
      <w:r>
        <w:rPr>
          <w:rFonts w:ascii="Times New Roman"/>
          <w:b w:val="false"/>
          <w:i w:val="false"/>
          <w:color w:val="000000"/>
          <w:sz w:val="28"/>
        </w:rPr>
        <w:t>
      1) барлық шығындарды жабу деңгейіне дейін ауыл шаруашылығы және коммуналдық секторлар үшін тарифтерді біртіндеп көтеру;</w:t>
      </w:r>
    </w:p>
    <w:p>
      <w:pPr>
        <w:spacing w:after="0"/>
        <w:ind w:left="0"/>
        <w:jc w:val="both"/>
      </w:pPr>
      <w:r>
        <w:rPr>
          <w:rFonts w:ascii="Times New Roman"/>
          <w:b w:val="false"/>
          <w:i w:val="false"/>
          <w:color w:val="000000"/>
          <w:sz w:val="28"/>
        </w:rPr>
        <w:t>
      2) ауыл шаруашылығында тиімсіз субсидияларды жою және суды тиімді тұтыну үшін ынталандырулар енгізу және барлық салаларда ластануды азайту;</w:t>
      </w:r>
    </w:p>
    <w:p>
      <w:pPr>
        <w:spacing w:after="0"/>
        <w:ind w:left="0"/>
        <w:jc w:val="both"/>
      </w:pPr>
      <w:r>
        <w:rPr>
          <w:rFonts w:ascii="Times New Roman"/>
          <w:b w:val="false"/>
          <w:i w:val="false"/>
          <w:color w:val="000000"/>
          <w:sz w:val="28"/>
        </w:rPr>
        <w:t>
      3) сарқынды сулар мен ауыз су сапасының стандарттарын еуропалық стандарттарға сәйкес келтіретіндей етіп қайта қарау;</w:t>
      </w:r>
    </w:p>
    <w:p>
      <w:pPr>
        <w:spacing w:after="0"/>
        <w:ind w:left="0"/>
        <w:jc w:val="both"/>
      </w:pPr>
      <w:r>
        <w:rPr>
          <w:rFonts w:ascii="Times New Roman"/>
          <w:b w:val="false"/>
          <w:i w:val="false"/>
          <w:color w:val="000000"/>
          <w:sz w:val="28"/>
        </w:rPr>
        <w:t>
      4) ауыз су, ағындылар мен су жинау сапасына толық мониторингті қамтамасыз ету.</w:t>
      </w:r>
    </w:p>
    <w:bookmarkStart w:name="z55" w:id="64"/>
    <w:p>
      <w:pPr>
        <w:spacing w:after="0"/>
        <w:ind w:left="0"/>
        <w:jc w:val="left"/>
      </w:pPr>
      <w:r>
        <w:rPr>
          <w:rFonts w:ascii="Times New Roman"/>
          <w:b/>
          <w:i w:val="false"/>
          <w:color w:val="000000"/>
        </w:rPr>
        <w:t xml:space="preserve"> 7. Қажетті ресурстар</w:t>
      </w:r>
    </w:p>
    <w:bookmarkEnd w:id="64"/>
    <w:p>
      <w:pPr>
        <w:spacing w:after="0"/>
        <w:ind w:left="0"/>
        <w:jc w:val="both"/>
      </w:pPr>
      <w:r>
        <w:rPr>
          <w:rFonts w:ascii="Times New Roman"/>
          <w:b w:val="false"/>
          <w:i w:val="false"/>
          <w:color w:val="000000"/>
          <w:sz w:val="28"/>
        </w:rPr>
        <w:t>
      Бағдарламаның іс-шараларын іске асыруға республикалық және жергілікті бюджеттер қаражаттары, тарифтер алымдарының қаражаттары, сыртқы заемдер мен гранттар, сондай-ақ жеке инвестициялар тартылады. Түрлі қаржыландыру көздерін пайдалану және олардың үлесі түрлі бастамалар блоктары үшін әртүрлі болады.</w:t>
      </w:r>
    </w:p>
    <w:bookmarkStart w:name="z56" w:id="65"/>
    <w:p>
      <w:pPr>
        <w:spacing w:after="0"/>
        <w:ind w:left="0"/>
        <w:jc w:val="both"/>
      </w:pPr>
      <w:r>
        <w:rPr>
          <w:rFonts w:ascii="Times New Roman"/>
          <w:b w:val="false"/>
          <w:i w:val="false"/>
          <w:color w:val="000000"/>
          <w:sz w:val="28"/>
        </w:rPr>
        <w:t>
      1. Республикалық деңгейдегі инфрақұрылымға салынатын инвестициялар бастапқы кезеңде негізінен мемлекеттік бюджеттен жүзеге асырылатын болады, себебі өткен жылдарда инфрақұрылымға аздаған ресурстар салынған. Болашақта тарифтер өзін-өзі өтеуі мүмкін деңгейге дейін көтерілгенде, мега-жобаларды қоса алғанда, республикалық деңгейдегі нысандарды қаржыландыру үшін мемлекеттік-жекеше әріптестік (бұдан әрі - МЖӘ) және жеке капиталдың ауқымды үлесін тарту сияқты ұлттық деңгейде меншіктің басқа түрлеріне ауысу орынды болады.</w:t>
      </w:r>
    </w:p>
    <w:bookmarkEnd w:id="65"/>
    <w:bookmarkStart w:name="z57" w:id="66"/>
    <w:p>
      <w:pPr>
        <w:spacing w:after="0"/>
        <w:ind w:left="0"/>
        <w:jc w:val="both"/>
      </w:pPr>
      <w:r>
        <w:rPr>
          <w:rFonts w:ascii="Times New Roman"/>
          <w:b w:val="false"/>
          <w:i w:val="false"/>
          <w:color w:val="000000"/>
          <w:sz w:val="28"/>
        </w:rPr>
        <w:t>
      2. Коммуналдық су шаруашылығы секторын қаржыландыру үшін бірінші кезеңнің өзінде жекеше капиталды тартуға болады. Инфрақұрылымды қаржыландыруға жеке капиталды тарту үшін меншіктің түрлі формалары болуы мүмкін, олардың негізінен инвестициялық және операциялық тәуекелдердің түрлі дәрежесімен байланысты өз басымдықтары және кемшіліктері болады. Бірнеше өңірде әртүрлі меншік түрін пайдаланумен пилоттық жобаларды жүргізу қажет (мысалға, ірі қалаларда).</w:t>
      </w:r>
    </w:p>
    <w:bookmarkEnd w:id="66"/>
    <w:bookmarkStart w:name="z58" w:id="67"/>
    <w:p>
      <w:pPr>
        <w:spacing w:after="0"/>
        <w:ind w:left="0"/>
        <w:jc w:val="both"/>
      </w:pPr>
      <w:r>
        <w:rPr>
          <w:rFonts w:ascii="Times New Roman"/>
          <w:b w:val="false"/>
          <w:i w:val="false"/>
          <w:color w:val="000000"/>
          <w:sz w:val="28"/>
        </w:rPr>
        <w:t>
      3. Қолжетімді ресурстардың көлемін ұлғайту шараларын қаржыландыру (трансшекаралық келіссөздер мен жерасты сулары) мемлекеттік бюджеттен жүзеге асырылатын болады.</w:t>
      </w:r>
    </w:p>
    <w:bookmarkEnd w:id="67"/>
    <w:bookmarkStart w:name="z59" w:id="68"/>
    <w:p>
      <w:pPr>
        <w:spacing w:after="0"/>
        <w:ind w:left="0"/>
        <w:jc w:val="both"/>
      </w:pPr>
      <w:r>
        <w:rPr>
          <w:rFonts w:ascii="Times New Roman"/>
          <w:b w:val="false"/>
          <w:i w:val="false"/>
          <w:color w:val="000000"/>
          <w:sz w:val="28"/>
        </w:rPr>
        <w:t>
      4. Ирригациялық жүйелерді қаржыландыру мемлекеттік бюджеттен де, гранттардан да, сондай-ақ түрлі меншік түріндегі жеке капиталды тартумен жүруі мүмкін.</w:t>
      </w:r>
    </w:p>
    <w:bookmarkEnd w:id="68"/>
    <w:bookmarkStart w:name="z60" w:id="69"/>
    <w:p>
      <w:pPr>
        <w:spacing w:after="0"/>
        <w:ind w:left="0"/>
        <w:jc w:val="both"/>
      </w:pPr>
      <w:r>
        <w:rPr>
          <w:rFonts w:ascii="Times New Roman"/>
          <w:b w:val="false"/>
          <w:i w:val="false"/>
          <w:color w:val="000000"/>
          <w:sz w:val="28"/>
        </w:rPr>
        <w:t>
      5. Суды тиімді тұтыну, атап айтқанда, өзін-өзі өтеу тетіктерін (жерді өңдеудің тиімді технологияларды енгізу, өнеркәсіптегі суды үнемдеу технологиялары, үйлер мен ұйымдарда суды үнемдеу сантехникасы) тұтынушылардың өздері басым түрде қаржыландыруы тиіс.</w:t>
      </w:r>
    </w:p>
    <w:bookmarkEnd w:id="69"/>
    <w:bookmarkStart w:name="z61" w:id="70"/>
    <w:p>
      <w:pPr>
        <w:spacing w:after="0"/>
        <w:ind w:left="0"/>
        <w:jc w:val="both"/>
      </w:pPr>
      <w:r>
        <w:rPr>
          <w:rFonts w:ascii="Times New Roman"/>
          <w:b w:val="false"/>
          <w:i w:val="false"/>
          <w:color w:val="000000"/>
          <w:sz w:val="28"/>
        </w:rPr>
        <w:t>
      6. Жеке капиталды пайдалану жобаларды қаржыландырудың неғұрлым заманауи түрі болып табылады, өйткені мемлекеттік бюджетке жүктемені азайтуға және тәуекелді бөлісуге ғана емес, күрделі салымдар мен операциялық шығындардың тиімділігін арттыруда жекеше сектордың дағдыларын пайдалануға мүмкіндік береді.</w:t>
      </w:r>
    </w:p>
    <w:bookmarkEnd w:id="70"/>
    <w:p>
      <w:pPr>
        <w:spacing w:after="0"/>
        <w:ind w:left="0"/>
        <w:jc w:val="both"/>
      </w:pPr>
      <w:r>
        <w:rPr>
          <w:rFonts w:ascii="Times New Roman"/>
          <w:b w:val="false"/>
          <w:i w:val="false"/>
          <w:color w:val="000000"/>
          <w:sz w:val="28"/>
        </w:rPr>
        <w:t>
      Ірі қалалардан бастап, инфрақұрылым нысандарын айқындау және жеке капиталды тартудың пайдаланылатын үлгілерінің әрқайсысына пилоттау жүргізу және пилоттау нәтижесінің негізінде бүкіл ел бойынша жекеше инвестицияларды тарту жоспарын әзірлеу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су ресурстарын</w:t>
            </w:r>
            <w:r>
              <w:br/>
            </w:r>
            <w:r>
              <w:rPr>
                <w:rFonts w:ascii="Times New Roman"/>
                <w:b w:val="false"/>
                <w:i w:val="false"/>
                <w:color w:val="000000"/>
                <w:sz w:val="20"/>
              </w:rPr>
              <w:t>басқару мемлекеттік бағдарламасына</w:t>
            </w:r>
            <w:r>
              <w:br/>
            </w:r>
            <w:r>
              <w:rPr>
                <w:rFonts w:ascii="Times New Roman"/>
                <w:b w:val="false"/>
                <w:i w:val="false"/>
                <w:color w:val="000000"/>
                <w:sz w:val="20"/>
              </w:rPr>
              <w:t>1-ҚОСЫМША</w:t>
            </w:r>
          </w:p>
        </w:tc>
      </w:tr>
    </w:tbl>
    <w:bookmarkStart w:name="z63" w:id="71"/>
    <w:p>
      <w:pPr>
        <w:spacing w:after="0"/>
        <w:ind w:left="0"/>
        <w:jc w:val="left"/>
      </w:pPr>
      <w:r>
        <w:rPr>
          <w:rFonts w:ascii="Times New Roman"/>
          <w:b/>
          <w:i w:val="false"/>
          <w:color w:val="000000"/>
        </w:rPr>
        <w:t xml:space="preserve"> Қолжетімді, орнықты және сенімді су ресурстарының</w:t>
      </w:r>
      <w:r>
        <w:br/>
      </w:r>
      <w:r>
        <w:rPr>
          <w:rFonts w:ascii="Times New Roman"/>
          <w:b/>
          <w:i w:val="false"/>
          <w:color w:val="000000"/>
        </w:rPr>
        <w:t>көлеміне әсер ететін негізгі факторлар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072"/>
        <w:gridCol w:w="1072"/>
        <w:gridCol w:w="1072"/>
        <w:gridCol w:w="822"/>
        <w:gridCol w:w="1072"/>
        <w:gridCol w:w="989"/>
        <w:gridCol w:w="823"/>
        <w:gridCol w:w="823"/>
        <w:gridCol w:w="1322"/>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 бойынша барлығы</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су ресурстары,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 ресурстары,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ресурстарының барлығы,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жылғы орташа көрсеткішпен салыстырғандағы төмендеу,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Инфрақұрылымның болмауына байланысты қолжетімсіз ресурстар,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Булануы/сүзілуі,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Көршілес елдерге міндетті су жіберу,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75% қамтамасыз етілу арасындағы айырмашылық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қажеттіліктерге ең төменгі шығын,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орнықсыз қоры,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орнықты және сенімді су ресурстары,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Климаттың өзгеруінен болатын төмендеу,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өзгерістердегі жағымсыз сценарийдегі су ресурстары,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су ресурстары,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 ресурстары,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ресурстарының барлығы,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жылғы орташа көрсеткішпен салыстырғандағы төмендеу,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Инфрақұрылымның болмауына байланысты қолжетімсіз ресурстар,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Булануы/сүзілуі,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Көршілес елдерге міндетті су жіберу,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75% қамтамасыз етілу арасындағы айырмашылық,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қажеттіліктерге ең төменгі шығын,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орнықсыз қоры,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орнықты және сенімді су ресурстары,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Климаттың өзгеруінен болатын төмендеу,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өзгерістердегі жағымсыз сценарийдегі су ресурстары, км</w:t>
            </w:r>
            <w:r>
              <w:rPr>
                <w:rFonts w:ascii="Times New Roman"/>
                <w:b w:val="false"/>
                <w:i w:val="false"/>
                <w:color w:val="000000"/>
                <w:vertAlign w:val="superscript"/>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су ресурстарын</w:t>
            </w:r>
            <w:r>
              <w:br/>
            </w:r>
            <w:r>
              <w:rPr>
                <w:rFonts w:ascii="Times New Roman"/>
                <w:b w:val="false"/>
                <w:i w:val="false"/>
                <w:color w:val="000000"/>
                <w:sz w:val="20"/>
              </w:rPr>
              <w:t>басқару мемлекеттік бағдарламасына</w:t>
            </w:r>
            <w:r>
              <w:br/>
            </w:r>
            <w:r>
              <w:rPr>
                <w:rFonts w:ascii="Times New Roman"/>
                <w:b w:val="false"/>
                <w:i w:val="false"/>
                <w:color w:val="000000"/>
                <w:sz w:val="20"/>
              </w:rPr>
              <w:t>2-ҚОСЫМША</w:t>
            </w:r>
          </w:p>
        </w:tc>
      </w:tr>
    </w:tbl>
    <w:bookmarkStart w:name="z80" w:id="72"/>
    <w:p>
      <w:pPr>
        <w:spacing w:after="0"/>
        <w:ind w:left="0"/>
        <w:jc w:val="left"/>
      </w:pPr>
      <w:r>
        <w:rPr>
          <w:rFonts w:ascii="Times New Roman"/>
          <w:b/>
          <w:i w:val="false"/>
          <w:color w:val="000000"/>
        </w:rPr>
        <w:t xml:space="preserve"> 2040 жылға дейінгі негізгі тұтынушылар және</w:t>
      </w:r>
      <w:r>
        <w:br/>
      </w:r>
      <w:r>
        <w:rPr>
          <w:rFonts w:ascii="Times New Roman"/>
          <w:b/>
          <w:i w:val="false"/>
          <w:color w:val="000000"/>
        </w:rPr>
        <w:t>тұтынудың өсуінің</w:t>
      </w:r>
      <w:r>
        <w:br/>
      </w:r>
      <w:r>
        <w:rPr>
          <w:rFonts w:ascii="Times New Roman"/>
          <w:b/>
          <w:i w:val="false"/>
          <w:color w:val="000000"/>
        </w:rPr>
        <w:t>келешегі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480"/>
        <w:gridCol w:w="1480"/>
        <w:gridCol w:w="1480"/>
        <w:gridCol w:w="1480"/>
        <w:gridCol w:w="1480"/>
        <w:gridCol w:w="1476"/>
        <w:gridCol w:w="3"/>
        <w:gridCol w:w="1480"/>
        <w:gridCol w:w="1481"/>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берудегі шығындары, км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Қайтарымы км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тұтынушылары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Талас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 бойынша барлығы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 бойынша барлығы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 бойынша барлығы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түрлері бойынша, барлығы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Талас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 бойынша барлығы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