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e6dd" w14:textId="2e7e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қызметін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2014 жылғы 14 қарашадағы № 954 Жарлығы.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Ұлттық қауіпсіздік комитетінің Арнаулы ақпараттық қызметі" мемлекеттік мекемесі:</w:t>
      </w:r>
    </w:p>
    <w:bookmarkEnd w:id="1"/>
    <w:bookmarkStart w:name="z132" w:id="2"/>
    <w:p>
      <w:pPr>
        <w:spacing w:after="0"/>
        <w:ind w:left="0"/>
        <w:jc w:val="both"/>
      </w:pPr>
      <w:r>
        <w:rPr>
          <w:rFonts w:ascii="Times New Roman"/>
          <w:b w:val="false"/>
          <w:i w:val="false"/>
          <w:color w:val="000000"/>
          <w:sz w:val="28"/>
        </w:rPr>
        <w:t>
      1) оны мынадай мемлекеттік мекемелерге:</w:t>
      </w:r>
    </w:p>
    <w:bookmarkEnd w:id="2"/>
    <w:p>
      <w:pPr>
        <w:spacing w:after="0"/>
        <w:ind w:left="0"/>
        <w:jc w:val="both"/>
      </w:pPr>
      <w:r>
        <w:rPr>
          <w:rFonts w:ascii="Times New Roman"/>
          <w:b w:val="false"/>
          <w:i w:val="false"/>
          <w:color w:val="000000"/>
          <w:sz w:val="28"/>
        </w:rPr>
        <w:t>
      "Қазақстан Республикасы Ұлттық қауіпсіздік комитетінің Үкіметтік байланыс қызметі" - Қазақстан Республикасы Ұлттық қауіпсіздік комитетінің ведомствосына;</w:t>
      </w:r>
    </w:p>
    <w:p>
      <w:pPr>
        <w:spacing w:after="0"/>
        <w:ind w:left="0"/>
        <w:jc w:val="both"/>
      </w:pPr>
      <w:r>
        <w:rPr>
          <w:rFonts w:ascii="Times New Roman"/>
          <w:b w:val="false"/>
          <w:i w:val="false"/>
          <w:color w:val="000000"/>
          <w:sz w:val="28"/>
        </w:rPr>
        <w:t>
      "Қазақстан Республикасы Ұлттық қауіпсіздік комитетінің Арнайы техникалық әзірлемелер орталығы" - Қазақстан Республикасы Ұлттық қауіпсіздік комитетіне ведомстволық бағынысты мемлекеттік мекемеге бөлу арқылы;</w:t>
      </w:r>
    </w:p>
    <w:bookmarkStart w:name="z133" w:id="3"/>
    <w:p>
      <w:pPr>
        <w:spacing w:after="0"/>
        <w:ind w:left="0"/>
        <w:jc w:val="both"/>
      </w:pPr>
      <w:r>
        <w:rPr>
          <w:rFonts w:ascii="Times New Roman"/>
          <w:b w:val="false"/>
          <w:i w:val="false"/>
          <w:color w:val="000000"/>
          <w:sz w:val="28"/>
        </w:rPr>
        <w:t>
      2) оның жедел іздестіру қызметі субъектілерінің тапсырмалары бойынша арнайы жедел іздестіру іс-шараларын ұйымдастыру, сондай-ақ радиоэлектрондық және радиотехникалық барлау саласындағы функциялары мен өкілеттіктерін Қазақстан Республикасы Ұлттық қауіпсіздік комитетіне беру арқылы қайта ұйымдастырылсын.</w:t>
      </w:r>
    </w:p>
    <w:bookmarkEnd w:id="3"/>
    <w:bookmarkStart w:name="z3" w:id="4"/>
    <w:p>
      <w:pPr>
        <w:spacing w:after="0"/>
        <w:ind w:left="0"/>
        <w:jc w:val="both"/>
      </w:pPr>
      <w:r>
        <w:rPr>
          <w:rFonts w:ascii="Times New Roman"/>
          <w:b w:val="false"/>
          <w:i w:val="false"/>
          <w:color w:val="000000"/>
          <w:sz w:val="28"/>
        </w:rPr>
        <w:t>
      2. Қоса беріліп отырған:</w:t>
      </w:r>
    </w:p>
    <w:bookmarkEnd w:id="4"/>
    <w:p>
      <w:pPr>
        <w:spacing w:after="0"/>
        <w:ind w:left="0"/>
        <w:jc w:val="both"/>
      </w:pPr>
      <w:r>
        <w:rPr>
          <w:rFonts w:ascii="Times New Roman"/>
          <w:b w:val="false"/>
          <w:i w:val="false"/>
          <w:color w:val="000000"/>
          <w:sz w:val="28"/>
        </w:rPr>
        <w:t xml:space="preserve">
      1) Қазақстан Республикасы Ұлттық қауіпсіздік комитетінің Үкіметтік байланыс қызметі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05.07.2022 </w:t>
      </w:r>
      <w:r>
        <w:rPr>
          <w:rFonts w:ascii="Times New Roman"/>
          <w:b w:val="false"/>
          <w:i w:val="false"/>
          <w:color w:val="000000"/>
          <w:sz w:val="28"/>
        </w:rPr>
        <w:t>№ 955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 Көрсетілген мемлекеттік мекемелерді қаржыландыру Қазақстан Республикасы Ұлттық қауіпсіздік комитетіне тиісті қаржы жылына республикалық бюджетте көзделген қаражат есебінен және шегінде жүзеге асырылады деп белгіленсін.</w:t>
      </w:r>
    </w:p>
    <w:bookmarkEnd w:id="5"/>
    <w:bookmarkStart w:name="z5" w:id="6"/>
    <w:p>
      <w:pPr>
        <w:spacing w:after="0"/>
        <w:ind w:left="0"/>
        <w:jc w:val="both"/>
      </w:pPr>
      <w:r>
        <w:rPr>
          <w:rFonts w:ascii="Times New Roman"/>
          <w:b w:val="false"/>
          <w:i w:val="false"/>
          <w:color w:val="000000"/>
          <w:sz w:val="28"/>
        </w:rPr>
        <w:t xml:space="preserve">
      4. Қазақстан Республикасы Ұлттық қауіпсіздік комитеті Арнаулы ақпараттық қызметінің қарамағындағы аумақтық органдар осы Жарлыққа қосымшаға (құпия) сәйкес таратылсын. </w:t>
      </w:r>
    </w:p>
    <w:bookmarkEnd w:id="6"/>
    <w:bookmarkStart w:name="z6" w:id="7"/>
    <w:p>
      <w:pPr>
        <w:spacing w:after="0"/>
        <w:ind w:left="0"/>
        <w:jc w:val="both"/>
      </w:pPr>
      <w:r>
        <w:rPr>
          <w:rFonts w:ascii="Times New Roman"/>
          <w:b w:val="false"/>
          <w:i w:val="false"/>
          <w:color w:val="000000"/>
          <w:sz w:val="28"/>
        </w:rPr>
        <w:t>
      5. Қазақстан Республикасы Ұлттық қауіпсіздік комитеті заңнамада белгіленген тәртіппен осы Жарлықтан туындайтын шаралардың қабылдануын қамтамасыз етсін.</w:t>
      </w:r>
    </w:p>
    <w:bookmarkEnd w:id="7"/>
    <w:bookmarkStart w:name="z7" w:id="8"/>
    <w:p>
      <w:pPr>
        <w:spacing w:after="0"/>
        <w:ind w:left="0"/>
        <w:jc w:val="both"/>
      </w:pPr>
      <w:r>
        <w:rPr>
          <w:rFonts w:ascii="Times New Roman"/>
          <w:b w:val="false"/>
          <w:i w:val="false"/>
          <w:color w:val="000000"/>
          <w:sz w:val="28"/>
        </w:rPr>
        <w:t xml:space="preserve">
      6. Осы Жарлық, Қазақстан Республикасы Президентінің кейбір жарлықтарына енгізілетін өзгерістер мен толықтырулардың 2015 жылғы 1 қаңтардан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сегізінші, тоғызыншы, он төртінші, он бесінші, жиырма үшінші, жиырма төртінші, отыз бесінші, алпыс алтыншы, алпыс жетінші, алпыс сегізінші, алпыс тоғызыншы, жетпісінші, жетпіс бірінші, жетпіс екінші, жүз он бірінші және жүз он екінші абзацтарын қоспағанда, қол қойылған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Ұлттық қауіпсіздік комитетінің Үкіметтік байланыс қызметі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жаңа редакцияда – ҚР Президентінің 17.05.2022 </w:t>
      </w:r>
      <w:r>
        <w:rPr>
          <w:rFonts w:ascii="Times New Roman"/>
          <w:b w:val="false"/>
          <w:i w:val="false"/>
          <w:color w:val="ff0000"/>
          <w:sz w:val="28"/>
        </w:rPr>
        <w:t>№ 893</w:t>
      </w:r>
      <w:r>
        <w:rPr>
          <w:rFonts w:ascii="Times New Roman"/>
          <w:b w:val="false"/>
          <w:i w:val="false"/>
          <w:color w:val="ff0000"/>
          <w:sz w:val="28"/>
        </w:rPr>
        <w:t xml:space="preserve"> Жарлығымен.</w:t>
      </w:r>
    </w:p>
    <w:bookmarkStart w:name="z136" w:id="9"/>
    <w:p>
      <w:pPr>
        <w:spacing w:after="0"/>
        <w:ind w:left="0"/>
        <w:jc w:val="left"/>
      </w:pPr>
      <w:r>
        <w:rPr>
          <w:rFonts w:ascii="Times New Roman"/>
          <w:b/>
          <w:i w:val="false"/>
          <w:color w:val="000000"/>
        </w:rPr>
        <w:t xml:space="preserve"> 1-тарау. Жалпы ережелер</w:t>
      </w:r>
    </w:p>
    <w:bookmarkEnd w:id="9"/>
    <w:bookmarkStart w:name="z137" w:id="10"/>
    <w:p>
      <w:pPr>
        <w:spacing w:after="0"/>
        <w:ind w:left="0"/>
        <w:jc w:val="both"/>
      </w:pPr>
      <w:r>
        <w:rPr>
          <w:rFonts w:ascii="Times New Roman"/>
          <w:b w:val="false"/>
          <w:i w:val="false"/>
          <w:color w:val="000000"/>
          <w:sz w:val="28"/>
        </w:rPr>
        <w:t>
      1. Қазақстан Республикасы Ұлттық қауіпсіздік комитетінің Үкіметтік байланыс қызметі (бұдан әрі – Қызмет) Қазақстан Республикасы Ұлттық қауіпсіздік комитетінің (бұдан әрі – ҰҚК) мемлекеттік органдарында, ұйымдарында, Қазақстан Республикасының Қарулы Күштерінде, басқа да әскерлері мен әскери құралымдарында басшылықты және үкіметтік байланыспен қамтамасыз ету мен шифрлау жұмысын ұйымдастыруды жүзеге асыратын ведомствосы болып табылады, сондай-ақ Қазақстан Республикасында үкіметтік байланысты қамтамасыз ететін уәкілетті орган, Қазақстан Республикасы шифрлау қызметінің орталық органы болып табылады.</w:t>
      </w:r>
    </w:p>
    <w:bookmarkEnd w:id="10"/>
    <w:bookmarkStart w:name="z138" w:id="11"/>
    <w:p>
      <w:pPr>
        <w:spacing w:after="0"/>
        <w:ind w:left="0"/>
        <w:jc w:val="both"/>
      </w:pPr>
      <w:r>
        <w:rPr>
          <w:rFonts w:ascii="Times New Roman"/>
          <w:b w:val="false"/>
          <w:i w:val="false"/>
          <w:color w:val="000000"/>
          <w:sz w:val="28"/>
        </w:rPr>
        <w:t>
      2. Қызмет өз қызметін Қазақстан Республикасының Конституциясына және заңдарына, Қазақстан Республикасы Президентінің актілеріне және өзге де нормативтік құқықтық актілерге, сондай-ақ осы Ережеге сәйкес жүзеге асырады.</w:t>
      </w:r>
    </w:p>
    <w:bookmarkEnd w:id="11"/>
    <w:bookmarkStart w:name="z139" w:id="12"/>
    <w:p>
      <w:pPr>
        <w:spacing w:after="0"/>
        <w:ind w:left="0"/>
        <w:jc w:val="both"/>
      </w:pPr>
      <w:r>
        <w:rPr>
          <w:rFonts w:ascii="Times New Roman"/>
          <w:b w:val="false"/>
          <w:i w:val="false"/>
          <w:color w:val="000000"/>
          <w:sz w:val="28"/>
        </w:rPr>
        <w:t>
      3. Қызмет республикалық мемлекеттік мекеме ұйымдық-құқықтық нысанындағы заңды тұлға болып табылады, оның қазақ тіліндегі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40" w:id="13"/>
    <w:p>
      <w:pPr>
        <w:spacing w:after="0"/>
        <w:ind w:left="0"/>
        <w:jc w:val="both"/>
      </w:pPr>
      <w:r>
        <w:rPr>
          <w:rFonts w:ascii="Times New Roman"/>
          <w:b w:val="false"/>
          <w:i w:val="false"/>
          <w:color w:val="000000"/>
          <w:sz w:val="28"/>
        </w:rPr>
        <w:t>
      4. Қызмет азаматтық-құқықтық қатынастарға өз атынан түседі.</w:t>
      </w:r>
    </w:p>
    <w:bookmarkEnd w:id="13"/>
    <w:bookmarkStart w:name="z141" w:id="14"/>
    <w:p>
      <w:pPr>
        <w:spacing w:after="0"/>
        <w:ind w:left="0"/>
        <w:jc w:val="both"/>
      </w:pPr>
      <w:r>
        <w:rPr>
          <w:rFonts w:ascii="Times New Roman"/>
          <w:b w:val="false"/>
          <w:i w:val="false"/>
          <w:color w:val="000000"/>
          <w:sz w:val="28"/>
        </w:rPr>
        <w:t>
      5. Қызметтің,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4"/>
    <w:bookmarkStart w:name="z142" w:id="15"/>
    <w:p>
      <w:pPr>
        <w:spacing w:after="0"/>
        <w:ind w:left="0"/>
        <w:jc w:val="both"/>
      </w:pPr>
      <w:r>
        <w:rPr>
          <w:rFonts w:ascii="Times New Roman"/>
          <w:b w:val="false"/>
          <w:i w:val="false"/>
          <w:color w:val="000000"/>
          <w:sz w:val="28"/>
        </w:rPr>
        <w:t>
      6. Қызмет өз құзыретінің мәселелері бойынша Қазақстан Республикасының заңнамасында белгіленген тәртіппен Қызмет басшысының бұйрықтарымен және Қазақстан Республикасының заңнамасында көзделген басқа да актілермен рәсімделетін шешімдер қабылдайды.</w:t>
      </w:r>
    </w:p>
    <w:bookmarkEnd w:id="15"/>
    <w:bookmarkStart w:name="z143" w:id="16"/>
    <w:p>
      <w:pPr>
        <w:spacing w:after="0"/>
        <w:ind w:left="0"/>
        <w:jc w:val="both"/>
      </w:pPr>
      <w:r>
        <w:rPr>
          <w:rFonts w:ascii="Times New Roman"/>
          <w:b w:val="false"/>
          <w:i w:val="false"/>
          <w:color w:val="000000"/>
          <w:sz w:val="28"/>
        </w:rPr>
        <w:t>
      7. Қызметтің құрылымы мен штат санының лимиті Қазақстан Республикасының заңнамасына сәйкес бекітіледі.</w:t>
      </w:r>
    </w:p>
    <w:bookmarkEnd w:id="16"/>
    <w:bookmarkStart w:name="z144" w:id="17"/>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Сығанақ көшесі, 49.</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5" w:id="18"/>
    <w:p>
      <w:pPr>
        <w:spacing w:after="0"/>
        <w:ind w:left="0"/>
        <w:jc w:val="both"/>
      </w:pPr>
      <w:r>
        <w:rPr>
          <w:rFonts w:ascii="Times New Roman"/>
          <w:b w:val="false"/>
          <w:i w:val="false"/>
          <w:color w:val="000000"/>
          <w:sz w:val="28"/>
        </w:rPr>
        <w:t>
      9. Қызметтің толық атауы – "Қазақстан Республикасы Ұлттық қауіпсіздік комитетінің Үкіметтік байланыс қызметі" республикалық мемлекеттік мекемесі.</w:t>
      </w:r>
    </w:p>
    <w:bookmarkEnd w:id="18"/>
    <w:bookmarkStart w:name="z146" w:id="19"/>
    <w:p>
      <w:pPr>
        <w:spacing w:after="0"/>
        <w:ind w:left="0"/>
        <w:jc w:val="both"/>
      </w:pPr>
      <w:r>
        <w:rPr>
          <w:rFonts w:ascii="Times New Roman"/>
          <w:b w:val="false"/>
          <w:i w:val="false"/>
          <w:color w:val="000000"/>
          <w:sz w:val="28"/>
        </w:rPr>
        <w:t>
      10. Осы Ереже Қызметтің құрылтай құжаты болып табылады.</w:t>
      </w:r>
    </w:p>
    <w:bookmarkEnd w:id="19"/>
    <w:bookmarkStart w:name="z147" w:id="20"/>
    <w:p>
      <w:pPr>
        <w:spacing w:after="0"/>
        <w:ind w:left="0"/>
        <w:jc w:val="both"/>
      </w:pPr>
      <w:r>
        <w:rPr>
          <w:rFonts w:ascii="Times New Roman"/>
          <w:b w:val="false"/>
          <w:i w:val="false"/>
          <w:color w:val="000000"/>
          <w:sz w:val="28"/>
        </w:rPr>
        <w:t>
      11. Қызметтің қызметін қаржыландыру республикалық бюджеттен жүзеге асырылады.</w:t>
      </w:r>
    </w:p>
    <w:bookmarkEnd w:id="20"/>
    <w:bookmarkStart w:name="z148" w:id="21"/>
    <w:p>
      <w:pPr>
        <w:spacing w:after="0"/>
        <w:ind w:left="0"/>
        <w:jc w:val="both"/>
      </w:pPr>
      <w:r>
        <w:rPr>
          <w:rFonts w:ascii="Times New Roman"/>
          <w:b w:val="false"/>
          <w:i w:val="false"/>
          <w:color w:val="000000"/>
          <w:sz w:val="28"/>
        </w:rPr>
        <w:t>
      12. Қызметке кәсіпкерлік субъектілерімен Қызмет өкілеттіктерінің функциялары болып табылатын міндеттемелерді орындау тұрғысынан шарттық қатынастар жасауға тыйым салынады.</w:t>
      </w:r>
    </w:p>
    <w:bookmarkEnd w:id="21"/>
    <w:p>
      <w:pPr>
        <w:spacing w:after="0"/>
        <w:ind w:left="0"/>
        <w:jc w:val="both"/>
      </w:pPr>
      <w:r>
        <w:rPr>
          <w:rFonts w:ascii="Times New Roman"/>
          <w:b w:val="false"/>
          <w:i w:val="false"/>
          <w:color w:val="000000"/>
          <w:sz w:val="28"/>
        </w:rPr>
        <w:t>
      Егер Қызметке Қазақстан Республикасының заңнамалық актілерімен кіріс әкелетін қызметті жүзеге асыру құқығы берілсе, онда мұндай қызметтен алынған кірістер мемлекеттік бюджетке жіберіледі.</w:t>
      </w:r>
    </w:p>
    <w:bookmarkStart w:name="z149" w:id="22"/>
    <w:p>
      <w:pPr>
        <w:spacing w:after="0"/>
        <w:ind w:left="0"/>
        <w:jc w:val="left"/>
      </w:pPr>
      <w:r>
        <w:rPr>
          <w:rFonts w:ascii="Times New Roman"/>
          <w:b/>
          <w:i w:val="false"/>
          <w:color w:val="000000"/>
        </w:rPr>
        <w:t xml:space="preserve"> 2-тарау. Қызметтің мақсаттары, құқықтары мен міндеттері</w:t>
      </w:r>
    </w:p>
    <w:bookmarkEnd w:id="22"/>
    <w:bookmarkStart w:name="z150" w:id="23"/>
    <w:p>
      <w:pPr>
        <w:spacing w:after="0"/>
        <w:ind w:left="0"/>
        <w:jc w:val="both"/>
      </w:pPr>
      <w:r>
        <w:rPr>
          <w:rFonts w:ascii="Times New Roman"/>
          <w:b w:val="false"/>
          <w:i w:val="false"/>
          <w:color w:val="000000"/>
          <w:sz w:val="28"/>
        </w:rPr>
        <w:t>
      13. Міндеттері:</w:t>
      </w:r>
    </w:p>
    <w:bookmarkEnd w:id="23"/>
    <w:bookmarkStart w:name="z151" w:id="24"/>
    <w:p>
      <w:pPr>
        <w:spacing w:after="0"/>
        <w:ind w:left="0"/>
        <w:jc w:val="both"/>
      </w:pPr>
      <w:r>
        <w:rPr>
          <w:rFonts w:ascii="Times New Roman"/>
          <w:b w:val="false"/>
          <w:i w:val="false"/>
          <w:color w:val="000000"/>
          <w:sz w:val="28"/>
        </w:rPr>
        <w:t>
      1) Қазақстан Республикасының Президентін, Қазақстан Республикасының мемлекеттік органдарын, Қарулы Күштерін, басқа да әскерлері мен әскери құралымдарын бейбіт және соғыс уақытында үкіметтік байланыспен, сондай-ақ Қазақстан Республикасының ұлттық қауіпсіздік органдарын қорғалған байланыспен қамтамасыз ету;</w:t>
      </w:r>
    </w:p>
    <w:bookmarkEnd w:id="24"/>
    <w:bookmarkStart w:name="z152" w:id="25"/>
    <w:p>
      <w:pPr>
        <w:spacing w:after="0"/>
        <w:ind w:left="0"/>
        <w:jc w:val="both"/>
      </w:pP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жұмыстарын ұйымдастыру;</w:t>
      </w:r>
    </w:p>
    <w:bookmarkEnd w:id="25"/>
    <w:bookmarkStart w:name="z153" w:id="26"/>
    <w:p>
      <w:pPr>
        <w:spacing w:after="0"/>
        <w:ind w:left="0"/>
        <w:jc w:val="both"/>
      </w:pPr>
      <w:r>
        <w:rPr>
          <w:rFonts w:ascii="Times New Roman"/>
          <w:b w:val="false"/>
          <w:i w:val="false"/>
          <w:color w:val="000000"/>
          <w:sz w:val="28"/>
        </w:rPr>
        <w:t>
      3) үкіметтік байланыс желілерінің, республикалық қорғалған байланыс желілерінің және Қазақстан Республикасы ұлттық қауіпсіздік органдары қорғалған байланыс желілерінің ақпараттық қауіпсіздігін қамтамасыз ету;</w:t>
      </w:r>
    </w:p>
    <w:bookmarkEnd w:id="26"/>
    <w:bookmarkStart w:name="z154" w:id="27"/>
    <w:p>
      <w:pPr>
        <w:spacing w:after="0"/>
        <w:ind w:left="0"/>
        <w:jc w:val="both"/>
      </w:pPr>
      <w:r>
        <w:rPr>
          <w:rFonts w:ascii="Times New Roman"/>
          <w:b w:val="false"/>
          <w:i w:val="false"/>
          <w:color w:val="000000"/>
          <w:sz w:val="28"/>
        </w:rPr>
        <w:t>
      4) Қазақстан Республикасының заңдарында және Қазақстан Республикасы Президентінің актілерінде айқындалатын өзге де міндеттер болып табылады.</w:t>
      </w:r>
    </w:p>
    <w:bookmarkEnd w:id="27"/>
    <w:bookmarkStart w:name="z155" w:id="28"/>
    <w:p>
      <w:pPr>
        <w:spacing w:after="0"/>
        <w:ind w:left="0"/>
        <w:jc w:val="both"/>
      </w:pPr>
      <w:r>
        <w:rPr>
          <w:rFonts w:ascii="Times New Roman"/>
          <w:b w:val="false"/>
          <w:i w:val="false"/>
          <w:color w:val="000000"/>
          <w:sz w:val="28"/>
        </w:rPr>
        <w:t>
      14. Құқықтары мен міндеттері:</w:t>
      </w:r>
    </w:p>
    <w:bookmarkEnd w:id="28"/>
    <w:bookmarkStart w:name="z156" w:id="29"/>
    <w:p>
      <w:pPr>
        <w:spacing w:after="0"/>
        <w:ind w:left="0"/>
        <w:jc w:val="both"/>
      </w:pPr>
      <w:r>
        <w:rPr>
          <w:rFonts w:ascii="Times New Roman"/>
          <w:b w:val="false"/>
          <w:i w:val="false"/>
          <w:color w:val="000000"/>
          <w:sz w:val="28"/>
        </w:rPr>
        <w:t>
      1) өз құзыреті шегінде құқықтық актілер қабылдау;</w:t>
      </w:r>
    </w:p>
    <w:bookmarkEnd w:id="29"/>
    <w:bookmarkStart w:name="z157" w:id="30"/>
    <w:p>
      <w:pPr>
        <w:spacing w:after="0"/>
        <w:ind w:left="0"/>
        <w:jc w:val="both"/>
      </w:pPr>
      <w:r>
        <w:rPr>
          <w:rFonts w:ascii="Times New Roman"/>
          <w:b w:val="false"/>
          <w:i w:val="false"/>
          <w:color w:val="000000"/>
          <w:sz w:val="28"/>
        </w:rPr>
        <w:t>
      2) сотқа жүгіну;</w:t>
      </w:r>
    </w:p>
    <w:bookmarkEnd w:id="30"/>
    <w:bookmarkStart w:name="z158" w:id="31"/>
    <w:p>
      <w:pPr>
        <w:spacing w:after="0"/>
        <w:ind w:left="0"/>
        <w:jc w:val="both"/>
      </w:pPr>
      <w:r>
        <w:rPr>
          <w:rFonts w:ascii="Times New Roman"/>
          <w:b w:val="false"/>
          <w:i w:val="false"/>
          <w:color w:val="000000"/>
          <w:sz w:val="28"/>
        </w:rPr>
        <w:t>
      3) стационарлық объектілерді, телекоммуникация желілерін салуды ұйымдастыру, телкоммуникация құралдары мен шифрлау құралдарын орналастыру және пайдалану;</w:t>
      </w:r>
    </w:p>
    <w:bookmarkEnd w:id="31"/>
    <w:bookmarkStart w:name="z159" w:id="32"/>
    <w:p>
      <w:pPr>
        <w:spacing w:after="0"/>
        <w:ind w:left="0"/>
        <w:jc w:val="both"/>
      </w:pPr>
      <w:r>
        <w:rPr>
          <w:rFonts w:ascii="Times New Roman"/>
          <w:b w:val="false"/>
          <w:i w:val="false"/>
          <w:color w:val="000000"/>
          <w:sz w:val="28"/>
        </w:rPr>
        <w:t>
      4) Қазақстан Республикасы ұлттық қауіпсіздік органдарының үкіметтік және қорғалған байланыс желілерін құру және қайта құру;</w:t>
      </w:r>
    </w:p>
    <w:bookmarkEnd w:id="32"/>
    <w:bookmarkStart w:name="z160" w:id="33"/>
    <w:p>
      <w:pPr>
        <w:spacing w:after="0"/>
        <w:ind w:left="0"/>
        <w:jc w:val="both"/>
      </w:pPr>
      <w:r>
        <w:rPr>
          <w:rFonts w:ascii="Times New Roman"/>
          <w:b w:val="false"/>
          <w:i w:val="false"/>
          <w:color w:val="000000"/>
          <w:sz w:val="28"/>
        </w:rPr>
        <w:t>
      5) мемлекеттік органдар мен ұйымдарға өз құзыреті шеңберінде Қазақстан Республикасы қауіпсіздігінің қаупін іске асыруға ықпал ететін себептер мен жағдайларды жою туралы орындалуы міндетті ұсыныстар енгізу;</w:t>
      </w:r>
    </w:p>
    <w:bookmarkEnd w:id="33"/>
    <w:bookmarkStart w:name="z161" w:id="34"/>
    <w:p>
      <w:pPr>
        <w:spacing w:after="0"/>
        <w:ind w:left="0"/>
        <w:jc w:val="both"/>
      </w:pPr>
      <w:r>
        <w:rPr>
          <w:rFonts w:ascii="Times New Roman"/>
          <w:b w:val="false"/>
          <w:i w:val="false"/>
          <w:color w:val="000000"/>
          <w:sz w:val="28"/>
        </w:rPr>
        <w:t>
      6) үкіметтік және республикалық желілерінің қорғалған байланысты ұйымдастыру, қамтамасыз ету, оның жұмыс істеуі мен қауіпсіздігі бөлігінде нұсқаулар және (немесе) ұсынымдар жолдау;</w:t>
      </w:r>
    </w:p>
    <w:bookmarkEnd w:id="34"/>
    <w:bookmarkStart w:name="z162" w:id="35"/>
    <w:p>
      <w:pPr>
        <w:spacing w:after="0"/>
        <w:ind w:left="0"/>
        <w:jc w:val="both"/>
      </w:pPr>
      <w:r>
        <w:rPr>
          <w:rFonts w:ascii="Times New Roman"/>
          <w:b w:val="false"/>
          <w:i w:val="false"/>
          <w:color w:val="000000"/>
          <w:sz w:val="28"/>
        </w:rPr>
        <w:t>
      7) телекоммуникация құралдары мен шифрлау құралдары орналасқан, Қазақстан Республикасы ұлттық қауіпсіздік органдарының үкіметтік және қорғалған байланыс желілері өтетін ғимараттарға, объектілерге, үй-жайларға техникалық қызмет көрсету және жөндеу-қалпына келтіру жұмыстарын жүзеге асыру үшін кіруге рұқсат алу;</w:t>
      </w:r>
    </w:p>
    <w:bookmarkEnd w:id="35"/>
    <w:bookmarkStart w:name="z163" w:id="36"/>
    <w:p>
      <w:pPr>
        <w:spacing w:after="0"/>
        <w:ind w:left="0"/>
        <w:jc w:val="both"/>
      </w:pPr>
      <w:r>
        <w:rPr>
          <w:rFonts w:ascii="Times New Roman"/>
          <w:b w:val="false"/>
          <w:i w:val="false"/>
          <w:color w:val="000000"/>
          <w:sz w:val="28"/>
        </w:rPr>
        <w:t>
      8) мемлекеттік органдар мен ұйымдарға телекоммуникация құралдарын орналастыру үшін үй-жайлар бөлу қажеттілігі туралы талаптар қою;</w:t>
      </w:r>
    </w:p>
    <w:bookmarkEnd w:id="36"/>
    <w:bookmarkStart w:name="z164" w:id="37"/>
    <w:p>
      <w:pPr>
        <w:spacing w:after="0"/>
        <w:ind w:left="0"/>
        <w:jc w:val="both"/>
      </w:pPr>
      <w:r>
        <w:rPr>
          <w:rFonts w:ascii="Times New Roman"/>
          <w:b w:val="false"/>
          <w:i w:val="false"/>
          <w:color w:val="000000"/>
          <w:sz w:val="28"/>
        </w:rPr>
        <w:t>
      9) телекоммуникация арналарын, үй-жайларды жалға алу бойынша, баланста тұрған телекоммуникация желілеріне техникалық қызмет көрсету бойынша, Қазақстан Республикасы ұлттық қауіпсіздік органдарының үкіметтік және қорғалған байланыс желілерінің жұмыс істеуін қамтамасыз ету үшін телекоммуникация құралдары мен электрмен жабдықтау жабдықтарын жеткізуге шарттар жасасу;</w:t>
      </w:r>
    </w:p>
    <w:bookmarkEnd w:id="37"/>
    <w:bookmarkStart w:name="z165" w:id="38"/>
    <w:p>
      <w:pPr>
        <w:spacing w:after="0"/>
        <w:ind w:left="0"/>
        <w:jc w:val="both"/>
      </w:pPr>
      <w:r>
        <w:rPr>
          <w:rFonts w:ascii="Times New Roman"/>
          <w:b w:val="false"/>
          <w:i w:val="false"/>
          <w:color w:val="000000"/>
          <w:sz w:val="28"/>
        </w:rPr>
        <w:t>
      10) үй-жайлар мен телекоммуникация желілерін беру мәселелері бойынша мемлекеттік органдармен және ұйымдармен өзара іс-қимыл жасау;</w:t>
      </w:r>
    </w:p>
    <w:bookmarkEnd w:id="38"/>
    <w:bookmarkStart w:name="z166" w:id="39"/>
    <w:p>
      <w:pPr>
        <w:spacing w:after="0"/>
        <w:ind w:left="0"/>
        <w:jc w:val="both"/>
      </w:pPr>
      <w:r>
        <w:rPr>
          <w:rFonts w:ascii="Times New Roman"/>
          <w:b w:val="false"/>
          <w:i w:val="false"/>
          <w:color w:val="000000"/>
          <w:sz w:val="28"/>
        </w:rPr>
        <w:t>
      11) мемлекеттік органдардан, ұйымдардан, олардың лауазымды адамдарынан үкіметтік байланыс пен шифрлау жұмысы мәселелері бойынша қажетті ақпаратты, құжаттарды және өзге де материалдарды сұрату және алу;</w:t>
      </w:r>
    </w:p>
    <w:bookmarkEnd w:id="39"/>
    <w:bookmarkStart w:name="z167" w:id="40"/>
    <w:p>
      <w:pPr>
        <w:spacing w:after="0"/>
        <w:ind w:left="0"/>
        <w:jc w:val="both"/>
      </w:pPr>
      <w:r>
        <w:rPr>
          <w:rFonts w:ascii="Times New Roman"/>
          <w:b w:val="false"/>
          <w:i w:val="false"/>
          <w:color w:val="000000"/>
          <w:sz w:val="28"/>
        </w:rPr>
        <w:t>
      12) шифрлау жұмысы бойынша анықталған бұзушылықтар мен кемшіліктерді жоюды талап ету, шифрлау жұмысы бойынша анықталған бұзушылықтарды жою бойынша ұсынымдар әзірлеу, сондай-ақ нұсқаулар мен ұсынымдардың орындалуына тиісті тексерулер ұйымдастыру;</w:t>
      </w:r>
    </w:p>
    <w:bookmarkEnd w:id="40"/>
    <w:bookmarkStart w:name="z168" w:id="41"/>
    <w:p>
      <w:pPr>
        <w:spacing w:after="0"/>
        <w:ind w:left="0"/>
        <w:jc w:val="both"/>
      </w:pPr>
      <w:r>
        <w:rPr>
          <w:rFonts w:ascii="Times New Roman"/>
          <w:b w:val="false"/>
          <w:i w:val="false"/>
          <w:color w:val="000000"/>
          <w:sz w:val="28"/>
        </w:rPr>
        <w:t>
      13) мемлекеттік органдар мен ұйымдардың қызметкерлерін және (немесе) жұмыскерлерін тарта отырып, шифрлау жұмысында туындаған мәселелерді шешу үшін жұмыс топтарын құру;</w:t>
      </w:r>
    </w:p>
    <w:bookmarkEnd w:id="41"/>
    <w:bookmarkStart w:name="z169" w:id="42"/>
    <w:p>
      <w:pPr>
        <w:spacing w:after="0"/>
        <w:ind w:left="0"/>
        <w:jc w:val="both"/>
      </w:pPr>
      <w:r>
        <w:rPr>
          <w:rFonts w:ascii="Times New Roman"/>
          <w:b w:val="false"/>
          <w:i w:val="false"/>
          <w:color w:val="000000"/>
          <w:sz w:val="28"/>
        </w:rPr>
        <w:t>
      14) қорғалған байланыстың қауіпсіздігін қамтамасыз ету саласындағы Қазақстан Республикасы заңнамасының талаптарын бұзу фактісі бойынша шифрлау қызметі органдарында қызметтік тексерулер жүргізуге бастамашылық ету және қатысу;</w:t>
      </w:r>
    </w:p>
    <w:bookmarkEnd w:id="42"/>
    <w:bookmarkStart w:name="z170" w:id="43"/>
    <w:p>
      <w:pPr>
        <w:spacing w:after="0"/>
        <w:ind w:left="0"/>
        <w:jc w:val="both"/>
      </w:pPr>
      <w:r>
        <w:rPr>
          <w:rFonts w:ascii="Times New Roman"/>
          <w:b w:val="false"/>
          <w:i w:val="false"/>
          <w:color w:val="000000"/>
          <w:sz w:val="28"/>
        </w:rPr>
        <w:t>
      15) ол тұрған жерден тысқары жерлерде Қызмет функциясының бір бөлігін орындайтын және уәкілетті органда есептік тіркеуге жатпайтын оқшауланған құрылымдық бөлімшелерінің болуы;</w:t>
      </w:r>
    </w:p>
    <w:bookmarkEnd w:id="43"/>
    <w:bookmarkStart w:name="z171" w:id="44"/>
    <w:p>
      <w:pPr>
        <w:spacing w:after="0"/>
        <w:ind w:left="0"/>
        <w:jc w:val="both"/>
      </w:pPr>
      <w:r>
        <w:rPr>
          <w:rFonts w:ascii="Times New Roman"/>
          <w:b w:val="false"/>
          <w:i w:val="false"/>
          <w:color w:val="000000"/>
          <w:sz w:val="28"/>
        </w:rPr>
        <w:t>
      16) Қызметтің қызметкерлері мен жұмыскерлерін қызметтік іссапарға, оның ішінде Қазақстан Республикасынан тыс жерлерге іссапарға жіберу;</w:t>
      </w:r>
    </w:p>
    <w:bookmarkEnd w:id="44"/>
    <w:bookmarkStart w:name="z172" w:id="45"/>
    <w:p>
      <w:pPr>
        <w:spacing w:after="0"/>
        <w:ind w:left="0"/>
        <w:jc w:val="both"/>
      </w:pPr>
      <w:r>
        <w:rPr>
          <w:rFonts w:ascii="Times New Roman"/>
          <w:b w:val="false"/>
          <w:i w:val="false"/>
          <w:color w:val="000000"/>
          <w:sz w:val="28"/>
        </w:rPr>
        <w:t>
      17) Қазақстан Республикасы ұлттық қауіпсіздік органдарының үкіметтік байланысы мен құпияландырылған байланысын ұсыну сапасын арттыру;</w:t>
      </w:r>
    </w:p>
    <w:bookmarkEnd w:id="45"/>
    <w:bookmarkStart w:name="z173" w:id="46"/>
    <w:p>
      <w:pPr>
        <w:spacing w:after="0"/>
        <w:ind w:left="0"/>
        <w:jc w:val="both"/>
      </w:pPr>
      <w:r>
        <w:rPr>
          <w:rFonts w:ascii="Times New Roman"/>
          <w:b w:val="false"/>
          <w:i w:val="false"/>
          <w:color w:val="000000"/>
          <w:sz w:val="28"/>
        </w:rPr>
        <w:t>
      18) Қазақстан Республикасы ұлттық қауіпсіздік органдарының үкіметтік байланыс желілері мен арнайы мақсаттағы телекоммуникация желілерінің сенімділігін қамтамасыз ету;</w:t>
      </w:r>
    </w:p>
    <w:bookmarkEnd w:id="46"/>
    <w:bookmarkStart w:name="z174" w:id="47"/>
    <w:p>
      <w:pPr>
        <w:spacing w:after="0"/>
        <w:ind w:left="0"/>
        <w:jc w:val="both"/>
      </w:pPr>
      <w:r>
        <w:rPr>
          <w:rFonts w:ascii="Times New Roman"/>
          <w:b w:val="false"/>
          <w:i w:val="false"/>
          <w:color w:val="000000"/>
          <w:sz w:val="28"/>
        </w:rPr>
        <w:t>
      19) Қазақстан Республикасы ұлттық қауіпсіздік органдарының қорғалған байланысының мемлекетаралық, ведомствоаралық және ведомстволық желілерін қайта жарақтау қажеттілігі мен орындылығын айқындау, сондай-ақ тиісті ұсыныстар енгізу;</w:t>
      </w:r>
    </w:p>
    <w:bookmarkEnd w:id="47"/>
    <w:bookmarkStart w:name="z175" w:id="48"/>
    <w:p>
      <w:pPr>
        <w:spacing w:after="0"/>
        <w:ind w:left="0"/>
        <w:jc w:val="both"/>
      </w:pPr>
      <w:r>
        <w:rPr>
          <w:rFonts w:ascii="Times New Roman"/>
          <w:b w:val="false"/>
          <w:i w:val="false"/>
          <w:color w:val="000000"/>
          <w:sz w:val="28"/>
        </w:rPr>
        <w:t>
      20) жеке техникалық базада телекоммуникация құралдары мен шифрлау құралдарына қызмет қөрсету бойынша Қызметтің қызметкерлері мен жұмыскерлерін даярлауды, қайта даярлауды және біліктілігін арттыруды және Қазақстан Республикасы мен шет мемлекеттердің білім беру ұйымдарында тиісті курстар ұйымдастыруды жүзеге асыру;</w:t>
      </w:r>
    </w:p>
    <w:bookmarkEnd w:id="48"/>
    <w:bookmarkStart w:name="z176" w:id="49"/>
    <w:p>
      <w:pPr>
        <w:spacing w:after="0"/>
        <w:ind w:left="0"/>
        <w:jc w:val="both"/>
      </w:pPr>
      <w:r>
        <w:rPr>
          <w:rFonts w:ascii="Times New Roman"/>
          <w:b w:val="false"/>
          <w:i w:val="false"/>
          <w:color w:val="000000"/>
          <w:sz w:val="28"/>
        </w:rPr>
        <w:t>
      21) Қызметке кіретін бөлемшелердің іс-қимылын басқаруды, үйлестіруді және үйлесімділігін қамтамасыз етуді жүзеге асыру, оларға практикалық және әдістемелік көмек көрсету;</w:t>
      </w:r>
    </w:p>
    <w:bookmarkEnd w:id="49"/>
    <w:bookmarkStart w:name="z177" w:id="50"/>
    <w:p>
      <w:pPr>
        <w:spacing w:after="0"/>
        <w:ind w:left="0"/>
        <w:jc w:val="both"/>
      </w:pPr>
      <w:r>
        <w:rPr>
          <w:rFonts w:ascii="Times New Roman"/>
          <w:b w:val="false"/>
          <w:i w:val="false"/>
          <w:color w:val="000000"/>
          <w:sz w:val="28"/>
        </w:rPr>
        <w:t>
      22) Қазақстан Республикасы Әкімшілік рәсімдік-процестік кодексінде көзделген тәртiппен және мерзiмде жеке және заңды тұлғалардан өтiнiштер қабылдау және оларды қарау;</w:t>
      </w:r>
    </w:p>
    <w:bookmarkEnd w:id="50"/>
    <w:p>
      <w:pPr>
        <w:spacing w:after="0"/>
        <w:ind w:left="0"/>
        <w:jc w:val="both"/>
      </w:pPr>
      <w:r>
        <w:rPr>
          <w:rFonts w:ascii="Times New Roman"/>
          <w:b w:val="false"/>
          <w:i w:val="false"/>
          <w:color w:val="000000"/>
          <w:sz w:val="28"/>
        </w:rPr>
        <w:t>
      23) құпия;</w:t>
      </w:r>
    </w:p>
    <w:p>
      <w:pPr>
        <w:spacing w:after="0"/>
        <w:ind w:left="0"/>
        <w:jc w:val="both"/>
      </w:pPr>
      <w:r>
        <w:rPr>
          <w:rFonts w:ascii="Times New Roman"/>
          <w:b w:val="false"/>
          <w:i w:val="false"/>
          <w:color w:val="000000"/>
          <w:sz w:val="28"/>
        </w:rPr>
        <w:t>
      24) құпия;</w:t>
      </w:r>
    </w:p>
    <w:p>
      <w:pPr>
        <w:spacing w:after="0"/>
        <w:ind w:left="0"/>
        <w:jc w:val="both"/>
      </w:pPr>
      <w:r>
        <w:rPr>
          <w:rFonts w:ascii="Times New Roman"/>
          <w:b w:val="false"/>
          <w:i w:val="false"/>
          <w:color w:val="000000"/>
          <w:sz w:val="28"/>
        </w:rPr>
        <w:t>
      25) құпия;</w:t>
      </w:r>
    </w:p>
    <w:p>
      <w:pPr>
        <w:spacing w:after="0"/>
        <w:ind w:left="0"/>
        <w:jc w:val="both"/>
      </w:pPr>
      <w:r>
        <w:rPr>
          <w:rFonts w:ascii="Times New Roman"/>
          <w:b w:val="false"/>
          <w:i w:val="false"/>
          <w:color w:val="000000"/>
          <w:sz w:val="28"/>
        </w:rPr>
        <w:t>
      26) құпия;</w:t>
      </w:r>
    </w:p>
    <w:p>
      <w:pPr>
        <w:spacing w:after="0"/>
        <w:ind w:left="0"/>
        <w:jc w:val="both"/>
      </w:pPr>
      <w:r>
        <w:rPr>
          <w:rFonts w:ascii="Times New Roman"/>
          <w:b w:val="false"/>
          <w:i w:val="false"/>
          <w:color w:val="000000"/>
          <w:sz w:val="28"/>
        </w:rPr>
        <w:t>
      27) құпия;</w:t>
      </w:r>
    </w:p>
    <w:p>
      <w:pPr>
        <w:spacing w:after="0"/>
        <w:ind w:left="0"/>
        <w:jc w:val="both"/>
      </w:pPr>
      <w:r>
        <w:rPr>
          <w:rFonts w:ascii="Times New Roman"/>
          <w:b w:val="false"/>
          <w:i w:val="false"/>
          <w:color w:val="000000"/>
          <w:sz w:val="28"/>
        </w:rPr>
        <w:t>
      28) құпия;</w:t>
      </w:r>
    </w:p>
    <w:p>
      <w:pPr>
        <w:spacing w:after="0"/>
        <w:ind w:left="0"/>
        <w:jc w:val="both"/>
      </w:pPr>
      <w:r>
        <w:rPr>
          <w:rFonts w:ascii="Times New Roman"/>
          <w:b w:val="false"/>
          <w:i w:val="false"/>
          <w:color w:val="000000"/>
          <w:sz w:val="28"/>
        </w:rPr>
        <w:t>
      29) құпия;</w:t>
      </w:r>
    </w:p>
    <w:p>
      <w:pPr>
        <w:spacing w:after="0"/>
        <w:ind w:left="0"/>
        <w:jc w:val="both"/>
      </w:pPr>
      <w:r>
        <w:rPr>
          <w:rFonts w:ascii="Times New Roman"/>
          <w:b w:val="false"/>
          <w:i w:val="false"/>
          <w:color w:val="000000"/>
          <w:sz w:val="28"/>
        </w:rPr>
        <w:t>
      30) құпия;</w:t>
      </w:r>
    </w:p>
    <w:p>
      <w:pPr>
        <w:spacing w:after="0"/>
        <w:ind w:left="0"/>
        <w:jc w:val="both"/>
      </w:pPr>
      <w:r>
        <w:rPr>
          <w:rFonts w:ascii="Times New Roman"/>
          <w:b w:val="false"/>
          <w:i w:val="false"/>
          <w:color w:val="000000"/>
          <w:sz w:val="28"/>
        </w:rPr>
        <w:t>
      31) құпия;</w:t>
      </w:r>
    </w:p>
    <w:p>
      <w:pPr>
        <w:spacing w:after="0"/>
        <w:ind w:left="0"/>
        <w:jc w:val="both"/>
      </w:pPr>
      <w:r>
        <w:rPr>
          <w:rFonts w:ascii="Times New Roman"/>
          <w:b w:val="false"/>
          <w:i w:val="false"/>
          <w:color w:val="000000"/>
          <w:sz w:val="28"/>
        </w:rPr>
        <w:t>
      32) құпия;</w:t>
      </w:r>
    </w:p>
    <w:p>
      <w:pPr>
        <w:spacing w:after="0"/>
        <w:ind w:left="0"/>
        <w:jc w:val="both"/>
      </w:pPr>
      <w:r>
        <w:rPr>
          <w:rFonts w:ascii="Times New Roman"/>
          <w:b w:val="false"/>
          <w:i w:val="false"/>
          <w:color w:val="000000"/>
          <w:sz w:val="28"/>
        </w:rPr>
        <w:t>
      33) құпия;</w:t>
      </w:r>
    </w:p>
    <w:p>
      <w:pPr>
        <w:spacing w:after="0"/>
        <w:ind w:left="0"/>
        <w:jc w:val="both"/>
      </w:pPr>
      <w:r>
        <w:rPr>
          <w:rFonts w:ascii="Times New Roman"/>
          <w:b w:val="false"/>
          <w:i w:val="false"/>
          <w:color w:val="000000"/>
          <w:sz w:val="28"/>
        </w:rPr>
        <w:t>
      34) құпия;</w:t>
      </w:r>
    </w:p>
    <w:p>
      <w:pPr>
        <w:spacing w:after="0"/>
        <w:ind w:left="0"/>
        <w:jc w:val="both"/>
      </w:pPr>
      <w:r>
        <w:rPr>
          <w:rFonts w:ascii="Times New Roman"/>
          <w:b w:val="false"/>
          <w:i w:val="false"/>
          <w:color w:val="000000"/>
          <w:sz w:val="28"/>
        </w:rPr>
        <w:t>
      35) құпия;</w:t>
      </w:r>
    </w:p>
    <w:p>
      <w:pPr>
        <w:spacing w:after="0"/>
        <w:ind w:left="0"/>
        <w:jc w:val="both"/>
      </w:pPr>
      <w:r>
        <w:rPr>
          <w:rFonts w:ascii="Times New Roman"/>
          <w:b w:val="false"/>
          <w:i w:val="false"/>
          <w:color w:val="000000"/>
          <w:sz w:val="28"/>
        </w:rPr>
        <w:t>
      36) құпия;</w:t>
      </w:r>
    </w:p>
    <w:p>
      <w:pPr>
        <w:spacing w:after="0"/>
        <w:ind w:left="0"/>
        <w:jc w:val="both"/>
      </w:pPr>
      <w:r>
        <w:rPr>
          <w:rFonts w:ascii="Times New Roman"/>
          <w:b w:val="false"/>
          <w:i w:val="false"/>
          <w:color w:val="000000"/>
          <w:sz w:val="28"/>
        </w:rPr>
        <w:t>
      37) құпия;</w:t>
      </w:r>
    </w:p>
    <w:p>
      <w:pPr>
        <w:spacing w:after="0"/>
        <w:ind w:left="0"/>
        <w:jc w:val="both"/>
      </w:pPr>
      <w:r>
        <w:rPr>
          <w:rFonts w:ascii="Times New Roman"/>
          <w:b w:val="false"/>
          <w:i w:val="false"/>
          <w:color w:val="000000"/>
          <w:sz w:val="28"/>
        </w:rPr>
        <w:t>
      38) құпия;</w:t>
      </w:r>
    </w:p>
    <w:bookmarkStart w:name="z178" w:id="51"/>
    <w:p>
      <w:pPr>
        <w:spacing w:after="0"/>
        <w:ind w:left="0"/>
        <w:jc w:val="both"/>
      </w:pPr>
      <w:r>
        <w:rPr>
          <w:rFonts w:ascii="Times New Roman"/>
          <w:b w:val="false"/>
          <w:i w:val="false"/>
          <w:color w:val="000000"/>
          <w:sz w:val="28"/>
        </w:rPr>
        <w:t>
      39)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51"/>
    <w:bookmarkStart w:name="z179" w:id="52"/>
    <w:p>
      <w:pPr>
        <w:spacing w:after="0"/>
        <w:ind w:left="0"/>
        <w:jc w:val="both"/>
      </w:pPr>
      <w:r>
        <w:rPr>
          <w:rFonts w:ascii="Times New Roman"/>
          <w:b w:val="false"/>
          <w:i w:val="false"/>
          <w:color w:val="000000"/>
          <w:sz w:val="28"/>
        </w:rPr>
        <w:t>
      15. Функциялары:</w:t>
      </w:r>
    </w:p>
    <w:bookmarkEnd w:id="52"/>
    <w:bookmarkStart w:name="z180" w:id="53"/>
    <w:p>
      <w:pPr>
        <w:spacing w:after="0"/>
        <w:ind w:left="0"/>
        <w:jc w:val="both"/>
      </w:pPr>
      <w:r>
        <w:rPr>
          <w:rFonts w:ascii="Times New Roman"/>
          <w:b w:val="false"/>
          <w:i w:val="false"/>
          <w:color w:val="000000"/>
          <w:sz w:val="28"/>
        </w:rPr>
        <w:t>
      1) Қазақстан Республикасында үкіметтік байланыс және Қазақстан Республикасының ұлттық қауіпсіздік органдарында қорғалған байланыс желілерінің бейбіт және соғыс уақытында жұмыс істеуін қамтамасыз ету;</w:t>
      </w:r>
    </w:p>
    <w:bookmarkEnd w:id="53"/>
    <w:bookmarkStart w:name="z181" w:id="54"/>
    <w:p>
      <w:pPr>
        <w:spacing w:after="0"/>
        <w:ind w:left="0"/>
        <w:jc w:val="both"/>
      </w:pPr>
      <w:r>
        <w:rPr>
          <w:rFonts w:ascii="Times New Roman"/>
          <w:b w:val="false"/>
          <w:i w:val="false"/>
          <w:color w:val="000000"/>
          <w:sz w:val="28"/>
        </w:rPr>
        <w:t>
      2) үкіметтік, қорғалған байланыс желілерінің және Қазақстан Республикасы ұлттық қауіпсіздік органдарының арнайы мақсаттағы телекоммуникация желілерінің бейбіт уақытта, жұмылдыру кезеңінде, соғыс жағдайында және соғыс уақытында жұмыс істеуін қамтамасыз ету;</w:t>
      </w:r>
    </w:p>
    <w:bookmarkEnd w:id="54"/>
    <w:bookmarkStart w:name="z182" w:id="55"/>
    <w:p>
      <w:pPr>
        <w:spacing w:after="0"/>
        <w:ind w:left="0"/>
        <w:jc w:val="both"/>
      </w:pPr>
      <w:r>
        <w:rPr>
          <w:rFonts w:ascii="Times New Roman"/>
          <w:b w:val="false"/>
          <w:i w:val="false"/>
          <w:color w:val="000000"/>
          <w:sz w:val="28"/>
        </w:rPr>
        <w:t>
      3) Қазақстан Республикасы ұлттық қауіпсіздік органдарының үкіметтік және қорғалған байланыс желілерінің жұмыс істеуі мен олардың қауіпсіздігін қамтамасыз ету мәселелері бойынша нормативтік құқықтық актілер, әдістемелік ұсынымдар әзірлеу;</w:t>
      </w:r>
    </w:p>
    <w:bookmarkEnd w:id="55"/>
    <w:bookmarkStart w:name="z183" w:id="56"/>
    <w:p>
      <w:pPr>
        <w:spacing w:after="0"/>
        <w:ind w:left="0"/>
        <w:jc w:val="both"/>
      </w:pPr>
      <w:r>
        <w:rPr>
          <w:rFonts w:ascii="Times New Roman"/>
          <w:b w:val="false"/>
          <w:i w:val="false"/>
          <w:color w:val="000000"/>
          <w:sz w:val="28"/>
        </w:rPr>
        <w:t>
      4) Қазақстан Республикасы ұлттық қауіпсіздік органдарының үкіметтік және қорғалған байланыс желілерінде телекоммуникация құралдары мен желілерін, шифрлау құралдарын техникалық пайдалануды жүзеге асыру;</w:t>
      </w:r>
    </w:p>
    <w:bookmarkEnd w:id="56"/>
    <w:bookmarkStart w:name="z184" w:id="57"/>
    <w:p>
      <w:pPr>
        <w:spacing w:after="0"/>
        <w:ind w:left="0"/>
        <w:jc w:val="both"/>
      </w:pPr>
      <w:r>
        <w:rPr>
          <w:rFonts w:ascii="Times New Roman"/>
          <w:b w:val="false"/>
          <w:i w:val="false"/>
          <w:color w:val="000000"/>
          <w:sz w:val="28"/>
        </w:rPr>
        <w:t>
      5) үкіметтік және қорғалған байланыс желілерінің одан әрі дамуы үшін перспективалық телекоммуникациялық технологияларды, телекоммуникация құралдары мен шифрлау құралдарын зерделеуді, енгізуді жүргізу;</w:t>
      </w:r>
    </w:p>
    <w:bookmarkEnd w:id="57"/>
    <w:bookmarkStart w:name="z185" w:id="58"/>
    <w:p>
      <w:pPr>
        <w:spacing w:after="0"/>
        <w:ind w:left="0"/>
        <w:jc w:val="both"/>
      </w:pPr>
      <w:r>
        <w:rPr>
          <w:rFonts w:ascii="Times New Roman"/>
          <w:b w:val="false"/>
          <w:i w:val="false"/>
          <w:color w:val="000000"/>
          <w:sz w:val="28"/>
        </w:rPr>
        <w:t>
      6) үкіметтік және қорғалған байланыс бойынша мемлекеттік органдармен, ұйымдармен және шет мемлекеттердің құзыретті ұйымдарымен белгіленген тәртіпте өзара іс-қимылды жүзеге асыру;</w:t>
      </w:r>
    </w:p>
    <w:bookmarkEnd w:id="58"/>
    <w:p>
      <w:pPr>
        <w:spacing w:after="0"/>
        <w:ind w:left="0"/>
        <w:jc w:val="both"/>
      </w:pPr>
      <w:r>
        <w:rPr>
          <w:rFonts w:ascii="Times New Roman"/>
          <w:b w:val="false"/>
          <w:i w:val="false"/>
          <w:color w:val="000000"/>
          <w:sz w:val="28"/>
        </w:rPr>
        <w:t>
      7) құпия;</w:t>
      </w:r>
    </w:p>
    <w:p>
      <w:pPr>
        <w:spacing w:after="0"/>
        <w:ind w:left="0"/>
        <w:jc w:val="both"/>
      </w:pPr>
      <w:r>
        <w:rPr>
          <w:rFonts w:ascii="Times New Roman"/>
          <w:b w:val="false"/>
          <w:i w:val="false"/>
          <w:color w:val="000000"/>
          <w:sz w:val="28"/>
        </w:rPr>
        <w:t>
      8) құпия;</w:t>
      </w:r>
    </w:p>
    <w:p>
      <w:pPr>
        <w:spacing w:after="0"/>
        <w:ind w:left="0"/>
        <w:jc w:val="both"/>
      </w:pPr>
      <w:r>
        <w:rPr>
          <w:rFonts w:ascii="Times New Roman"/>
          <w:b w:val="false"/>
          <w:i w:val="false"/>
          <w:color w:val="000000"/>
          <w:sz w:val="28"/>
        </w:rPr>
        <w:t>
      9) құпия;</w:t>
      </w:r>
    </w:p>
    <w:p>
      <w:pPr>
        <w:spacing w:after="0"/>
        <w:ind w:left="0"/>
        <w:jc w:val="both"/>
      </w:pPr>
      <w:r>
        <w:rPr>
          <w:rFonts w:ascii="Times New Roman"/>
          <w:b w:val="false"/>
          <w:i w:val="false"/>
          <w:color w:val="000000"/>
          <w:sz w:val="28"/>
        </w:rPr>
        <w:t>
      10) құпия;</w:t>
      </w:r>
    </w:p>
    <w:p>
      <w:pPr>
        <w:spacing w:after="0"/>
        <w:ind w:left="0"/>
        <w:jc w:val="both"/>
      </w:pPr>
      <w:r>
        <w:rPr>
          <w:rFonts w:ascii="Times New Roman"/>
          <w:b w:val="false"/>
          <w:i w:val="false"/>
          <w:color w:val="000000"/>
          <w:sz w:val="28"/>
        </w:rPr>
        <w:t>
      11) құпия;</w:t>
      </w:r>
    </w:p>
    <w:p>
      <w:pPr>
        <w:spacing w:after="0"/>
        <w:ind w:left="0"/>
        <w:jc w:val="both"/>
      </w:pPr>
      <w:r>
        <w:rPr>
          <w:rFonts w:ascii="Times New Roman"/>
          <w:b w:val="false"/>
          <w:i w:val="false"/>
          <w:color w:val="000000"/>
          <w:sz w:val="28"/>
        </w:rPr>
        <w:t>
      12) құпия;</w:t>
      </w:r>
    </w:p>
    <w:p>
      <w:pPr>
        <w:spacing w:after="0"/>
        <w:ind w:left="0"/>
        <w:jc w:val="both"/>
      </w:pPr>
      <w:r>
        <w:rPr>
          <w:rFonts w:ascii="Times New Roman"/>
          <w:b w:val="false"/>
          <w:i w:val="false"/>
          <w:color w:val="000000"/>
          <w:sz w:val="28"/>
        </w:rPr>
        <w:t>
      13) құпия;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құпия;</w:t>
      </w:r>
    </w:p>
    <w:p>
      <w:pPr>
        <w:spacing w:after="0"/>
        <w:ind w:left="0"/>
        <w:jc w:val="both"/>
      </w:pPr>
      <w:r>
        <w:rPr>
          <w:rFonts w:ascii="Times New Roman"/>
          <w:b w:val="false"/>
          <w:i w:val="false"/>
          <w:color w:val="000000"/>
          <w:sz w:val="28"/>
        </w:rPr>
        <w:t>
      16) құпия;</w:t>
      </w:r>
    </w:p>
    <w:p>
      <w:pPr>
        <w:spacing w:after="0"/>
        <w:ind w:left="0"/>
        <w:jc w:val="both"/>
      </w:pPr>
      <w:r>
        <w:rPr>
          <w:rFonts w:ascii="Times New Roman"/>
          <w:b w:val="false"/>
          <w:i w:val="false"/>
          <w:color w:val="000000"/>
          <w:sz w:val="28"/>
        </w:rPr>
        <w:t>
      17) құпия;</w:t>
      </w:r>
    </w:p>
    <w:p>
      <w:pPr>
        <w:spacing w:after="0"/>
        <w:ind w:left="0"/>
        <w:jc w:val="both"/>
      </w:pPr>
      <w:r>
        <w:rPr>
          <w:rFonts w:ascii="Times New Roman"/>
          <w:b w:val="false"/>
          <w:i w:val="false"/>
          <w:color w:val="000000"/>
          <w:sz w:val="28"/>
        </w:rPr>
        <w:t>
      18) құпия;</w:t>
      </w:r>
    </w:p>
    <w:p>
      <w:pPr>
        <w:spacing w:after="0"/>
        <w:ind w:left="0"/>
        <w:jc w:val="both"/>
      </w:pPr>
      <w:r>
        <w:rPr>
          <w:rFonts w:ascii="Times New Roman"/>
          <w:b w:val="false"/>
          <w:i w:val="false"/>
          <w:color w:val="000000"/>
          <w:sz w:val="28"/>
        </w:rPr>
        <w:t>
      19) құпия;</w:t>
      </w:r>
    </w:p>
    <w:p>
      <w:pPr>
        <w:spacing w:after="0"/>
        <w:ind w:left="0"/>
        <w:jc w:val="both"/>
      </w:pPr>
      <w:r>
        <w:rPr>
          <w:rFonts w:ascii="Times New Roman"/>
          <w:b w:val="false"/>
          <w:i w:val="false"/>
          <w:color w:val="000000"/>
          <w:sz w:val="28"/>
        </w:rPr>
        <w:t>
      20) құпия;</w:t>
      </w:r>
    </w:p>
    <w:p>
      <w:pPr>
        <w:spacing w:after="0"/>
        <w:ind w:left="0"/>
        <w:jc w:val="both"/>
      </w:pPr>
      <w:r>
        <w:rPr>
          <w:rFonts w:ascii="Times New Roman"/>
          <w:b w:val="false"/>
          <w:i w:val="false"/>
          <w:color w:val="000000"/>
          <w:sz w:val="28"/>
        </w:rPr>
        <w:t>
      21) құпия;</w:t>
      </w:r>
    </w:p>
    <w:p>
      <w:pPr>
        <w:spacing w:after="0"/>
        <w:ind w:left="0"/>
        <w:jc w:val="both"/>
      </w:pPr>
      <w:r>
        <w:rPr>
          <w:rFonts w:ascii="Times New Roman"/>
          <w:b w:val="false"/>
          <w:i w:val="false"/>
          <w:color w:val="000000"/>
          <w:sz w:val="28"/>
        </w:rPr>
        <w:t>
      22) құпия;</w:t>
      </w:r>
    </w:p>
    <w:p>
      <w:pPr>
        <w:spacing w:after="0"/>
        <w:ind w:left="0"/>
        <w:jc w:val="both"/>
      </w:pPr>
      <w:r>
        <w:rPr>
          <w:rFonts w:ascii="Times New Roman"/>
          <w:b w:val="false"/>
          <w:i w:val="false"/>
          <w:color w:val="000000"/>
          <w:sz w:val="28"/>
        </w:rPr>
        <w:t>
      23) құпия;</w:t>
      </w:r>
    </w:p>
    <w:p>
      <w:pPr>
        <w:spacing w:after="0"/>
        <w:ind w:left="0"/>
        <w:jc w:val="both"/>
      </w:pPr>
      <w:r>
        <w:rPr>
          <w:rFonts w:ascii="Times New Roman"/>
          <w:b w:val="false"/>
          <w:i w:val="false"/>
          <w:color w:val="000000"/>
          <w:sz w:val="28"/>
        </w:rPr>
        <w:t>
      24) құпия;</w:t>
      </w:r>
    </w:p>
    <w:p>
      <w:pPr>
        <w:spacing w:after="0"/>
        <w:ind w:left="0"/>
        <w:jc w:val="both"/>
      </w:pPr>
      <w:r>
        <w:rPr>
          <w:rFonts w:ascii="Times New Roman"/>
          <w:b w:val="false"/>
          <w:i w:val="false"/>
          <w:color w:val="000000"/>
          <w:sz w:val="28"/>
        </w:rPr>
        <w:t>
      25) құпия;</w:t>
      </w:r>
    </w:p>
    <w:p>
      <w:pPr>
        <w:spacing w:after="0"/>
        <w:ind w:left="0"/>
        <w:jc w:val="both"/>
      </w:pPr>
      <w:r>
        <w:rPr>
          <w:rFonts w:ascii="Times New Roman"/>
          <w:b w:val="false"/>
          <w:i w:val="false"/>
          <w:color w:val="000000"/>
          <w:sz w:val="28"/>
        </w:rPr>
        <w:t>
      26) құпия;</w:t>
      </w:r>
    </w:p>
    <w:p>
      <w:pPr>
        <w:spacing w:after="0"/>
        <w:ind w:left="0"/>
        <w:jc w:val="both"/>
      </w:pPr>
      <w:r>
        <w:rPr>
          <w:rFonts w:ascii="Times New Roman"/>
          <w:b w:val="false"/>
          <w:i w:val="false"/>
          <w:color w:val="000000"/>
          <w:sz w:val="28"/>
        </w:rPr>
        <w:t>
      27) Қазақстан Республикасының заңдарында және Қазақстан Республикасы Президентінің актілерінде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6" w:id="59"/>
    <w:p>
      <w:pPr>
        <w:spacing w:after="0"/>
        <w:ind w:left="0"/>
        <w:jc w:val="left"/>
      </w:pPr>
      <w:r>
        <w:rPr>
          <w:rFonts w:ascii="Times New Roman"/>
          <w:b/>
          <w:i w:val="false"/>
          <w:color w:val="000000"/>
        </w:rPr>
        <w:t xml:space="preserve"> 3-тарау. Қызметтің қызметін ұйымдастыру кезіндегі оның басшысының мәртебесі мен өкілеттігі</w:t>
      </w:r>
    </w:p>
    <w:bookmarkEnd w:id="59"/>
    <w:bookmarkStart w:name="z187" w:id="60"/>
    <w:p>
      <w:pPr>
        <w:spacing w:after="0"/>
        <w:ind w:left="0"/>
        <w:jc w:val="both"/>
      </w:pPr>
      <w:r>
        <w:rPr>
          <w:rFonts w:ascii="Times New Roman"/>
          <w:b w:val="false"/>
          <w:i w:val="false"/>
          <w:color w:val="000000"/>
          <w:sz w:val="28"/>
        </w:rPr>
        <w:t>
      16. Қызметке басшылықты Қызмет директоры жүзеге асырады, оған Қызметке жүктелген міндеттердің орындалуы және оның өкілеттіктерін жүзеге асыру үшін дербес жауапкершілік жүкетеледі.</w:t>
      </w:r>
    </w:p>
    <w:bookmarkEnd w:id="60"/>
    <w:bookmarkStart w:name="z188" w:id="61"/>
    <w:p>
      <w:pPr>
        <w:spacing w:after="0"/>
        <w:ind w:left="0"/>
        <w:jc w:val="both"/>
      </w:pPr>
      <w:r>
        <w:rPr>
          <w:rFonts w:ascii="Times New Roman"/>
          <w:b w:val="false"/>
          <w:i w:val="false"/>
          <w:color w:val="000000"/>
          <w:sz w:val="28"/>
        </w:rPr>
        <w:t>
      17. Қызмет директоры Қазақстан Республикасының заңнамасына сәйкес лауазымға тағайындалады және лауазымнан босатылады.</w:t>
      </w:r>
    </w:p>
    <w:bookmarkEnd w:id="61"/>
    <w:bookmarkStart w:name="z189" w:id="62"/>
    <w:p>
      <w:pPr>
        <w:spacing w:after="0"/>
        <w:ind w:left="0"/>
        <w:jc w:val="both"/>
      </w:pPr>
      <w:r>
        <w:rPr>
          <w:rFonts w:ascii="Times New Roman"/>
          <w:b w:val="false"/>
          <w:i w:val="false"/>
          <w:color w:val="000000"/>
          <w:sz w:val="28"/>
        </w:rPr>
        <w:t>
      18. Қызмет директорының Қазақстан Республикасының заңнамасына сәйкес лауазымға тағайындалатын және лауазымнан босатылатын орынбасарлары болады.</w:t>
      </w:r>
    </w:p>
    <w:bookmarkEnd w:id="62"/>
    <w:bookmarkStart w:name="z190" w:id="63"/>
    <w:p>
      <w:pPr>
        <w:spacing w:after="0"/>
        <w:ind w:left="0"/>
        <w:jc w:val="both"/>
      </w:pPr>
      <w:r>
        <w:rPr>
          <w:rFonts w:ascii="Times New Roman"/>
          <w:b w:val="false"/>
          <w:i w:val="false"/>
          <w:color w:val="000000"/>
          <w:sz w:val="28"/>
        </w:rPr>
        <w:t>
      19. Қызмет директорының өкілеттігі:</w:t>
      </w:r>
    </w:p>
    <w:bookmarkEnd w:id="63"/>
    <w:bookmarkStart w:name="z191" w:id="64"/>
    <w:p>
      <w:pPr>
        <w:spacing w:after="0"/>
        <w:ind w:left="0"/>
        <w:jc w:val="both"/>
      </w:pPr>
      <w:r>
        <w:rPr>
          <w:rFonts w:ascii="Times New Roman"/>
          <w:b w:val="false"/>
          <w:i w:val="false"/>
          <w:color w:val="000000"/>
          <w:sz w:val="28"/>
        </w:rPr>
        <w:t>
      1) Қызметтің жұмысын ұйымдастырады;</w:t>
      </w:r>
    </w:p>
    <w:bookmarkEnd w:id="64"/>
    <w:bookmarkStart w:name="z192" w:id="65"/>
    <w:p>
      <w:pPr>
        <w:spacing w:after="0"/>
        <w:ind w:left="0"/>
        <w:jc w:val="both"/>
      </w:pPr>
      <w:r>
        <w:rPr>
          <w:rFonts w:ascii="Times New Roman"/>
          <w:b w:val="false"/>
          <w:i w:val="false"/>
          <w:color w:val="000000"/>
          <w:sz w:val="28"/>
        </w:rPr>
        <w:t>
      2) белгіленген тәртіпте Қызметтің қызметкерлері мен жұмыскерлерінің орындауы үшін міндетті бұйрықтар (өкімдер) шығарады және нұсқаулар береді;</w:t>
      </w:r>
    </w:p>
    <w:bookmarkEnd w:id="65"/>
    <w:bookmarkStart w:name="z193" w:id="66"/>
    <w:p>
      <w:pPr>
        <w:spacing w:after="0"/>
        <w:ind w:left="0"/>
        <w:jc w:val="both"/>
      </w:pPr>
      <w:r>
        <w:rPr>
          <w:rFonts w:ascii="Times New Roman"/>
          <w:b w:val="false"/>
          <w:i w:val="false"/>
          <w:color w:val="000000"/>
          <w:sz w:val="28"/>
        </w:rPr>
        <w:t>
      3) адам мен азаматтың құқықтарын, бостандықтарын қозғайтын актілерді қоспағанда, құқықтық актілерді бекітеді;</w:t>
      </w:r>
    </w:p>
    <w:bookmarkEnd w:id="66"/>
    <w:bookmarkStart w:name="z194" w:id="67"/>
    <w:p>
      <w:pPr>
        <w:spacing w:after="0"/>
        <w:ind w:left="0"/>
        <w:jc w:val="both"/>
      </w:pPr>
      <w:r>
        <w:rPr>
          <w:rFonts w:ascii="Times New Roman"/>
          <w:b w:val="false"/>
          <w:i w:val="false"/>
          <w:color w:val="000000"/>
          <w:sz w:val="28"/>
        </w:rPr>
        <w:t>
      4) Қазақстан Республикасының мемлекеттік органдарымен, сондай-ақ шет мемлекеттер арнаулы және құқық қорғау қызметтерімен, үкіметтік және арнайы байланыс органдарымен және халықаралық ұйымдармен өзара қарым-қатынаста Қызметтің атынан өкілдік етеді;</w:t>
      </w:r>
    </w:p>
    <w:bookmarkEnd w:id="67"/>
    <w:bookmarkStart w:name="z195" w:id="68"/>
    <w:p>
      <w:pPr>
        <w:spacing w:after="0"/>
        <w:ind w:left="0"/>
        <w:jc w:val="both"/>
      </w:pPr>
      <w:r>
        <w:rPr>
          <w:rFonts w:ascii="Times New Roman"/>
          <w:b w:val="false"/>
          <w:i w:val="false"/>
          <w:color w:val="000000"/>
          <w:sz w:val="28"/>
        </w:rPr>
        <w:t>
      5) өз орынбасарларына, Қызметтің басшылары мен лауазымды адамдарына өкілеттік береді;</w:t>
      </w:r>
    </w:p>
    <w:bookmarkEnd w:id="68"/>
    <w:bookmarkStart w:name="z196" w:id="69"/>
    <w:p>
      <w:pPr>
        <w:spacing w:after="0"/>
        <w:ind w:left="0"/>
        <w:jc w:val="both"/>
      </w:pPr>
      <w:r>
        <w:rPr>
          <w:rFonts w:ascii="Times New Roman"/>
          <w:b w:val="false"/>
          <w:i w:val="false"/>
          <w:color w:val="000000"/>
          <w:sz w:val="28"/>
        </w:rPr>
        <w:t>
      6) өз құзыреті шегінде Қызметтің қызметкерлері мен жұмыскерлерін лауазымдарға тағайындайды және лауазымдардан босатады;</w:t>
      </w:r>
    </w:p>
    <w:bookmarkEnd w:id="69"/>
    <w:bookmarkStart w:name="z197" w:id="70"/>
    <w:p>
      <w:pPr>
        <w:spacing w:after="0"/>
        <w:ind w:left="0"/>
        <w:jc w:val="both"/>
      </w:pPr>
      <w:r>
        <w:rPr>
          <w:rFonts w:ascii="Times New Roman"/>
          <w:b w:val="false"/>
          <w:i w:val="false"/>
          <w:color w:val="000000"/>
          <w:sz w:val="28"/>
        </w:rPr>
        <w:t>
      7) Қызметтің қызметкерлері мен жұмыскерлерін тәртіптік тұрғыдан көтермелейді және жаза қолданады;</w:t>
      </w:r>
    </w:p>
    <w:bookmarkEnd w:id="70"/>
    <w:bookmarkStart w:name="z198" w:id="71"/>
    <w:p>
      <w:pPr>
        <w:spacing w:after="0"/>
        <w:ind w:left="0"/>
        <w:jc w:val="both"/>
      </w:pPr>
      <w:r>
        <w:rPr>
          <w:rFonts w:ascii="Times New Roman"/>
          <w:b w:val="false"/>
          <w:i w:val="false"/>
          <w:color w:val="000000"/>
          <w:sz w:val="28"/>
        </w:rPr>
        <w:t>
      8) Қызметтің қызметкерлері мен жұмыскерлеріне белгіленген тәртіппен материалдық көмек көрсетеді;</w:t>
      </w:r>
    </w:p>
    <w:bookmarkEnd w:id="71"/>
    <w:bookmarkStart w:name="z199" w:id="72"/>
    <w:p>
      <w:pPr>
        <w:spacing w:after="0"/>
        <w:ind w:left="0"/>
        <w:jc w:val="both"/>
      </w:pPr>
      <w:r>
        <w:rPr>
          <w:rFonts w:ascii="Times New Roman"/>
          <w:b w:val="false"/>
          <w:i w:val="false"/>
          <w:color w:val="000000"/>
          <w:sz w:val="28"/>
        </w:rPr>
        <w:t>
      9) Қызметтің қызметкерлеріне өз құзыреті шегінде арнаулы атақтар береді;</w:t>
      </w:r>
    </w:p>
    <w:bookmarkEnd w:id="72"/>
    <w:bookmarkStart w:name="z200" w:id="73"/>
    <w:p>
      <w:pPr>
        <w:spacing w:after="0"/>
        <w:ind w:left="0"/>
        <w:jc w:val="both"/>
      </w:pPr>
      <w:r>
        <w:rPr>
          <w:rFonts w:ascii="Times New Roman"/>
          <w:b w:val="false"/>
          <w:i w:val="false"/>
          <w:color w:val="000000"/>
          <w:sz w:val="28"/>
        </w:rPr>
        <w:t>
      10) ҰҚК Төрағасына Қызметтің бөлімшелерін құру, тарату, орындарын ауыстыру және қайта құру, сондай-ақ оның құрылымы мен штаттары бойынша ұсыныстар енгізеді;</w:t>
      </w:r>
    </w:p>
    <w:bookmarkEnd w:id="73"/>
    <w:bookmarkStart w:name="z201" w:id="74"/>
    <w:p>
      <w:pPr>
        <w:spacing w:after="0"/>
        <w:ind w:left="0"/>
        <w:jc w:val="both"/>
      </w:pPr>
      <w:r>
        <w:rPr>
          <w:rFonts w:ascii="Times New Roman"/>
          <w:b w:val="false"/>
          <w:i w:val="false"/>
          <w:color w:val="000000"/>
          <w:sz w:val="28"/>
        </w:rPr>
        <w:t>
      11) ҰҚК Төрағасы айқындаған өкілеттіктер шегінде Қызмет қызметкерлерінің қызмет өткеруіне, сондай-ақ жұмыскерлерінің еңбек қатынастарына байланысты мәселелерді шешеді;</w:t>
      </w:r>
    </w:p>
    <w:bookmarkEnd w:id="74"/>
    <w:bookmarkStart w:name="z202" w:id="75"/>
    <w:p>
      <w:pPr>
        <w:spacing w:after="0"/>
        <w:ind w:left="0"/>
        <w:jc w:val="both"/>
      </w:pPr>
      <w:r>
        <w:rPr>
          <w:rFonts w:ascii="Times New Roman"/>
          <w:b w:val="false"/>
          <w:i w:val="false"/>
          <w:color w:val="000000"/>
          <w:sz w:val="28"/>
        </w:rPr>
        <w:t>
      12) белгіленген тәртіппен "лейтенант" және "полковник" арнаулы атағын беруге, Қызметтің қызметкерлері мен жұмыскерлерін ведомстволық наградалармен наградтауға кандидатуралар бойынша ұсыныстар енгізеді;</w:t>
      </w:r>
    </w:p>
    <w:bookmarkEnd w:id="75"/>
    <w:bookmarkStart w:name="z203" w:id="76"/>
    <w:p>
      <w:pPr>
        <w:spacing w:after="0"/>
        <w:ind w:left="0"/>
        <w:jc w:val="both"/>
      </w:pPr>
      <w:r>
        <w:rPr>
          <w:rFonts w:ascii="Times New Roman"/>
          <w:b w:val="false"/>
          <w:i w:val="false"/>
          <w:color w:val="000000"/>
          <w:sz w:val="28"/>
        </w:rPr>
        <w:t>
      13) Қызметтің қызметтік, материалдық-техникалық, әкімшілік және өзге де іс-қимылдарын тексеруді ұйымдастырады;</w:t>
      </w:r>
    </w:p>
    <w:bookmarkEnd w:id="76"/>
    <w:bookmarkStart w:name="z204" w:id="77"/>
    <w:p>
      <w:pPr>
        <w:spacing w:after="0"/>
        <w:ind w:left="0"/>
        <w:jc w:val="both"/>
      </w:pPr>
      <w:r>
        <w:rPr>
          <w:rFonts w:ascii="Times New Roman"/>
          <w:b w:val="false"/>
          <w:i w:val="false"/>
          <w:color w:val="000000"/>
          <w:sz w:val="28"/>
        </w:rPr>
        <w:t>
      14) ережелерін ҰҚК Төрағасы бекітетін Қызметтің орталықтарын қоспағанда, оның құрылымдық бөлімшелері туралы ережелерді бекітеді;</w:t>
      </w:r>
    </w:p>
    <w:bookmarkEnd w:id="77"/>
    <w:bookmarkStart w:name="z205" w:id="78"/>
    <w:p>
      <w:pPr>
        <w:spacing w:after="0"/>
        <w:ind w:left="0"/>
        <w:jc w:val="both"/>
      </w:pPr>
      <w:r>
        <w:rPr>
          <w:rFonts w:ascii="Times New Roman"/>
          <w:b w:val="false"/>
          <w:i w:val="false"/>
          <w:color w:val="000000"/>
          <w:sz w:val="28"/>
        </w:rPr>
        <w:t>
      15) құпия;</w:t>
      </w:r>
    </w:p>
    <w:bookmarkEnd w:id="78"/>
    <w:bookmarkStart w:name="z206" w:id="79"/>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79"/>
    <w:p>
      <w:pPr>
        <w:spacing w:after="0"/>
        <w:ind w:left="0"/>
        <w:jc w:val="both"/>
      </w:pPr>
      <w:r>
        <w:rPr>
          <w:rFonts w:ascii="Times New Roman"/>
          <w:b w:val="false"/>
          <w:i w:val="false"/>
          <w:color w:val="000000"/>
          <w:sz w:val="28"/>
        </w:rPr>
        <w:t>
      Қызмет директоры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207" w:id="80"/>
    <w:p>
      <w:pPr>
        <w:spacing w:after="0"/>
        <w:ind w:left="0"/>
        <w:jc w:val="both"/>
      </w:pPr>
      <w:r>
        <w:rPr>
          <w:rFonts w:ascii="Times New Roman"/>
          <w:b w:val="false"/>
          <w:i w:val="false"/>
          <w:color w:val="000000"/>
          <w:sz w:val="28"/>
        </w:rPr>
        <w:t>
      20. Қызмет директоры өз орынбасарларының, сондай-ақ өзге адамдардың өкілеттіктерін Қазақстан Республикасының қолданыстағы заңнамасына сәйкес айқындайды.</w:t>
      </w:r>
    </w:p>
    <w:bookmarkEnd w:id="80"/>
    <w:bookmarkStart w:name="z208" w:id="81"/>
    <w:p>
      <w:pPr>
        <w:spacing w:after="0"/>
        <w:ind w:left="0"/>
        <w:jc w:val="left"/>
      </w:pPr>
      <w:r>
        <w:rPr>
          <w:rFonts w:ascii="Times New Roman"/>
          <w:b/>
          <w:i w:val="false"/>
          <w:color w:val="000000"/>
        </w:rPr>
        <w:t xml:space="preserve"> 4-тарау. Қызметтің мүлкі</w:t>
      </w:r>
    </w:p>
    <w:bookmarkEnd w:id="81"/>
    <w:bookmarkStart w:name="z209" w:id="82"/>
    <w:p>
      <w:pPr>
        <w:spacing w:after="0"/>
        <w:ind w:left="0"/>
        <w:jc w:val="both"/>
      </w:pPr>
      <w:r>
        <w:rPr>
          <w:rFonts w:ascii="Times New Roman"/>
          <w:b w:val="false"/>
          <w:i w:val="false"/>
          <w:color w:val="000000"/>
          <w:sz w:val="28"/>
        </w:rPr>
        <w:t>
      21. Қызмет Қазақстан Республикасының заңнамасында көзделген жағдайларда жедел басқару құқығында оқшауланған мүлікке ие болуы мүмкін.</w:t>
      </w:r>
    </w:p>
    <w:bookmarkEnd w:id="82"/>
    <w:p>
      <w:pPr>
        <w:spacing w:after="0"/>
        <w:ind w:left="0"/>
        <w:jc w:val="both"/>
      </w:pPr>
      <w:r>
        <w:rPr>
          <w:rFonts w:ascii="Times New Roman"/>
          <w:b w:val="false"/>
          <w:i w:val="false"/>
          <w:color w:val="000000"/>
          <w:sz w:val="28"/>
        </w:rPr>
        <w:t>
      Қызметтің мүлкі оған меншік иесі берген мүліктің, сондай-ақ өз қызметінің нәтижесінде және Қазақстан Республикасының заңнамасында тыйым салынбаған өзге де көздерден алынған мүліктің есебінен (ақшалай кірістерді қоса алғанда) қалыптастырылады.</w:t>
      </w:r>
    </w:p>
    <w:bookmarkStart w:name="z210" w:id="83"/>
    <w:p>
      <w:pPr>
        <w:spacing w:after="0"/>
        <w:ind w:left="0"/>
        <w:jc w:val="both"/>
      </w:pPr>
      <w:r>
        <w:rPr>
          <w:rFonts w:ascii="Times New Roman"/>
          <w:b w:val="false"/>
          <w:i w:val="false"/>
          <w:color w:val="000000"/>
          <w:sz w:val="28"/>
        </w:rPr>
        <w:t>
      22. Қызметке бекітілген мүлік республикалық меншікке жатады.</w:t>
      </w:r>
    </w:p>
    <w:bookmarkEnd w:id="83"/>
    <w:bookmarkStart w:name="z211" w:id="8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Қызмет өзіне бекітілген мүлікті және қаржыландыру жоспары бойынша оған бөлінген қаражат есебінен сатып алынған мүлікті өз бетімен иеліктен шығаруға немесе өзге тәсілмен билік етуге құқылы емес.</w:t>
      </w:r>
    </w:p>
    <w:bookmarkEnd w:id="84"/>
    <w:bookmarkStart w:name="z212" w:id="85"/>
    <w:p>
      <w:pPr>
        <w:spacing w:after="0"/>
        <w:ind w:left="0"/>
        <w:jc w:val="left"/>
      </w:pPr>
      <w:r>
        <w:rPr>
          <w:rFonts w:ascii="Times New Roman"/>
          <w:b/>
          <w:i w:val="false"/>
          <w:color w:val="000000"/>
        </w:rPr>
        <w:t xml:space="preserve"> 5-тарау. Қызметті қайта ұйымдастыру және тарату</w:t>
      </w:r>
    </w:p>
    <w:bookmarkEnd w:id="85"/>
    <w:bookmarkStart w:name="z213" w:id="86"/>
    <w:p>
      <w:pPr>
        <w:spacing w:after="0"/>
        <w:ind w:left="0"/>
        <w:jc w:val="both"/>
      </w:pPr>
      <w:r>
        <w:rPr>
          <w:rFonts w:ascii="Times New Roman"/>
          <w:b w:val="false"/>
          <w:i w:val="false"/>
          <w:color w:val="000000"/>
          <w:sz w:val="28"/>
        </w:rPr>
        <w:t>
      24. Қызметті қайта ұйымдастыру және тарату Қазақстан Республикасының заңнамасына сәйкес жүзеге асырылады.</w:t>
      </w:r>
    </w:p>
    <w:bookmarkEnd w:id="86"/>
    <w:p>
      <w:pPr>
        <w:spacing w:after="0"/>
        <w:ind w:left="0"/>
        <w:jc w:val="both"/>
      </w:pPr>
      <w:r>
        <w:rPr>
          <w:rFonts w:ascii="Times New Roman"/>
          <w:b w:val="false"/>
          <w:i w:val="false"/>
          <w:color w:val="000000"/>
          <w:sz w:val="28"/>
        </w:rPr>
        <w:t>
      Ескертпе: Қызмет осы Ереженің 14-тармағының 13), 16), 20), 24) және 29) тармақшаларын, 19-тармағының 2), 7), 8), 9) 10) және 13) тармақшаларын ҰҚК Төрағасы басқа әскерлер мен әскери құралымдарға жатқызған Қызметтің әскери қызметшілеріне қатысты да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9" w:id="87"/>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87"/>
    <w:bookmarkStart w:name="z10" w:id="88"/>
    <w:p>
      <w:pPr>
        <w:spacing w:after="0"/>
        <w:ind w:left="0"/>
        <w:jc w:val="both"/>
      </w:pPr>
      <w:r>
        <w:rPr>
          <w:rFonts w:ascii="Times New Roman"/>
          <w:b w:val="false"/>
          <w:i w:val="false"/>
          <w:color w:val="000000"/>
          <w:sz w:val="28"/>
        </w:rPr>
        <w:t xml:space="preserve">
      1.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Жарлығына</w:t>
      </w:r>
      <w:r>
        <w:rPr>
          <w:rFonts w:ascii="Times New Roman"/>
          <w:b w:val="false"/>
          <w:i w:val="false"/>
          <w:color w:val="000000"/>
          <w:sz w:val="28"/>
        </w:rPr>
        <w:t>:</w:t>
      </w:r>
    </w:p>
    <w:bookmarkEnd w:id="88"/>
    <w:bookmarkStart w:name="z11" w:id="8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3" w:id="90"/>
    <w:p>
      <w:pPr>
        <w:spacing w:after="0"/>
        <w:ind w:left="0"/>
        <w:jc w:val="both"/>
      </w:pPr>
      <w:r>
        <w:rPr>
          <w:rFonts w:ascii="Times New Roman"/>
          <w:b w:val="false"/>
          <w:i w:val="false"/>
          <w:color w:val="000000"/>
          <w:sz w:val="28"/>
        </w:rPr>
        <w:t>
      "Ұлттық қауіпсіздік комитеті өз өкілеттігі шегінде Қазақстан Республикасы ұлттық қауіпсіздік органдарының (бұдан әрі - ұлттық қауіпсіздік органдары) бірыңғай жүйесіне, барлау, қарсы барлау, жедел-іздестіру қызметіне, Қазақстан Республикасының Мемлекеттік шекарасын (бұдан әрі - Мемлекеттік шекара) күзетуге, Үкіметтік байланыс қызметінің міндеттерін іске асыруға басшылықты, сондай-ақ оның құзыретіне жатқызылған қызмет салаларындағы ведомствоаралық үйлестіруді жүзеге асырады.";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91"/>
    <w:p>
      <w:pPr>
        <w:spacing w:after="0"/>
        <w:ind w:left="0"/>
        <w:jc w:val="both"/>
      </w:pPr>
      <w:r>
        <w:rPr>
          <w:rFonts w:ascii="Times New Roman"/>
          <w:b w:val="false"/>
          <w:i w:val="false"/>
          <w:color w:val="000000"/>
          <w:sz w:val="28"/>
        </w:rPr>
        <w:t>
      "1-1. Ұлттық қауіпсіздік комитетінің ведомстволық бағынысты ұйымдары, аумақтық және өзге де органдары, сондай-ақ мынадай: Қазақстан Республикасы Ұлттық қауіпсіздік комитетінің Шекара қызметі (құпия), Қазақстан Республикасы Ұлттық қауіпсіздік комитетінің Үкіметтік байланыс қызметі (құпия) ведомстволары бар.";</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8" w:id="92"/>
    <w:p>
      <w:pPr>
        <w:spacing w:after="0"/>
        <w:ind w:left="0"/>
        <w:jc w:val="both"/>
      </w:pPr>
      <w:r>
        <w:rPr>
          <w:rFonts w:ascii="Times New Roman"/>
          <w:b w:val="false"/>
          <w:i w:val="false"/>
          <w:color w:val="000000"/>
          <w:sz w:val="28"/>
        </w:rPr>
        <w:t>
      "5) заңнамамен ұлттық қауіпсіздік органдарының қарауына жатқызылған қылмыстық құқық бұзушылықтарды анықтау, жолын кесу, ашу және тергеу;";</w:t>
      </w:r>
    </w:p>
    <w:bookmarkEnd w:id="92"/>
    <w:bookmarkStart w:name="z19" w:id="93"/>
    <w:p>
      <w:pPr>
        <w:spacing w:after="0"/>
        <w:ind w:left="0"/>
        <w:jc w:val="both"/>
      </w:pPr>
      <w:r>
        <w:rPr>
          <w:rFonts w:ascii="Times New Roman"/>
          <w:b w:val="false"/>
          <w:i w:val="false"/>
          <w:color w:val="000000"/>
          <w:sz w:val="28"/>
        </w:rPr>
        <w:t>
      мынадай мазмұндағы 8-2), 8-3), 8-4), 8-5) және 8-6) тармақшалармен толықтырылсын:</w:t>
      </w:r>
    </w:p>
    <w:bookmarkEnd w:id="93"/>
    <w:bookmarkStart w:name="z20" w:id="94"/>
    <w:p>
      <w:pPr>
        <w:spacing w:after="0"/>
        <w:ind w:left="0"/>
        <w:jc w:val="both"/>
      </w:pPr>
      <w:r>
        <w:rPr>
          <w:rFonts w:ascii="Times New Roman"/>
          <w:b w:val="false"/>
          <w:i w:val="false"/>
          <w:color w:val="000000"/>
          <w:sz w:val="28"/>
        </w:rPr>
        <w:t>
      "8-2) жедел-іздестіру қызметі субъектілерінің тапсырмалары бойынша арнайы жедел-іздестіру іс-шараларын ұйымдастыру мен өткізу;</w:t>
      </w:r>
    </w:p>
    <w:bookmarkEnd w:id="94"/>
    <w:p>
      <w:pPr>
        <w:spacing w:after="0"/>
        <w:ind w:left="0"/>
        <w:jc w:val="both"/>
      </w:pPr>
      <w:r>
        <w:rPr>
          <w:rFonts w:ascii="Times New Roman"/>
          <w:b w:val="false"/>
          <w:i w:val="false"/>
          <w:color w:val="000000"/>
          <w:sz w:val="28"/>
        </w:rPr>
        <w:t>
      8-3) жедел-іздестіру қызметі субъектілерінің тапсырмалары бойынша арнайы жедел-іздестіру іс-шараларын өткізуді қамтамасыз ету үшін жағдайлар жасау;</w:t>
      </w:r>
    </w:p>
    <w:p>
      <w:pPr>
        <w:spacing w:after="0"/>
        <w:ind w:left="0"/>
        <w:jc w:val="both"/>
      </w:pPr>
      <w:r>
        <w:rPr>
          <w:rFonts w:ascii="Times New Roman"/>
          <w:b w:val="false"/>
          <w:i w:val="false"/>
          <w:color w:val="000000"/>
          <w:sz w:val="28"/>
        </w:rPr>
        <w:t>
      8-4) ұлттық қауіпсіздік органдарын басқару, олардың қызметін ұйымдастыруға бірыңғай тәсілдерді қалыптастыру және іске асыру;</w:t>
      </w:r>
    </w:p>
    <w:p>
      <w:pPr>
        <w:spacing w:after="0"/>
        <w:ind w:left="0"/>
        <w:jc w:val="both"/>
      </w:pPr>
      <w:r>
        <w:rPr>
          <w:rFonts w:ascii="Times New Roman"/>
          <w:b w:val="false"/>
          <w:i w:val="false"/>
          <w:color w:val="000000"/>
          <w:sz w:val="28"/>
        </w:rPr>
        <w:t>
      8-5) заңнамада белгіленген тәртіппен жасырын тергеу іс-қимылдарын ұйымдастыру және жүргізу;</w:t>
      </w:r>
    </w:p>
    <w:p>
      <w:pPr>
        <w:spacing w:after="0"/>
        <w:ind w:left="0"/>
        <w:jc w:val="both"/>
      </w:pPr>
      <w:r>
        <w:rPr>
          <w:rFonts w:ascii="Times New Roman"/>
          <w:b w:val="false"/>
          <w:i w:val="false"/>
          <w:color w:val="000000"/>
          <w:sz w:val="28"/>
        </w:rPr>
        <w:t>
      8-6) жасырын тергеу іс-қимылдарын жүргізуді қамтамасыз ету үшін жағдайлар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22" w:id="95"/>
    <w:p>
      <w:pPr>
        <w:spacing w:after="0"/>
        <w:ind w:left="0"/>
        <w:jc w:val="both"/>
      </w:pPr>
      <w:r>
        <w:rPr>
          <w:rFonts w:ascii="Times New Roman"/>
          <w:b w:val="false"/>
          <w:i w:val="false"/>
          <w:color w:val="000000"/>
          <w:sz w:val="28"/>
        </w:rPr>
        <w:t>
      "16) заңнамамен белгіленген тәртіпте жедел-іздестіру және қарсы барлау (оның ішінде радиоқарсыбарлау) қызметін, сотқа дейінгі тергеп-тексеруді ұйымдастырады және тікелей жүзеге асырады;";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24" w:id="96"/>
    <w:p>
      <w:pPr>
        <w:spacing w:after="0"/>
        <w:ind w:left="0"/>
        <w:jc w:val="both"/>
      </w:pPr>
      <w:r>
        <w:rPr>
          <w:rFonts w:ascii="Times New Roman"/>
          <w:b w:val="false"/>
          <w:i w:val="false"/>
          <w:color w:val="000000"/>
          <w:sz w:val="28"/>
        </w:rPr>
        <w:t>
      "53) ұлттық қауіпсіздік органдарының психофизиологиялық зерттеулерді жүргізу тәртібін, ұлттық қауіпсіздік органдарында қызмет етуі адамдардың денсаулығы жағдайының сәйкес келуіне қойылатын талаптарды айқындайды;";</w:t>
      </w:r>
    </w:p>
    <w:bookmarkEnd w:id="96"/>
    <w:bookmarkStart w:name="z25" w:id="97"/>
    <w:p>
      <w:pPr>
        <w:spacing w:after="0"/>
        <w:ind w:left="0"/>
        <w:jc w:val="both"/>
      </w:pPr>
      <w:r>
        <w:rPr>
          <w:rFonts w:ascii="Times New Roman"/>
          <w:b w:val="false"/>
          <w:i w:val="false"/>
          <w:color w:val="000000"/>
          <w:sz w:val="28"/>
        </w:rPr>
        <w:t>
      мынадай мазмұндағы 53-1) тармақшамен толықтырылсын:</w:t>
      </w:r>
    </w:p>
    <w:bookmarkEnd w:id="97"/>
    <w:bookmarkStart w:name="z26" w:id="98"/>
    <w:p>
      <w:pPr>
        <w:spacing w:after="0"/>
        <w:ind w:left="0"/>
        <w:jc w:val="both"/>
      </w:pPr>
      <w:r>
        <w:rPr>
          <w:rFonts w:ascii="Times New Roman"/>
          <w:b w:val="false"/>
          <w:i w:val="false"/>
          <w:color w:val="000000"/>
          <w:sz w:val="28"/>
        </w:rPr>
        <w:t>
      "53-1) ұлттық қауіпсіздік органдарында полиграфологиялық зерттеулердің жүргізілу тәртібін айқындайды;";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p>
    <w:bookmarkStart w:name="z28" w:id="99"/>
    <w:p>
      <w:pPr>
        <w:spacing w:after="0"/>
        <w:ind w:left="0"/>
        <w:jc w:val="both"/>
      </w:pPr>
      <w:r>
        <w:rPr>
          <w:rFonts w:ascii="Times New Roman"/>
          <w:b w:val="false"/>
          <w:i w:val="false"/>
          <w:color w:val="000000"/>
          <w:sz w:val="28"/>
        </w:rPr>
        <w:t>
      "55) ұлттық қауіпсіздік органдарының уақытша ұстау изоляторларында, тергеу изоляторларында, абақтыларында ұсталғандарды, қылмыстық құқық бұзушылықтар жасауға күдіктілерді, айыпталушыларды заңнамаға сәйкес қамауда ұстауды ұйымдастырады және қамтамасыз етеді, олардың жұмыс істеу және оларда жедел-іздестіру қызметін жүзеге асыру тәртібін, сондай-ақ ұлттық қауіпсіздік органдарының тергеу изоляторларындағы адамдарды күзету мен қадағалау тәртібін белгілейді;";</w:t>
      </w:r>
    </w:p>
    <w:bookmarkEnd w:id="99"/>
    <w:bookmarkStart w:name="z29" w:id="100"/>
    <w:p>
      <w:pPr>
        <w:spacing w:after="0"/>
        <w:ind w:left="0"/>
        <w:jc w:val="both"/>
      </w:pPr>
      <w:r>
        <w:rPr>
          <w:rFonts w:ascii="Times New Roman"/>
          <w:b w:val="false"/>
          <w:i w:val="false"/>
          <w:color w:val="000000"/>
          <w:sz w:val="28"/>
        </w:rPr>
        <w:t>
      мынадай мазмұндағы 64-1), 64-2), 64-3), 64-4), 64-5), 64-6), 64-7), 64-8), 64-9), 64-10), 64-11), 64-12), 64-13), 64-14), 64-15), 64-16), 64-17) және 64-18) тармақшалармен толықтырылсын:</w:t>
      </w:r>
    </w:p>
    <w:bookmarkEnd w:id="100"/>
    <w:bookmarkStart w:name="z30" w:id="101"/>
    <w:p>
      <w:pPr>
        <w:spacing w:after="0"/>
        <w:ind w:left="0"/>
        <w:jc w:val="both"/>
      </w:pPr>
      <w:r>
        <w:rPr>
          <w:rFonts w:ascii="Times New Roman"/>
          <w:b w:val="false"/>
          <w:i w:val="false"/>
          <w:color w:val="000000"/>
          <w:sz w:val="28"/>
        </w:rPr>
        <w:t>
      "64-1) (құпия);</w:t>
      </w:r>
    </w:p>
    <w:bookmarkEnd w:id="101"/>
    <w:p>
      <w:pPr>
        <w:spacing w:after="0"/>
        <w:ind w:left="0"/>
        <w:jc w:val="both"/>
      </w:pPr>
      <w:r>
        <w:rPr>
          <w:rFonts w:ascii="Times New Roman"/>
          <w:b w:val="false"/>
          <w:i w:val="false"/>
          <w:color w:val="000000"/>
          <w:sz w:val="28"/>
        </w:rPr>
        <w:t>
      64-2) (құпия);</w:t>
      </w:r>
    </w:p>
    <w:p>
      <w:pPr>
        <w:spacing w:after="0"/>
        <w:ind w:left="0"/>
        <w:jc w:val="both"/>
      </w:pPr>
      <w:r>
        <w:rPr>
          <w:rFonts w:ascii="Times New Roman"/>
          <w:b w:val="false"/>
          <w:i w:val="false"/>
          <w:color w:val="000000"/>
          <w:sz w:val="28"/>
        </w:rPr>
        <w:t>
      64-3) (құпия);</w:t>
      </w:r>
    </w:p>
    <w:p>
      <w:pPr>
        <w:spacing w:after="0"/>
        <w:ind w:left="0"/>
        <w:jc w:val="both"/>
      </w:pPr>
      <w:r>
        <w:rPr>
          <w:rFonts w:ascii="Times New Roman"/>
          <w:b w:val="false"/>
          <w:i w:val="false"/>
          <w:color w:val="000000"/>
          <w:sz w:val="28"/>
        </w:rPr>
        <w:t>
      64-4) (құпия);</w:t>
      </w:r>
    </w:p>
    <w:p>
      <w:pPr>
        <w:spacing w:after="0"/>
        <w:ind w:left="0"/>
        <w:jc w:val="both"/>
      </w:pPr>
      <w:r>
        <w:rPr>
          <w:rFonts w:ascii="Times New Roman"/>
          <w:b w:val="false"/>
          <w:i w:val="false"/>
          <w:color w:val="000000"/>
          <w:sz w:val="28"/>
        </w:rPr>
        <w:t>
      64-5) (құпия);</w:t>
      </w:r>
    </w:p>
    <w:p>
      <w:pPr>
        <w:spacing w:after="0"/>
        <w:ind w:left="0"/>
        <w:jc w:val="both"/>
      </w:pPr>
      <w:r>
        <w:rPr>
          <w:rFonts w:ascii="Times New Roman"/>
          <w:b w:val="false"/>
          <w:i w:val="false"/>
          <w:color w:val="000000"/>
          <w:sz w:val="28"/>
        </w:rPr>
        <w:t>
      64-6) (құпия);</w:t>
      </w:r>
    </w:p>
    <w:p>
      <w:pPr>
        <w:spacing w:after="0"/>
        <w:ind w:left="0"/>
        <w:jc w:val="both"/>
      </w:pPr>
      <w:r>
        <w:rPr>
          <w:rFonts w:ascii="Times New Roman"/>
          <w:b w:val="false"/>
          <w:i w:val="false"/>
          <w:color w:val="000000"/>
          <w:sz w:val="28"/>
        </w:rPr>
        <w:t>
      64-7) (құпия);</w:t>
      </w:r>
    </w:p>
    <w:p>
      <w:pPr>
        <w:spacing w:after="0"/>
        <w:ind w:left="0"/>
        <w:jc w:val="both"/>
      </w:pPr>
      <w:r>
        <w:rPr>
          <w:rFonts w:ascii="Times New Roman"/>
          <w:b w:val="false"/>
          <w:i w:val="false"/>
          <w:color w:val="000000"/>
          <w:sz w:val="28"/>
        </w:rPr>
        <w:t>
      64-8) (құпия);</w:t>
      </w:r>
    </w:p>
    <w:p>
      <w:pPr>
        <w:spacing w:after="0"/>
        <w:ind w:left="0"/>
        <w:jc w:val="both"/>
      </w:pPr>
      <w:r>
        <w:rPr>
          <w:rFonts w:ascii="Times New Roman"/>
          <w:b w:val="false"/>
          <w:i w:val="false"/>
          <w:color w:val="000000"/>
          <w:sz w:val="28"/>
        </w:rPr>
        <w:t>
      64-9) (құпия);</w:t>
      </w:r>
    </w:p>
    <w:p>
      <w:pPr>
        <w:spacing w:after="0"/>
        <w:ind w:left="0"/>
        <w:jc w:val="both"/>
      </w:pPr>
      <w:r>
        <w:rPr>
          <w:rFonts w:ascii="Times New Roman"/>
          <w:b w:val="false"/>
          <w:i w:val="false"/>
          <w:color w:val="000000"/>
          <w:sz w:val="28"/>
        </w:rPr>
        <w:t>
      64-10) (құпия);</w:t>
      </w:r>
    </w:p>
    <w:p>
      <w:pPr>
        <w:spacing w:after="0"/>
        <w:ind w:left="0"/>
        <w:jc w:val="both"/>
      </w:pPr>
      <w:r>
        <w:rPr>
          <w:rFonts w:ascii="Times New Roman"/>
          <w:b w:val="false"/>
          <w:i w:val="false"/>
          <w:color w:val="000000"/>
          <w:sz w:val="28"/>
        </w:rPr>
        <w:t>
      64-11) ұлттық қауіпсіздік органдары өткізетін жедел-іздестіру іс-шаралары мен тергеу іс-қимылдарын техникалық қамтамасыз етуді ұйымдастырады;</w:t>
      </w:r>
    </w:p>
    <w:p>
      <w:pPr>
        <w:spacing w:after="0"/>
        <w:ind w:left="0"/>
        <w:jc w:val="both"/>
      </w:pPr>
      <w:r>
        <w:rPr>
          <w:rFonts w:ascii="Times New Roman"/>
          <w:b w:val="false"/>
          <w:i w:val="false"/>
          <w:color w:val="000000"/>
          <w:sz w:val="28"/>
        </w:rPr>
        <w:t>
      64-12) Қазақстан Республикасының заңнамасына сәйкес қызмет түрлерін лицензиялауды және лицензиаттардың лицензиялық талаптарды сақтауы бойынша олардың қызметін бақылауды жүзеге асырады;</w:t>
      </w:r>
    </w:p>
    <w:p>
      <w:pPr>
        <w:spacing w:after="0"/>
        <w:ind w:left="0"/>
        <w:jc w:val="both"/>
      </w:pPr>
      <w:r>
        <w:rPr>
          <w:rFonts w:ascii="Times New Roman"/>
          <w:b w:val="false"/>
          <w:i w:val="false"/>
          <w:color w:val="000000"/>
          <w:sz w:val="28"/>
        </w:rPr>
        <w:t>
      64-13) Мемлекеттік қызмет көрсету тізілімімен айқындалған құзыретіне сәйкес мемлекеттік қызметтер көрсетеді;</w:t>
      </w:r>
    </w:p>
    <w:p>
      <w:pPr>
        <w:spacing w:after="0"/>
        <w:ind w:left="0"/>
        <w:jc w:val="both"/>
      </w:pPr>
      <w:r>
        <w:rPr>
          <w:rFonts w:ascii="Times New Roman"/>
          <w:b w:val="false"/>
          <w:i w:val="false"/>
          <w:color w:val="000000"/>
          <w:sz w:val="28"/>
        </w:rPr>
        <w:t>
      64-14) ұлттық қауіпсіздік органдары бөлімшелерінің және өзге де сыртқы барлау субъектілері мен арнаулы мемлекеттік органдардың тапсырмалары бойынша басқа мемлекеттік органдардың, сондай-ақ ұйымдардың (жедел бүркеме құжаттарын) құжаттарын дайындауды және (немесе) ресімдеуді белгіленген тәртіппен ұйымдастырады;</w:t>
      </w:r>
    </w:p>
    <w:p>
      <w:pPr>
        <w:spacing w:after="0"/>
        <w:ind w:left="0"/>
        <w:jc w:val="both"/>
      </w:pPr>
      <w:r>
        <w:rPr>
          <w:rFonts w:ascii="Times New Roman"/>
          <w:b w:val="false"/>
          <w:i w:val="false"/>
          <w:color w:val="000000"/>
          <w:sz w:val="28"/>
        </w:rPr>
        <w:t>
      64-15) радиоэлектрондық және радиотехникалық барлауды Ұлттық қауіпсіздік комитетінің Төрағасы айқындайтын тәртіппен жүзеге асырады;</w:t>
      </w:r>
    </w:p>
    <w:p>
      <w:pPr>
        <w:spacing w:after="0"/>
        <w:ind w:left="0"/>
        <w:jc w:val="both"/>
      </w:pPr>
      <w:r>
        <w:rPr>
          <w:rFonts w:ascii="Times New Roman"/>
          <w:b w:val="false"/>
          <w:i w:val="false"/>
          <w:color w:val="000000"/>
          <w:sz w:val="28"/>
        </w:rPr>
        <w:t>
      64-16) мемлекеттік органдар мен ұйымдарда құпиялық режимін қамтамасыз ету бойынша жұмысты үйлестіреді және бақылайды;</w:t>
      </w:r>
    </w:p>
    <w:p>
      <w:pPr>
        <w:spacing w:after="0"/>
        <w:ind w:left="0"/>
        <w:jc w:val="both"/>
      </w:pPr>
      <w:r>
        <w:rPr>
          <w:rFonts w:ascii="Times New Roman"/>
          <w:b w:val="false"/>
          <w:i w:val="false"/>
          <w:color w:val="000000"/>
          <w:sz w:val="28"/>
        </w:rPr>
        <w:t>
      64-17) мемлекеттік құпияларды қорғау бойынша нормативтік және әдістемелік актілерді әзірлеу мен орындау мақсатында мемлекеттік құпияларды қорғау органдарының қызметін үйлестіреді және бақылайды;</w:t>
      </w:r>
    </w:p>
    <w:p>
      <w:pPr>
        <w:spacing w:after="0"/>
        <w:ind w:left="0"/>
        <w:jc w:val="both"/>
      </w:pPr>
      <w:r>
        <w:rPr>
          <w:rFonts w:ascii="Times New Roman"/>
          <w:b w:val="false"/>
          <w:i w:val="false"/>
          <w:color w:val="000000"/>
          <w:sz w:val="28"/>
        </w:rPr>
        <w:t>
      64-18) мемлекеттік құпияларды қорғау бойынша Қазақстан Республикасының аумағында құқықтық, әкімшілік, экономикалық, техникалық, бағдарламалық және криптографиялық шаралар жүйесінің орындалуын бақылайды;";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32" w:id="102"/>
    <w:p>
      <w:pPr>
        <w:spacing w:after="0"/>
        <w:ind w:left="0"/>
        <w:jc w:val="both"/>
      </w:pPr>
      <w:r>
        <w:rPr>
          <w:rFonts w:ascii="Times New Roman"/>
          <w:b w:val="false"/>
          <w:i w:val="false"/>
          <w:color w:val="000000"/>
          <w:sz w:val="28"/>
        </w:rPr>
        <w:t>
      "12-2. Ұлттық қауіпсіздік комитеті Үкіметтік байланыс қызметінің функциялары:</w:t>
      </w:r>
    </w:p>
    <w:bookmarkEnd w:id="102"/>
    <w:bookmarkStart w:name="z33" w:id="103"/>
    <w:p>
      <w:pPr>
        <w:spacing w:after="0"/>
        <w:ind w:left="0"/>
        <w:jc w:val="both"/>
      </w:pPr>
      <w:r>
        <w:rPr>
          <w:rFonts w:ascii="Times New Roman"/>
          <w:b w:val="false"/>
          <w:i w:val="false"/>
          <w:color w:val="000000"/>
          <w:sz w:val="28"/>
        </w:rPr>
        <w:t>
      "1) (құпия);</w:t>
      </w:r>
    </w:p>
    <w:bookmarkEnd w:id="103"/>
    <w:p>
      <w:pPr>
        <w:spacing w:after="0"/>
        <w:ind w:left="0"/>
        <w:jc w:val="both"/>
      </w:pPr>
      <w:r>
        <w:rPr>
          <w:rFonts w:ascii="Times New Roman"/>
          <w:b w:val="false"/>
          <w:i w:val="false"/>
          <w:color w:val="000000"/>
          <w:sz w:val="28"/>
        </w:rPr>
        <w:t>
      2) (құпия);</w:t>
      </w:r>
    </w:p>
    <w:p>
      <w:pPr>
        <w:spacing w:after="0"/>
        <w:ind w:left="0"/>
        <w:jc w:val="both"/>
      </w:pPr>
      <w:r>
        <w:rPr>
          <w:rFonts w:ascii="Times New Roman"/>
          <w:b w:val="false"/>
          <w:i w:val="false"/>
          <w:color w:val="000000"/>
          <w:sz w:val="28"/>
        </w:rPr>
        <w:t>
      3) (құпия);</w:t>
      </w:r>
    </w:p>
    <w:p>
      <w:pPr>
        <w:spacing w:after="0"/>
        <w:ind w:left="0"/>
        <w:jc w:val="both"/>
      </w:pPr>
      <w:r>
        <w:rPr>
          <w:rFonts w:ascii="Times New Roman"/>
          <w:b w:val="false"/>
          <w:i w:val="false"/>
          <w:color w:val="000000"/>
          <w:sz w:val="28"/>
        </w:rPr>
        <w:t>
      4) (құпия);</w:t>
      </w:r>
    </w:p>
    <w:p>
      <w:pPr>
        <w:spacing w:after="0"/>
        <w:ind w:left="0"/>
        <w:jc w:val="both"/>
      </w:pPr>
      <w:r>
        <w:rPr>
          <w:rFonts w:ascii="Times New Roman"/>
          <w:b w:val="false"/>
          <w:i w:val="false"/>
          <w:color w:val="000000"/>
          <w:sz w:val="28"/>
        </w:rPr>
        <w:t>
      5) (құпия);</w:t>
      </w:r>
    </w:p>
    <w:p>
      <w:pPr>
        <w:spacing w:after="0"/>
        <w:ind w:left="0"/>
        <w:jc w:val="both"/>
      </w:pPr>
      <w:r>
        <w:rPr>
          <w:rFonts w:ascii="Times New Roman"/>
          <w:b w:val="false"/>
          <w:i w:val="false"/>
          <w:color w:val="000000"/>
          <w:sz w:val="28"/>
        </w:rPr>
        <w:t>
      6) (құпия);</w:t>
      </w:r>
    </w:p>
    <w:p>
      <w:pPr>
        <w:spacing w:after="0"/>
        <w:ind w:left="0"/>
        <w:jc w:val="both"/>
      </w:pPr>
      <w:r>
        <w:rPr>
          <w:rFonts w:ascii="Times New Roman"/>
          <w:b w:val="false"/>
          <w:i w:val="false"/>
          <w:color w:val="000000"/>
          <w:sz w:val="28"/>
        </w:rPr>
        <w:t>
      7) (құпия);</w:t>
      </w:r>
    </w:p>
    <w:p>
      <w:pPr>
        <w:spacing w:after="0"/>
        <w:ind w:left="0"/>
        <w:jc w:val="both"/>
      </w:pPr>
      <w:r>
        <w:rPr>
          <w:rFonts w:ascii="Times New Roman"/>
          <w:b w:val="false"/>
          <w:i w:val="false"/>
          <w:color w:val="000000"/>
          <w:sz w:val="28"/>
        </w:rPr>
        <w:t>
      8) (құпия);</w:t>
      </w:r>
    </w:p>
    <w:p>
      <w:pPr>
        <w:spacing w:after="0"/>
        <w:ind w:left="0"/>
        <w:jc w:val="both"/>
      </w:pPr>
      <w:r>
        <w:rPr>
          <w:rFonts w:ascii="Times New Roman"/>
          <w:b w:val="false"/>
          <w:i w:val="false"/>
          <w:color w:val="000000"/>
          <w:sz w:val="28"/>
        </w:rPr>
        <w:t>
      9) (құпия);</w:t>
      </w:r>
    </w:p>
    <w:p>
      <w:pPr>
        <w:spacing w:after="0"/>
        <w:ind w:left="0"/>
        <w:jc w:val="both"/>
      </w:pPr>
      <w:r>
        <w:rPr>
          <w:rFonts w:ascii="Times New Roman"/>
          <w:b w:val="false"/>
          <w:i w:val="false"/>
          <w:color w:val="000000"/>
          <w:sz w:val="28"/>
        </w:rPr>
        <w:t>
      10) (құпия);</w:t>
      </w:r>
    </w:p>
    <w:p>
      <w:pPr>
        <w:spacing w:after="0"/>
        <w:ind w:left="0"/>
        <w:jc w:val="both"/>
      </w:pPr>
      <w:r>
        <w:rPr>
          <w:rFonts w:ascii="Times New Roman"/>
          <w:b w:val="false"/>
          <w:i w:val="false"/>
          <w:color w:val="000000"/>
          <w:sz w:val="28"/>
        </w:rPr>
        <w:t>
      11) (құпия);</w:t>
      </w:r>
    </w:p>
    <w:p>
      <w:pPr>
        <w:spacing w:after="0"/>
        <w:ind w:left="0"/>
        <w:jc w:val="both"/>
      </w:pPr>
      <w:r>
        <w:rPr>
          <w:rFonts w:ascii="Times New Roman"/>
          <w:b w:val="false"/>
          <w:i w:val="false"/>
          <w:color w:val="000000"/>
          <w:sz w:val="28"/>
        </w:rPr>
        <w:t>
      12) (құпия);</w:t>
      </w:r>
    </w:p>
    <w:p>
      <w:pPr>
        <w:spacing w:after="0"/>
        <w:ind w:left="0"/>
        <w:jc w:val="both"/>
      </w:pPr>
      <w:r>
        <w:rPr>
          <w:rFonts w:ascii="Times New Roman"/>
          <w:b w:val="false"/>
          <w:i w:val="false"/>
          <w:color w:val="000000"/>
          <w:sz w:val="28"/>
        </w:rPr>
        <w:t>
      13) (құпия);</w:t>
      </w:r>
    </w:p>
    <w:p>
      <w:pPr>
        <w:spacing w:after="0"/>
        <w:ind w:left="0"/>
        <w:jc w:val="both"/>
      </w:pPr>
      <w:r>
        <w:rPr>
          <w:rFonts w:ascii="Times New Roman"/>
          <w:b w:val="false"/>
          <w:i w:val="false"/>
          <w:color w:val="000000"/>
          <w:sz w:val="28"/>
        </w:rPr>
        <w:t>
      14) (құпия);</w:t>
      </w:r>
    </w:p>
    <w:p>
      <w:pPr>
        <w:spacing w:after="0"/>
        <w:ind w:left="0"/>
        <w:jc w:val="both"/>
      </w:pPr>
      <w:r>
        <w:rPr>
          <w:rFonts w:ascii="Times New Roman"/>
          <w:b w:val="false"/>
          <w:i w:val="false"/>
          <w:color w:val="000000"/>
          <w:sz w:val="28"/>
        </w:rPr>
        <w:t>
      15) (құпия).";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мазмұндағы 11-1) тармақшамен толықтырылсын:</w:t>
      </w:r>
    </w:p>
    <w:bookmarkStart w:name="z35" w:id="104"/>
    <w:p>
      <w:pPr>
        <w:spacing w:after="0"/>
        <w:ind w:left="0"/>
        <w:jc w:val="both"/>
      </w:pPr>
      <w:r>
        <w:rPr>
          <w:rFonts w:ascii="Times New Roman"/>
          <w:b w:val="false"/>
          <w:i w:val="false"/>
          <w:color w:val="000000"/>
          <w:sz w:val="28"/>
        </w:rPr>
        <w:t>
      "11-1) жұмысы Қазақстан Республикасының қауіпсіздігіне қатер төндіретін радиоэлектрондық құралдармен берілетін радиосәулелерді анықтауға;";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38" w:id="105"/>
    <w:p>
      <w:pPr>
        <w:spacing w:after="0"/>
        <w:ind w:left="0"/>
        <w:jc w:val="both"/>
      </w:pPr>
      <w:r>
        <w:rPr>
          <w:rFonts w:ascii="Times New Roman"/>
          <w:b w:val="false"/>
          <w:i w:val="false"/>
          <w:color w:val="000000"/>
          <w:sz w:val="28"/>
        </w:rPr>
        <w:t>
      "1) тергеп-тексерілуі заңнамамен ұлттық қауіпсіздік органдарының қарауына жатқызылған қылмыстық құқық бұзушылықтарды анықтау, алдын алу, жолын кесу және ашу мақсатында жалпы және арнайы жедел-іздестіру және қарсы барлау іс-шараларын, сараптамалық-криминалистикалық, психологиялық-социологиялық және полиграфологиялық зерттеулер жүргізуге;";</w:t>
      </w:r>
    </w:p>
    <w:bookmarkEnd w:id="105"/>
    <w:bookmarkStart w:name="z39" w:id="106"/>
    <w:p>
      <w:pPr>
        <w:spacing w:after="0"/>
        <w:ind w:left="0"/>
        <w:jc w:val="both"/>
      </w:pPr>
      <w:r>
        <w:rPr>
          <w:rFonts w:ascii="Times New Roman"/>
          <w:b w:val="false"/>
          <w:i w:val="false"/>
          <w:color w:val="000000"/>
          <w:sz w:val="28"/>
        </w:rPr>
        <w:t>
      "5) заңнамамен ұлттық қауіпсіздік органдарының қарауына жатқызылған қылмыстық құқық бұзушылықтарды анықтау, жолын кесу, ашу және тергеп-тексеру кезінде қылмыстық іс жүргізу заңнамамен көзделген шектерде басқа органдарға орындалуы міндетті тапсырмалар беруге;";</w:t>
      </w:r>
    </w:p>
    <w:bookmarkEnd w:id="106"/>
    <w:bookmarkStart w:name="z40" w:id="107"/>
    <w:p>
      <w:pPr>
        <w:spacing w:after="0"/>
        <w:ind w:left="0"/>
        <w:jc w:val="both"/>
      </w:pPr>
      <w:r>
        <w:rPr>
          <w:rFonts w:ascii="Times New Roman"/>
          <w:b w:val="false"/>
          <w:i w:val="false"/>
          <w:color w:val="000000"/>
          <w:sz w:val="28"/>
        </w:rPr>
        <w:t>
      "7) заңнамаға сәйкес қылмыстық құқық бұзушылықтар жасады деген негізді күдік туғызған кезде азаматтардан олардың жеке басын куәландыратын құжаттарын тексеруге құқылы. Қылмыстық құқық бұзушылықтар жасауға күдік туғызған адамдарды ұстауға, құжаттарды тексеруді, ұсталғандарды және олардың көлік құралдарын жеке тексеріп қарауды, сондай-ақ олардың өздерімен болған заттары мен құжаттарын алып қоюды жүзеге асыруға;";</w:t>
      </w:r>
    </w:p>
    <w:bookmarkEnd w:id="107"/>
    <w:bookmarkStart w:name="z41" w:id="108"/>
    <w:p>
      <w:pPr>
        <w:spacing w:after="0"/>
        <w:ind w:left="0"/>
        <w:jc w:val="both"/>
      </w:pPr>
      <w:r>
        <w:rPr>
          <w:rFonts w:ascii="Times New Roman"/>
          <w:b w:val="false"/>
          <w:i w:val="false"/>
          <w:color w:val="000000"/>
          <w:sz w:val="28"/>
        </w:rPr>
        <w:t>
      "9) қылмыстық құқық бұзушылықтардың алдын алу, қылмыстық құқық бұзушылық жасаған немесе қылмыстық құқық бұзушылық жасады деп күдік туғызған адамдарды қудалау мен ұстау, ұсталғандарды оларды ұстау орындарына жеткізу, сондай-ақ оқиға болған жерге бару және жедел медициналық көмекті қажет ететін азаматтарды емдеу мекемелеріне жеткізу үшін Қарулы Күштерге, басқа да әскерлер мен әскери құралымдарға тиесілі байланыс құралдарын, көлік құралдарын пайдалануға құқылы. Ұлттық қауіпсіздік комитетінің органдары олардың байланыс құралдары мен көлік құралдары иелерінің талаптары бойынша осының салдарынан келтірілген нақты залалды Қазақстан Республикасының заңнамасында белгіленген тәртіппен өтейді;";</w:t>
      </w:r>
    </w:p>
    <w:bookmarkEnd w:id="108"/>
    <w:bookmarkStart w:name="z42" w:id="109"/>
    <w:p>
      <w:pPr>
        <w:spacing w:after="0"/>
        <w:ind w:left="0"/>
        <w:jc w:val="both"/>
      </w:pPr>
      <w:r>
        <w:rPr>
          <w:rFonts w:ascii="Times New Roman"/>
          <w:b w:val="false"/>
          <w:i w:val="false"/>
          <w:color w:val="000000"/>
          <w:sz w:val="28"/>
        </w:rPr>
        <w:t>
      "11) Қазақстан Республикасының қауіпсіздігіне төнген қатерді іске асыруға, тергеп-тексерілуі Қазақстан Республикасының заңнамасымен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ұсыныстарды мемлекеттік органдар мен ұйымдарға енгізуге;";</w:t>
      </w:r>
    </w:p>
    <w:bookmarkEnd w:id="109"/>
    <w:bookmarkStart w:name="z43" w:id="110"/>
    <w:p>
      <w:pPr>
        <w:spacing w:after="0"/>
        <w:ind w:left="0"/>
        <w:jc w:val="both"/>
      </w:pPr>
      <w:r>
        <w:rPr>
          <w:rFonts w:ascii="Times New Roman"/>
          <w:b w:val="false"/>
          <w:i w:val="false"/>
          <w:color w:val="000000"/>
          <w:sz w:val="28"/>
        </w:rPr>
        <w:t>
      "14) Қазақстан Республикасының заңнамасында белгіленген тәртіппен жолын кесу шарасы ретінде қамауға алу таңдалған немесе ұлттық қауіпсіздік органдары қылмыстық құқық бұзушылықтар жасады деген күдікпен ұстаған адамдарға қатысты оларды ұстау үшін уақытша ұстау изоляторы және тергеу изоляторлары бар болуға құқылы. Жекелеген жағдайларда, олар ұлттық қауіпсіздік органдарының келісімімен, - құқық қорғау органдары, соттар ұстаған және қамауға алынған адамдарды, сондай-ақ сотталғандарды ұстау үшін пайдаланады;";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46" w:id="111"/>
    <w:p>
      <w:pPr>
        <w:spacing w:after="0"/>
        <w:ind w:left="0"/>
        <w:jc w:val="both"/>
      </w:pPr>
      <w:r>
        <w:rPr>
          <w:rFonts w:ascii="Times New Roman"/>
          <w:b w:val="false"/>
          <w:i w:val="false"/>
          <w:color w:val="000000"/>
          <w:sz w:val="28"/>
        </w:rPr>
        <w:t>
      "29) ұлттық қауіпсіздік органдары қызметкерлері мен әскери қызметшілерінің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пайдалану, әзірлеу және (немесе) ресімдеу тәртібін Ұлттық қауіпсіздік комитетінің Төрағасы айқындайтын басқа да мемлекеттік органдардың, сондай-ақ ұйымдардың құжаттарын пайдалануға, әзірлеуге және (немесе) ресімдеуге құқылы.</w:t>
      </w:r>
    </w:p>
    <w:bookmarkEnd w:id="111"/>
    <w:p>
      <w:pPr>
        <w:spacing w:after="0"/>
        <w:ind w:left="0"/>
        <w:jc w:val="both"/>
      </w:pPr>
      <w:r>
        <w:rPr>
          <w:rFonts w:ascii="Times New Roman"/>
          <w:b w:val="false"/>
          <w:i w:val="false"/>
          <w:color w:val="000000"/>
          <w:sz w:val="28"/>
        </w:rPr>
        <w:t>
      Ұлттық қауіпсіздік органдары осы тармақшада көзделген мақсаттарда мемлекеттік органдарда тіркеуді талап ететін мемлекеттік органдардың құжаттарын, оның ішінде олар беретін құжаттарды пайдалану қажет болған жағдайда Ұлттық қауіпсіздік комитетінің өтінімі бойынша тиісті мемлекеттік органдар өтеусіз негізде ұлттық қауіпсіздік органдары үшін бірлескен оларды нормативтік құқықтық актілерде айқындалған тәртіппен құжаттарды әзірлейді және (немесе) ресімдейді;";</w:t>
      </w:r>
    </w:p>
    <w:bookmarkStart w:name="z47" w:id="112"/>
    <w:p>
      <w:pPr>
        <w:spacing w:after="0"/>
        <w:ind w:left="0"/>
        <w:jc w:val="both"/>
      </w:pPr>
      <w:r>
        <w:rPr>
          <w:rFonts w:ascii="Times New Roman"/>
          <w:b w:val="false"/>
          <w:i w:val="false"/>
          <w:color w:val="000000"/>
          <w:sz w:val="28"/>
        </w:rPr>
        <w:t>
      мынадай мазмұндағы 29-1) және 29-2) тармақшалармен толықтырылсын:</w:t>
      </w:r>
    </w:p>
    <w:bookmarkEnd w:id="112"/>
    <w:bookmarkStart w:name="z48" w:id="113"/>
    <w:p>
      <w:pPr>
        <w:spacing w:after="0"/>
        <w:ind w:left="0"/>
        <w:jc w:val="both"/>
      </w:pPr>
      <w:r>
        <w:rPr>
          <w:rFonts w:ascii="Times New Roman"/>
          <w:b w:val="false"/>
          <w:i w:val="false"/>
          <w:color w:val="000000"/>
          <w:sz w:val="28"/>
        </w:rPr>
        <w:t>
      "29-1) сыртқы барлау және арнаулы мемлекеттік органдардың өзге де субъектілері қызметкерлерінің және әскери қызметшілерінің жеке басын, олардың бөлімшелерінің, үй-жайлары мен көлік құралдарының ведомстволық тиесілілігін, сондай-ақ құпия көмекшілердің жеке басын шифрлау мақсатында жасау және (немесе) ресімдеу тәртібі бірлескен нормативтік құқықтық актілермен айқындалатын басқа да мемлекеттік органдардың, сондай-ақ ұйымдардың құжаттарын сыртқы барлаудың және арнаулы мемлекеттік органдардың өзге де субъектілері үшін әзірлеуге және (немесе) ресімдеуге құқылы.</w:t>
      </w:r>
    </w:p>
    <w:bookmarkEnd w:id="113"/>
    <w:p>
      <w:pPr>
        <w:spacing w:after="0"/>
        <w:ind w:left="0"/>
        <w:jc w:val="both"/>
      </w:pPr>
      <w:r>
        <w:rPr>
          <w:rFonts w:ascii="Times New Roman"/>
          <w:b w:val="false"/>
          <w:i w:val="false"/>
          <w:color w:val="000000"/>
          <w:sz w:val="28"/>
        </w:rPr>
        <w:t>
      Сыртқы барлаудың өзге де субъектілері мен арнаулы мемлекеттік органдар осы тармақшада көзделген мақсаттарда мемлекеттік органдарда тіркеуді талап ететін құжаттарды, оның ішінде оларға берілетін құжаттарды пайдалану қажет болған жағдайда Ұлттық қауіпсіздік комитетінің өтінімі бойынша тиісті мемлекеттік органдар өтеусіз негізде оларды бірлескен нормативтік құқықтық актілерде айқындалған тәртіппен әзірлейді және (немесе) ресімдейді;</w:t>
      </w:r>
    </w:p>
    <w:p>
      <w:pPr>
        <w:spacing w:after="0"/>
        <w:ind w:left="0"/>
        <w:jc w:val="both"/>
      </w:pPr>
      <w:r>
        <w:rPr>
          <w:rFonts w:ascii="Times New Roman"/>
          <w:b w:val="false"/>
          <w:i w:val="false"/>
          <w:color w:val="000000"/>
          <w:sz w:val="28"/>
        </w:rPr>
        <w:t>
      29-2) басқа мемлекеттік органдар мен ұйымдарға ұлттық қауіпсіздік органдарына құжаттар мен қызметтік куәліктердің бланкілерін, оларды толтыру үлгілерін беру туралы орындалуы міндетті сұрауларды жіберуге;";</w:t>
      </w:r>
    </w:p>
    <w:bookmarkStart w:name="z49" w:id="114"/>
    <w:p>
      <w:pPr>
        <w:spacing w:after="0"/>
        <w:ind w:left="0"/>
        <w:jc w:val="both"/>
      </w:pPr>
      <w:r>
        <w:rPr>
          <w:rFonts w:ascii="Times New Roman"/>
          <w:b w:val="false"/>
          <w:i w:val="false"/>
          <w:color w:val="000000"/>
          <w:sz w:val="28"/>
        </w:rPr>
        <w:t>
      мынадай мазмұндағы 31-1), 31-2), 31-3), 31-4) және 31-5) тармақшалармен толықтырылсын:</w:t>
      </w:r>
    </w:p>
    <w:bookmarkEnd w:id="114"/>
    <w:bookmarkStart w:name="z50" w:id="115"/>
    <w:p>
      <w:pPr>
        <w:spacing w:after="0"/>
        <w:ind w:left="0"/>
        <w:jc w:val="both"/>
      </w:pPr>
      <w:r>
        <w:rPr>
          <w:rFonts w:ascii="Times New Roman"/>
          <w:b w:val="false"/>
          <w:i w:val="false"/>
          <w:color w:val="000000"/>
          <w:sz w:val="28"/>
        </w:rPr>
        <w:t>
      "31-1) жедел-техникалық іс-шараларды жүргізуге арналған арнайы техникалық құралдарға және тауарларды ақпаратты криптографиялық қорғау құралдарына жатқызу тұрғысынан техникалық зерттеулер жүргізуге, олар бойынша тиісті қорытындылар беруге;</w:t>
      </w:r>
    </w:p>
    <w:bookmarkEnd w:id="115"/>
    <w:p>
      <w:pPr>
        <w:spacing w:after="0"/>
        <w:ind w:left="0"/>
        <w:jc w:val="both"/>
      </w:pPr>
      <w:r>
        <w:rPr>
          <w:rFonts w:ascii="Times New Roman"/>
          <w:b w:val="false"/>
          <w:i w:val="false"/>
          <w:color w:val="000000"/>
          <w:sz w:val="28"/>
        </w:rPr>
        <w:t>
      31-2) арнайы техникалық құралдарды және ақпаратты криптографиялық қорғау құралдарын әкелуге немесе әкетуге қорытындылар (рұқсат беретін құжаттар) беру, криптографиялық функциялары бар тауарлардың сипаттамалары туралы нотификацияларды тіркеу, олар бойынша тиісті рұқсаттарды беру және нотификациялар тіркеу туралы жеке және заңды тұлғалардың өтініштерін қарауға;</w:t>
      </w:r>
    </w:p>
    <w:p>
      <w:pPr>
        <w:spacing w:after="0"/>
        <w:ind w:left="0"/>
        <w:jc w:val="both"/>
      </w:pPr>
      <w:r>
        <w:rPr>
          <w:rFonts w:ascii="Times New Roman"/>
          <w:b w:val="false"/>
          <w:i w:val="false"/>
          <w:color w:val="000000"/>
          <w:sz w:val="28"/>
        </w:rPr>
        <w:t>
      31-3) ақпаратты криптографиялық қорғау құралдарының және жедел іздестіру іс-шараларын жүргізуге арналған арнайы техникалық құралдардың импортына және экспортына лицензияларды келісуді жүзеге асыруға;</w:t>
      </w:r>
    </w:p>
    <w:p>
      <w:pPr>
        <w:spacing w:after="0"/>
        <w:ind w:left="0"/>
        <w:jc w:val="both"/>
      </w:pPr>
      <w:r>
        <w:rPr>
          <w:rFonts w:ascii="Times New Roman"/>
          <w:b w:val="false"/>
          <w:i w:val="false"/>
          <w:color w:val="000000"/>
          <w:sz w:val="28"/>
        </w:rPr>
        <w:t>
      31-4) (құпия);</w:t>
      </w:r>
    </w:p>
    <w:p>
      <w:pPr>
        <w:spacing w:after="0"/>
        <w:ind w:left="0"/>
        <w:jc w:val="both"/>
      </w:pPr>
      <w:r>
        <w:rPr>
          <w:rFonts w:ascii="Times New Roman"/>
          <w:b w:val="false"/>
          <w:i w:val="false"/>
          <w:color w:val="000000"/>
          <w:sz w:val="28"/>
        </w:rPr>
        <w:t>
      31-5) (құпия);";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53" w:id="116"/>
    <w:p>
      <w:pPr>
        <w:spacing w:after="0"/>
        <w:ind w:left="0"/>
        <w:jc w:val="both"/>
      </w:pPr>
      <w:r>
        <w:rPr>
          <w:rFonts w:ascii="Times New Roman"/>
          <w:b w:val="false"/>
          <w:i w:val="false"/>
          <w:color w:val="000000"/>
          <w:sz w:val="28"/>
        </w:rPr>
        <w:t>
      "8) халықаралық сипаттағы қылмыстық құқық бұзушылықтармен күрестің тиімділігін арттыру, сондай-ақ Қазақстан Республикасының халықаралық шарттарымен айқындалған мәселелер бойынша өзара іс-қимылды ұйымдастыру мақсатында өзге мемлекеттердің арнаулы қызметтерімен немесе құқық қорғау органдарымен, сондай-ақ Қазақстан Республикасының Сыртқы істер министрлігімен келісім бойынша Қазақстан Республикасының шетелдегі мекемелеріне Қазақстан Республикасы Ұлттық қауіпсіздік комитетінің ресми өкілдерін жібереді;";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86)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w:t>
      </w:r>
      <w:r>
        <w:rPr>
          <w:rFonts w:ascii="Times New Roman"/>
          <w:b w:val="false"/>
          <w:i w:val="false"/>
          <w:color w:val="000000"/>
          <w:sz w:val="28"/>
        </w:rPr>
        <w:t xml:space="preserve"> мынадай редакцияда жазылсын:</w:t>
      </w:r>
    </w:p>
    <w:bookmarkStart w:name="z56" w:id="117"/>
    <w:p>
      <w:pPr>
        <w:spacing w:after="0"/>
        <w:ind w:left="0"/>
        <w:jc w:val="both"/>
      </w:pPr>
      <w:r>
        <w:rPr>
          <w:rFonts w:ascii="Times New Roman"/>
          <w:b w:val="false"/>
          <w:i w:val="false"/>
          <w:color w:val="000000"/>
          <w:sz w:val="28"/>
        </w:rPr>
        <w:t>
      "92) (құпия);";</w:t>
      </w:r>
    </w:p>
    <w:bookmarkEnd w:id="117"/>
    <w:bookmarkStart w:name="z57" w:id="118"/>
    <w:p>
      <w:pPr>
        <w:spacing w:after="0"/>
        <w:ind w:left="0"/>
        <w:jc w:val="both"/>
      </w:pPr>
      <w:r>
        <w:rPr>
          <w:rFonts w:ascii="Times New Roman"/>
          <w:b w:val="false"/>
          <w:i w:val="false"/>
          <w:color w:val="000000"/>
          <w:sz w:val="28"/>
        </w:rPr>
        <w:t>
      мынадай мазмұндағы 92-1) тармақшамен толықтырылсын:</w:t>
      </w:r>
    </w:p>
    <w:bookmarkEnd w:id="118"/>
    <w:bookmarkStart w:name="z58" w:id="119"/>
    <w:p>
      <w:pPr>
        <w:spacing w:after="0"/>
        <w:ind w:left="0"/>
        <w:jc w:val="both"/>
      </w:pPr>
      <w:r>
        <w:rPr>
          <w:rFonts w:ascii="Times New Roman"/>
          <w:b w:val="false"/>
          <w:i w:val="false"/>
          <w:color w:val="000000"/>
          <w:sz w:val="28"/>
        </w:rPr>
        <w:t>
      "92-1) (құпия);";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 тармақша</w:t>
      </w:r>
      <w:r>
        <w:rPr>
          <w:rFonts w:ascii="Times New Roman"/>
          <w:b w:val="false"/>
          <w:i w:val="false"/>
          <w:color w:val="000000"/>
          <w:sz w:val="28"/>
        </w:rPr>
        <w:t xml:space="preserve"> мынадай редакцияда жазылсын:</w:t>
      </w:r>
    </w:p>
    <w:bookmarkStart w:name="z61" w:id="120"/>
    <w:p>
      <w:pPr>
        <w:spacing w:after="0"/>
        <w:ind w:left="0"/>
        <w:jc w:val="both"/>
      </w:pPr>
      <w:r>
        <w:rPr>
          <w:rFonts w:ascii="Times New Roman"/>
          <w:b w:val="false"/>
          <w:i w:val="false"/>
          <w:color w:val="000000"/>
          <w:sz w:val="28"/>
        </w:rPr>
        <w:t>
      "117) (құпия);";</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 тармақшалар</w:t>
      </w:r>
      <w:r>
        <w:rPr>
          <w:rFonts w:ascii="Times New Roman"/>
          <w:b w:val="false"/>
          <w:i w:val="false"/>
          <w:color w:val="000000"/>
          <w:sz w:val="28"/>
        </w:rPr>
        <w:t xml:space="preserve"> мынадай редакцияда жазылсын:</w:t>
      </w:r>
    </w:p>
    <w:bookmarkStart w:name="z64" w:id="121"/>
    <w:p>
      <w:pPr>
        <w:spacing w:after="0"/>
        <w:ind w:left="0"/>
        <w:jc w:val="both"/>
      </w:pPr>
      <w:r>
        <w:rPr>
          <w:rFonts w:ascii="Times New Roman"/>
          <w:b w:val="false"/>
          <w:i w:val="false"/>
          <w:color w:val="000000"/>
          <w:sz w:val="28"/>
        </w:rPr>
        <w:t>
      "122) (құпия);</w:t>
      </w:r>
    </w:p>
    <w:bookmarkEnd w:id="121"/>
    <w:p>
      <w:pPr>
        <w:spacing w:after="0"/>
        <w:ind w:left="0"/>
        <w:jc w:val="both"/>
      </w:pPr>
      <w:r>
        <w:rPr>
          <w:rFonts w:ascii="Times New Roman"/>
          <w:b w:val="false"/>
          <w:i w:val="false"/>
          <w:color w:val="000000"/>
          <w:sz w:val="28"/>
        </w:rPr>
        <w:t>
      123) (құпия);";</w:t>
      </w:r>
    </w:p>
    <w:bookmarkStart w:name="z65" w:id="122"/>
    <w:p>
      <w:pPr>
        <w:spacing w:after="0"/>
        <w:ind w:left="0"/>
        <w:jc w:val="both"/>
      </w:pPr>
      <w:r>
        <w:rPr>
          <w:rFonts w:ascii="Times New Roman"/>
          <w:b w:val="false"/>
          <w:i w:val="false"/>
          <w:color w:val="000000"/>
          <w:sz w:val="28"/>
        </w:rPr>
        <w:t>
      124-4) тармақша алып тасталсын;</w:t>
      </w:r>
    </w:p>
    <w:bookmarkEnd w:id="122"/>
    <w:bookmarkStart w:name="z66" w:id="123"/>
    <w:p>
      <w:pPr>
        <w:spacing w:after="0"/>
        <w:ind w:left="0"/>
        <w:jc w:val="both"/>
      </w:pPr>
      <w:r>
        <w:rPr>
          <w:rFonts w:ascii="Times New Roman"/>
          <w:b w:val="false"/>
          <w:i w:val="false"/>
          <w:color w:val="000000"/>
          <w:sz w:val="28"/>
        </w:rPr>
        <w:t>
      124-8) және 124-9) тармақшалар мынадай редакцияда жазылсын:</w:t>
      </w:r>
    </w:p>
    <w:bookmarkEnd w:id="123"/>
    <w:bookmarkStart w:name="z67" w:id="124"/>
    <w:p>
      <w:pPr>
        <w:spacing w:after="0"/>
        <w:ind w:left="0"/>
        <w:jc w:val="both"/>
      </w:pPr>
      <w:r>
        <w:rPr>
          <w:rFonts w:ascii="Times New Roman"/>
          <w:b w:val="false"/>
          <w:i w:val="false"/>
          <w:color w:val="000000"/>
          <w:sz w:val="28"/>
        </w:rPr>
        <w:t>
      "124-8) (құпия);</w:t>
      </w:r>
    </w:p>
    <w:bookmarkEnd w:id="124"/>
    <w:p>
      <w:pPr>
        <w:spacing w:after="0"/>
        <w:ind w:left="0"/>
        <w:jc w:val="both"/>
      </w:pPr>
      <w:r>
        <w:rPr>
          <w:rFonts w:ascii="Times New Roman"/>
          <w:b w:val="false"/>
          <w:i w:val="false"/>
          <w:color w:val="000000"/>
          <w:sz w:val="28"/>
        </w:rPr>
        <w:t>
      124-9) (құпия);";</w:t>
      </w:r>
    </w:p>
    <w:bookmarkStart w:name="z68" w:id="125"/>
    <w:p>
      <w:pPr>
        <w:spacing w:after="0"/>
        <w:ind w:left="0"/>
        <w:jc w:val="both"/>
      </w:pPr>
      <w:r>
        <w:rPr>
          <w:rFonts w:ascii="Times New Roman"/>
          <w:b w:val="false"/>
          <w:i w:val="false"/>
          <w:color w:val="000000"/>
          <w:sz w:val="28"/>
        </w:rPr>
        <w:t>
      мынадай мазмұндағы 124-10), 124-11), 124-12), 124-13), 124-14) және 124-15) тармақшалармен толықтырылсын:</w:t>
      </w:r>
    </w:p>
    <w:bookmarkEnd w:id="125"/>
    <w:bookmarkStart w:name="z69" w:id="126"/>
    <w:p>
      <w:pPr>
        <w:spacing w:after="0"/>
        <w:ind w:left="0"/>
        <w:jc w:val="both"/>
      </w:pPr>
      <w:r>
        <w:rPr>
          <w:rFonts w:ascii="Times New Roman"/>
          <w:b w:val="false"/>
          <w:i w:val="false"/>
          <w:color w:val="000000"/>
          <w:sz w:val="28"/>
        </w:rPr>
        <w:t>
      "124-10) (құпия);</w:t>
      </w:r>
    </w:p>
    <w:bookmarkEnd w:id="126"/>
    <w:p>
      <w:pPr>
        <w:spacing w:after="0"/>
        <w:ind w:left="0"/>
        <w:jc w:val="both"/>
      </w:pPr>
      <w:r>
        <w:rPr>
          <w:rFonts w:ascii="Times New Roman"/>
          <w:b w:val="false"/>
          <w:i w:val="false"/>
          <w:color w:val="000000"/>
          <w:sz w:val="28"/>
        </w:rPr>
        <w:t>
      124-11) (құпия);</w:t>
      </w:r>
    </w:p>
    <w:p>
      <w:pPr>
        <w:spacing w:after="0"/>
        <w:ind w:left="0"/>
        <w:jc w:val="both"/>
      </w:pPr>
      <w:r>
        <w:rPr>
          <w:rFonts w:ascii="Times New Roman"/>
          <w:b w:val="false"/>
          <w:i w:val="false"/>
          <w:color w:val="000000"/>
          <w:sz w:val="28"/>
        </w:rPr>
        <w:t>
      124-12) (құпия);</w:t>
      </w:r>
    </w:p>
    <w:p>
      <w:pPr>
        <w:spacing w:after="0"/>
        <w:ind w:left="0"/>
        <w:jc w:val="both"/>
      </w:pPr>
      <w:r>
        <w:rPr>
          <w:rFonts w:ascii="Times New Roman"/>
          <w:b w:val="false"/>
          <w:i w:val="false"/>
          <w:color w:val="000000"/>
          <w:sz w:val="28"/>
        </w:rPr>
        <w:t>
      124-13) (құпия);</w:t>
      </w:r>
    </w:p>
    <w:p>
      <w:pPr>
        <w:spacing w:after="0"/>
        <w:ind w:left="0"/>
        <w:jc w:val="both"/>
      </w:pPr>
      <w:r>
        <w:rPr>
          <w:rFonts w:ascii="Times New Roman"/>
          <w:b w:val="false"/>
          <w:i w:val="false"/>
          <w:color w:val="000000"/>
          <w:sz w:val="28"/>
        </w:rPr>
        <w:t>
      124-14) (құпия);</w:t>
      </w:r>
    </w:p>
    <w:p>
      <w:pPr>
        <w:spacing w:after="0"/>
        <w:ind w:left="0"/>
        <w:jc w:val="both"/>
      </w:pPr>
      <w:r>
        <w:rPr>
          <w:rFonts w:ascii="Times New Roman"/>
          <w:b w:val="false"/>
          <w:i w:val="false"/>
          <w:color w:val="000000"/>
          <w:sz w:val="28"/>
        </w:rPr>
        <w:t>
      124-15) (құпия);";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125-23)</w:t>
      </w:r>
      <w:r>
        <w:rPr>
          <w:rFonts w:ascii="Times New Roman"/>
          <w:b w:val="false"/>
          <w:i w:val="false"/>
          <w:color w:val="000000"/>
          <w:sz w:val="28"/>
        </w:rPr>
        <w:t xml:space="preserve"> тармақша мынадай редакцияда жазылсын:</w:t>
      </w:r>
    </w:p>
    <w:bookmarkStart w:name="z71" w:id="127"/>
    <w:p>
      <w:pPr>
        <w:spacing w:after="0"/>
        <w:ind w:left="0"/>
        <w:jc w:val="both"/>
      </w:pPr>
      <w:r>
        <w:rPr>
          <w:rFonts w:ascii="Times New Roman"/>
          <w:b w:val="false"/>
          <w:i w:val="false"/>
          <w:color w:val="000000"/>
          <w:sz w:val="28"/>
        </w:rPr>
        <w:t>
      "125-23) Бейбіт уақытта және соғыс уақытында ұлттық қауіпсіздік органдарының құжаттық шифрланған, құпияландырылған және кодталған байланысының ведомстволық желілерін пайдалану жөніндегі нұсқаулықты бекітеді;";</w:t>
      </w:r>
    </w:p>
    <w:bookmarkEnd w:id="127"/>
    <w:bookmarkStart w:name="z72" w:id="128"/>
    <w:p>
      <w:pPr>
        <w:spacing w:after="0"/>
        <w:ind w:left="0"/>
        <w:jc w:val="both"/>
      </w:pPr>
      <w:r>
        <w:rPr>
          <w:rFonts w:ascii="Times New Roman"/>
          <w:b w:val="false"/>
          <w:i w:val="false"/>
          <w:color w:val="000000"/>
          <w:sz w:val="28"/>
        </w:rPr>
        <w:t>
      мынадай мазмұндағы 125-28) тармақшамен толықтырылсын:</w:t>
      </w:r>
    </w:p>
    <w:bookmarkEnd w:id="128"/>
    <w:bookmarkStart w:name="z73" w:id="129"/>
    <w:p>
      <w:pPr>
        <w:spacing w:after="0"/>
        <w:ind w:left="0"/>
        <w:jc w:val="both"/>
      </w:pPr>
      <w:r>
        <w:rPr>
          <w:rFonts w:ascii="Times New Roman"/>
          <w:b w:val="false"/>
          <w:i w:val="false"/>
          <w:color w:val="000000"/>
          <w:sz w:val="28"/>
        </w:rPr>
        <w:t>
      "125-28) Қазақстан Республикасының ұлттық қауіпсіздік органдарында әкімшілік құқық бұзушылықтар туралы іс жүргізу жөніндегі нұсқаулықты бекітеді;";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5" w:id="130"/>
    <w:p>
      <w:pPr>
        <w:spacing w:after="0"/>
        <w:ind w:left="0"/>
        <w:jc w:val="both"/>
      </w:pPr>
      <w:r>
        <w:rPr>
          <w:rFonts w:ascii="Times New Roman"/>
          <w:b w:val="false"/>
          <w:i w:val="false"/>
          <w:color w:val="000000"/>
          <w:sz w:val="28"/>
        </w:rPr>
        <w:t>
      "19. Бағдарламалық құралдармен, арнайы және өзге де техникалық құралдармен жарақтандыру саласында ұлттық қауіпсіздік органдары қызметін бірыңғай саясатын тұжырымдау үшін консультативтік-кеңесші орган - Ұлттық қауіпсіздік комитетінің Техникалық кеңесі құрылады. Техникалық кеңес қызметінің құрамы мен тәртібі Ұлттық қауіпсіздік комитетінің Төрағасы бекітетін Ережемен регламенттеледі.";</w:t>
      </w:r>
    </w:p>
    <w:bookmarkEnd w:id="130"/>
    <w:bookmarkStart w:name="z76" w:id="131"/>
    <w:p>
      <w:pPr>
        <w:spacing w:after="0"/>
        <w:ind w:left="0"/>
        <w:jc w:val="both"/>
      </w:pPr>
      <w:r>
        <w:rPr>
          <w:rFonts w:ascii="Times New Roman"/>
          <w:b w:val="false"/>
          <w:i w:val="false"/>
          <w:color w:val="000000"/>
          <w:sz w:val="28"/>
        </w:rPr>
        <w:t>
      мынадай мазмұндағы 19-1-тармақпен толықтырылсын:</w:t>
      </w:r>
    </w:p>
    <w:bookmarkEnd w:id="131"/>
    <w:bookmarkStart w:name="z77" w:id="132"/>
    <w:p>
      <w:pPr>
        <w:spacing w:after="0"/>
        <w:ind w:left="0"/>
        <w:jc w:val="both"/>
      </w:pPr>
      <w:r>
        <w:rPr>
          <w:rFonts w:ascii="Times New Roman"/>
          <w:b w:val="false"/>
          <w:i w:val="false"/>
          <w:color w:val="000000"/>
          <w:sz w:val="28"/>
        </w:rPr>
        <w:t>
      "19-1. Ұлттық қауіпсіздік комитетінде арнайы мемлекеттік мұрағат құрылады, оның қызмет тәртібін Ұлттық қауіпсіздік комитетінің Төрағасы айқындайды.";</w:t>
      </w:r>
    </w:p>
    <w:bookmarkEnd w:id="132"/>
    <w:bookmarkStart w:name="z78" w:id="133"/>
    <w:p>
      <w:pPr>
        <w:spacing w:after="0"/>
        <w:ind w:left="0"/>
        <w:jc w:val="both"/>
      </w:pPr>
      <w:r>
        <w:rPr>
          <w:rFonts w:ascii="Times New Roman"/>
          <w:b w:val="false"/>
          <w:i w:val="false"/>
          <w:color w:val="000000"/>
          <w:sz w:val="28"/>
        </w:rPr>
        <w:t xml:space="preserve">
      "Ұлттық қауіпсіздік комитетінің және оның ведомстволарының қарамағындағы аумақтық органдардың тізбесі" деген бөлімнің "Ұлттық қауіпсіздік комитетінің Арнаулы ақпарат қызметі" деген </w:t>
      </w:r>
      <w:r>
        <w:rPr>
          <w:rFonts w:ascii="Times New Roman"/>
          <w:b w:val="false"/>
          <w:i w:val="false"/>
          <w:color w:val="000000"/>
          <w:sz w:val="28"/>
        </w:rPr>
        <w:t>кіші бөлімі</w:t>
      </w:r>
      <w:r>
        <w:rPr>
          <w:rFonts w:ascii="Times New Roman"/>
          <w:b w:val="false"/>
          <w:i w:val="false"/>
          <w:color w:val="000000"/>
          <w:sz w:val="28"/>
        </w:rPr>
        <w:t xml:space="preserve"> алып тасталсын;</w:t>
      </w:r>
    </w:p>
    <w:bookmarkEnd w:id="133"/>
    <w:bookmarkStart w:name="z79" w:id="134"/>
    <w:p>
      <w:pPr>
        <w:spacing w:after="0"/>
        <w:ind w:left="0"/>
        <w:jc w:val="both"/>
      </w:pPr>
      <w:r>
        <w:rPr>
          <w:rFonts w:ascii="Times New Roman"/>
          <w:b w:val="false"/>
          <w:i w:val="false"/>
          <w:color w:val="000000"/>
          <w:sz w:val="28"/>
        </w:rPr>
        <w:t xml:space="preserve">
      "Ұлттық қауіпсіздік комитетінің және оның ведомстволарының қарамағындағы мемлекеттік мекемелердің тізбесі" деген бөлімнің "Ұлттық қауіпсіздік комитеті" деген </w:t>
      </w:r>
      <w:r>
        <w:rPr>
          <w:rFonts w:ascii="Times New Roman"/>
          <w:b w:val="false"/>
          <w:i w:val="false"/>
          <w:color w:val="000000"/>
          <w:sz w:val="28"/>
        </w:rPr>
        <w:t>кіші бөлімі</w:t>
      </w:r>
      <w:r>
        <w:rPr>
          <w:rFonts w:ascii="Times New Roman"/>
          <w:b w:val="false"/>
          <w:i w:val="false"/>
          <w:color w:val="000000"/>
          <w:sz w:val="28"/>
        </w:rPr>
        <w:t xml:space="preserve"> мынадай мазмұндағы реттік нөмірі 14-жолмен толықтырылсын:</w:t>
      </w:r>
    </w:p>
    <w:bookmarkEnd w:id="134"/>
    <w:bookmarkStart w:name="z80" w:id="135"/>
    <w:p>
      <w:pPr>
        <w:spacing w:after="0"/>
        <w:ind w:left="0"/>
        <w:jc w:val="both"/>
      </w:pPr>
      <w:r>
        <w:rPr>
          <w:rFonts w:ascii="Times New Roman"/>
          <w:b w:val="false"/>
          <w:i w:val="false"/>
          <w:color w:val="000000"/>
          <w:sz w:val="28"/>
        </w:rPr>
        <w:t>
      "14. Қазақстан Республикасы Ұлттық қауіпсіздік комитетінің Арнайы техникалық әзірлемелер орталығы (құпия).".</w:t>
      </w:r>
    </w:p>
    <w:bookmarkEnd w:id="135"/>
    <w:bookmarkStart w:name="z81" w:id="136"/>
    <w:p>
      <w:pPr>
        <w:spacing w:after="0"/>
        <w:ind w:left="0"/>
        <w:jc w:val="both"/>
      </w:pPr>
      <w:r>
        <w:rPr>
          <w:rFonts w:ascii="Times New Roman"/>
          <w:b w:val="false"/>
          <w:i w:val="false"/>
          <w:color w:val="000000"/>
          <w:sz w:val="28"/>
        </w:rPr>
        <w:t xml:space="preserve">
      2.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54, 533-құжат; 2006 ж., № 1, 2-құжат; 2011 ж., № 60, 849-құжат):</w:t>
      </w:r>
    </w:p>
    <w:bookmarkEnd w:id="136"/>
    <w:bookmarkStart w:name="z82" w:id="1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комитетінің Шекара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1-1) тармақшамен толықтырылсын:</w:t>
      </w:r>
    </w:p>
    <w:bookmarkStart w:name="z84" w:id="138"/>
    <w:p>
      <w:pPr>
        <w:spacing w:after="0"/>
        <w:ind w:left="0"/>
        <w:jc w:val="both"/>
      </w:pPr>
      <w:r>
        <w:rPr>
          <w:rFonts w:ascii="Times New Roman"/>
          <w:b w:val="false"/>
          <w:i w:val="false"/>
          <w:color w:val="000000"/>
          <w:sz w:val="28"/>
        </w:rPr>
        <w:t>
      "1-1) Ұлттық қауіпсіздік комитеті Төрағасының нормативтік құқықтық актілерінде оларды бекіту бойынша тікелей құзыреті болған кезде адам мен азаматтың құқықтары мен бостандықтарын қозғамайтын актілерден басқа нормативтік құқықтық актілерді бекітуге;".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05.05.2017 </w:t>
      </w:r>
      <w:r>
        <w:rPr>
          <w:rFonts w:ascii="Times New Roman"/>
          <w:b w:val="false"/>
          <w:i w:val="false"/>
          <w:color w:val="000000"/>
          <w:sz w:val="28"/>
        </w:rPr>
        <w:t>№ 470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1" w:id="139"/>
    <w:p>
      <w:pPr>
        <w:spacing w:after="0"/>
        <w:ind w:left="0"/>
        <w:jc w:val="both"/>
      </w:pPr>
      <w:r>
        <w:rPr>
          <w:rFonts w:ascii="Times New Roman"/>
          <w:b w:val="false"/>
          <w:i w:val="false"/>
          <w:color w:val="000000"/>
          <w:sz w:val="28"/>
        </w:rPr>
        <w:t>
      4. Құпия.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8" w:id="140"/>
    <w:p>
      <w:pPr>
        <w:spacing w:after="0"/>
        <w:ind w:left="0"/>
        <w:jc w:val="both"/>
      </w:pPr>
      <w:r>
        <w:rPr>
          <w:rFonts w:ascii="Times New Roman"/>
          <w:b w:val="false"/>
          <w:i w:val="false"/>
          <w:color w:val="000000"/>
          <w:sz w:val="28"/>
        </w:rPr>
        <w:t>
      6. "Қазақстан Республикасының әскери қызметшілері, арнаулы мемлекеттік органдары, құқық қорғау органдары, мемлекеттік фельдъегерлік қызметі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Жарлығына (Қазақстан Республикасының ПҮАЖ-ы, 2004 ж., № 19, 234-құжат; 2005 ж., № 27, 329-құжат; № 30, 380-құжат; 2006 ж., № 38, 420-құжат; № 39, 429-құжат; 2008 ж., № 14, 123-құжат; 2010 ж., № 51, 466-құжат; 2011 ж., № 37, 438-құжат; № 53, 742-құжат; 2012 ж., № 35, 457-құжат; № 58, 793-құжат): 10, 11 және 15-1 қосымшалар ("Қызмет бабында пайдалану үшін" деген белгісі бар).</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0" w:id="141"/>
    <w:p>
      <w:pPr>
        <w:spacing w:after="0"/>
        <w:ind w:left="0"/>
        <w:jc w:val="both"/>
      </w:pPr>
      <w:r>
        <w:rPr>
          <w:rFonts w:ascii="Times New Roman"/>
          <w:b w:val="false"/>
          <w:i w:val="false"/>
          <w:color w:val="000000"/>
          <w:sz w:val="28"/>
        </w:rPr>
        <w:t>
      8. Құпия.</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