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d87e" w14:textId="be4d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 Президентінің 2014 жылғы 27 наурыздағы № 773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2014 жылғы 20 қарашадағы № 963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 Президентінің 2014 жылғы 27 наурыздағы № 773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