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5aa6" w14:textId="67f5a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халқы Ассамблеясының (2025 жылға дейінгі) даму тұжырымдамасын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2015 жылғы 28 желтоқсандағы № 148 Жарлығы. Күші жойылды - Қазақстан Республикасы Президентінің 2022 жылғы 15 қыркүйектегі № 1014 Жарлығымен</w:t>
      </w:r>
    </w:p>
    <w:p>
      <w:pPr>
        <w:spacing w:after="0"/>
        <w:ind w:left="0"/>
        <w:jc w:val="both"/>
      </w:pPr>
      <w:r>
        <w:rPr>
          <w:rFonts w:ascii="Times New Roman"/>
          <w:b w:val="false"/>
          <w:i w:val="false"/>
          <w:color w:val="ff0000"/>
          <w:sz w:val="28"/>
        </w:rPr>
        <w:t xml:space="preserve">
      Ескерту. Күші жойылды – ҚР Президентінің 15.09.2022 </w:t>
      </w:r>
      <w:r>
        <w:rPr>
          <w:rFonts w:ascii="Times New Roman"/>
          <w:b w:val="false"/>
          <w:i w:val="false"/>
          <w:color w:val="ff0000"/>
          <w:sz w:val="28"/>
        </w:rPr>
        <w:t>№ 1014</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Қазақстан халқы Ассамблеясының дамуын орта мерзімді перспективада қамтамасыз ету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халқы Ассамблеясының (2025 жылға дейінгі) даму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Үкіметі үш ай мерзімде Тұжырымдаманы іске асыру жөніндегі іс-шаралар жоспарын (бұдан әрі – Жоспар) әзірлесін және бекітсін.</w:t>
      </w:r>
    </w:p>
    <w:bookmarkEnd w:id="2"/>
    <w:bookmarkStart w:name="z4" w:id="3"/>
    <w:p>
      <w:pPr>
        <w:spacing w:after="0"/>
        <w:ind w:left="0"/>
        <w:jc w:val="both"/>
      </w:pPr>
      <w:r>
        <w:rPr>
          <w:rFonts w:ascii="Times New Roman"/>
          <w:b w:val="false"/>
          <w:i w:val="false"/>
          <w:color w:val="000000"/>
          <w:sz w:val="28"/>
        </w:rPr>
        <w:t>
      3. Орталық мемлекеттік және жергілікті атқарушы органдар мен ұйымдар Жоспарды іске асыру жөнінде шаралар қабылдасын.</w:t>
      </w:r>
    </w:p>
    <w:bookmarkEnd w:id="3"/>
    <w:bookmarkStart w:name="z5" w:id="4"/>
    <w:p>
      <w:pPr>
        <w:spacing w:after="0"/>
        <w:ind w:left="0"/>
        <w:jc w:val="both"/>
      </w:pPr>
      <w:r>
        <w:rPr>
          <w:rFonts w:ascii="Times New Roman"/>
          <w:b w:val="false"/>
          <w:i w:val="false"/>
          <w:color w:val="000000"/>
          <w:sz w:val="28"/>
        </w:rPr>
        <w:t xml:space="preserve">
      4. "Қазақстан халқы Ассамблеясының (2020 жылға дейінгі) даму тұжырымдамасын бекіту туралы" Қазақстан Республикасы Президентінің 2013 жылғы 18 сәуірдегі № 552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Республикасының ПҮАЖ-ы, 2013 ж., № 25, 397-құжат) күші жойылды деп танылсын.</w:t>
      </w:r>
    </w:p>
    <w:bookmarkEnd w:id="4"/>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148 Жарлығымен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халқы Ассамблеясының (2025 жылға дейінгі) даму</w:t>
      </w:r>
      <w:r>
        <w:br/>
      </w:r>
      <w:r>
        <w:rPr>
          <w:rFonts w:ascii="Times New Roman"/>
          <w:b/>
          <w:i w:val="false"/>
          <w:color w:val="000000"/>
        </w:rPr>
        <w:t>ТҰЖЫРЫМДАМАСЫ</w:t>
      </w:r>
    </w:p>
    <w:bookmarkEnd w:id="5"/>
    <w:p>
      <w:pPr>
        <w:spacing w:after="0"/>
        <w:ind w:left="0"/>
        <w:jc w:val="both"/>
      </w:pPr>
      <w:r>
        <w:rPr>
          <w:rFonts w:ascii="Times New Roman"/>
          <w:b w:val="false"/>
          <w:i w:val="false"/>
          <w:color w:val="ff0000"/>
          <w:sz w:val="28"/>
        </w:rPr>
        <w:t xml:space="preserve">
      Ескерту. Тұжырымдама жаңа редакцияда - ҚР Президентінің 09.01.2019 </w:t>
      </w:r>
      <w:r>
        <w:rPr>
          <w:rFonts w:ascii="Times New Roman"/>
          <w:b w:val="false"/>
          <w:i w:val="false"/>
          <w:color w:val="ff0000"/>
          <w:sz w:val="28"/>
        </w:rPr>
        <w:t>№ 824</w:t>
      </w:r>
      <w:r>
        <w:rPr>
          <w:rFonts w:ascii="Times New Roman"/>
          <w:b w:val="false"/>
          <w:i w:val="false"/>
          <w:color w:val="ff0000"/>
          <w:sz w:val="28"/>
        </w:rPr>
        <w:t xml:space="preserve"> Жарлығымен.</w:t>
      </w:r>
    </w:p>
    <w:bookmarkStart w:name="z8" w:id="6"/>
    <w:p>
      <w:pPr>
        <w:spacing w:after="0"/>
        <w:ind w:left="0"/>
        <w:jc w:val="left"/>
      </w:pPr>
      <w:r>
        <w:rPr>
          <w:rFonts w:ascii="Times New Roman"/>
          <w:b/>
          <w:i w:val="false"/>
          <w:color w:val="000000"/>
        </w:rPr>
        <w:t xml:space="preserve"> Мазмұны</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Ахуалды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Тұжырымдаманың мақсаты мен міндеттері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Қазақстан халқы Ассамблеясының қоғамдық келісімді және жалпыұлттық бірлікті нығайту жөніндегі қызметінің негізгі бағыттары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Тұжырымдаманы іске асыру тетіктері және ресурстық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Тұжырымдаманы солар арқылы іске асыру көзделетін нормативтік құқықтық актілердің тізбесі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Тұжырымдаманы іске асырудан күтілетін нәтижелер</w:t>
      </w:r>
    </w:p>
    <w:bookmarkStart w:name="z9" w:id="7"/>
    <w:p>
      <w:pPr>
        <w:spacing w:after="0"/>
        <w:ind w:left="0"/>
        <w:jc w:val="left"/>
      </w:pPr>
      <w:r>
        <w:rPr>
          <w:rFonts w:ascii="Times New Roman"/>
          <w:b/>
          <w:i w:val="false"/>
          <w:color w:val="000000"/>
        </w:rPr>
        <w:t xml:space="preserve"> 1-тарау. Кіріспе</w:t>
      </w:r>
    </w:p>
    <w:bookmarkEnd w:id="7"/>
    <w:p>
      <w:pPr>
        <w:spacing w:after="0"/>
        <w:ind w:left="0"/>
        <w:jc w:val="both"/>
      </w:pPr>
      <w:r>
        <w:rPr>
          <w:rFonts w:ascii="Times New Roman"/>
          <w:b w:val="false"/>
          <w:i w:val="false"/>
          <w:color w:val="000000"/>
          <w:sz w:val="28"/>
        </w:rPr>
        <w:t xml:space="preserve">
      Тұжырымдама "Қазақстан халқы Ассамблеясы туралы" 2008 жылғы 20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халқы Ассамблеясының ережесі туралы" Қазақстан Республикасы Президентінің 2011 жылғы 7 қыркүйектегі № 149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Президентінің Қазақстан халқына жолдауларына, оның ішінде "Қазақстан-2050"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бағытына", жан-жақты жаңғырту басымдықтарына, Қазақстан халқы Ассамблеясының (бұдан әрі - Ассамблея) сессияларында берілген тапсырмаларға сәйкес әзірленді.</w:t>
      </w:r>
    </w:p>
    <w:p>
      <w:pPr>
        <w:spacing w:after="0"/>
        <w:ind w:left="0"/>
        <w:jc w:val="both"/>
      </w:pPr>
      <w:r>
        <w:rPr>
          <w:rFonts w:ascii="Times New Roman"/>
          <w:b w:val="false"/>
          <w:i w:val="false"/>
          <w:color w:val="000000"/>
          <w:sz w:val="28"/>
        </w:rPr>
        <w:t>
      2017 жылы Қазақстанда жаңғырудың екі аса маңызды процесі - конституциялық реформаларға арқау болған саяси жаңғыру, сондай-ақ жаңа экономикалық жолға бет бұру процесіне бастау болған Қазақстанның үшінші жаңғыруы басталды.</w:t>
      </w:r>
    </w:p>
    <w:p>
      <w:pPr>
        <w:spacing w:after="0"/>
        <w:ind w:left="0"/>
        <w:jc w:val="both"/>
      </w:pPr>
      <w:r>
        <w:rPr>
          <w:rFonts w:ascii="Times New Roman"/>
          <w:b w:val="false"/>
          <w:i w:val="false"/>
          <w:color w:val="000000"/>
          <w:sz w:val="28"/>
        </w:rPr>
        <w:t xml:space="preserve">
      2017 жылғы сәуірде Қазақстан Республикасының Президенті Н.Ә. Назарбаевтың "Болашаққа бағдар: рухани жаңғыру" бағдарламалық </w:t>
      </w:r>
      <w:r>
        <w:rPr>
          <w:rFonts w:ascii="Times New Roman"/>
          <w:b w:val="false"/>
          <w:i w:val="false"/>
          <w:color w:val="000000"/>
          <w:sz w:val="28"/>
        </w:rPr>
        <w:t>мақаласы</w:t>
      </w:r>
      <w:r>
        <w:rPr>
          <w:rFonts w:ascii="Times New Roman"/>
          <w:b w:val="false"/>
          <w:i w:val="false"/>
          <w:color w:val="000000"/>
          <w:sz w:val="28"/>
        </w:rPr>
        <w:t xml:space="preserve"> жарық көрді. Онда Мемлекет басшысы "Мақсатқа жету үшін біздің санамыз ісімізден озып жүруі, яғни одан бұрын жаңғырып отыруы тиіс. Бұл саяси және экономикалық жаңғыруларды толықтырып ғана қоймай, олардың өзегіне айналады" деп атап өтті. "Рухани жаңғыру" жалпыұлттық бағдарламасының жаңа компоненттері Елбасының "Ұлы даланың жеті қыры" мақаласында баяндалған.</w:t>
      </w:r>
    </w:p>
    <w:p>
      <w:pPr>
        <w:spacing w:after="0"/>
        <w:ind w:left="0"/>
        <w:jc w:val="both"/>
      </w:pPr>
      <w:r>
        <w:rPr>
          <w:rFonts w:ascii="Times New Roman"/>
          <w:b w:val="false"/>
          <w:i w:val="false"/>
          <w:color w:val="000000"/>
          <w:sz w:val="28"/>
        </w:rPr>
        <w:t>
      2018 жылғы наурызда Мемлекет басшысы Бес әлеуметтік бастаманы ұсынды, ол ауқымды әлеуметтік жаңарулар мен әлеуметтік игіліктің ұлттық моделін қалыптастыру процесінің бастауына айналды.</w:t>
      </w:r>
    </w:p>
    <w:p>
      <w:pPr>
        <w:spacing w:after="0"/>
        <w:ind w:left="0"/>
        <w:jc w:val="both"/>
      </w:pPr>
      <w:r>
        <w:rPr>
          <w:rFonts w:ascii="Times New Roman"/>
          <w:b w:val="false"/>
          <w:i w:val="false"/>
          <w:color w:val="000000"/>
          <w:sz w:val="28"/>
        </w:rPr>
        <w:t>
      Осылайша, Қазақстанда саяси, экономикалық, әлеуметтік және рухани жаңғырудың тұтас бағдарламасын іске асыру басталды. Олардың түпкілікті мақсаты - әлемнің дамыған отыз елінің қатарына кіру.</w:t>
      </w:r>
    </w:p>
    <w:p>
      <w:pPr>
        <w:spacing w:after="0"/>
        <w:ind w:left="0"/>
        <w:jc w:val="both"/>
      </w:pPr>
      <w:r>
        <w:rPr>
          <w:rFonts w:ascii="Times New Roman"/>
          <w:b w:val="false"/>
          <w:i w:val="false"/>
          <w:color w:val="000000"/>
          <w:sz w:val="28"/>
        </w:rPr>
        <w:t>
      Осыған байланысты мемлекеттік құрылыстың жаңа кезеңінде қоғамдық келісім мен жалпыұлттық бірлік саласындағы саясаттың стратегиялық басымдығы Қазақстанның әлемдегі ең дамыған 30 елдің қатарына кіру мақсатына қоғамды жұмылдыруға бағытталған Қазақстанды жан-жақты жаңғыртуды іске асыру үшін қолайлы жағдай жасау болып табылады.</w:t>
      </w:r>
    </w:p>
    <w:p>
      <w:pPr>
        <w:spacing w:after="0"/>
        <w:ind w:left="0"/>
        <w:jc w:val="both"/>
      </w:pPr>
      <w:r>
        <w:rPr>
          <w:rFonts w:ascii="Times New Roman"/>
          <w:b w:val="false"/>
          <w:i w:val="false"/>
          <w:color w:val="000000"/>
          <w:sz w:val="28"/>
        </w:rPr>
        <w:t>
      Бүгінгі күні рухани жаңғыру шеңберінде қоғамды ұйыстырушы жалпыұлттық тарихи сананы ілгерілету және ұлтты біріктіретін құндылықтарды нығайту бойынша жұмыстар жүргізілуде. Мемлекет басшысы атап көрсеткендей, бүл халықтың өткенін, бүгіні мен ертеңін жалғайтын, ұлттық сананың әртүрлі полюстерін біріктіретін тұғырнама.</w:t>
      </w:r>
    </w:p>
    <w:p>
      <w:pPr>
        <w:spacing w:after="0"/>
        <w:ind w:left="0"/>
        <w:jc w:val="both"/>
      </w:pPr>
      <w:r>
        <w:rPr>
          <w:rFonts w:ascii="Times New Roman"/>
          <w:b w:val="false"/>
          <w:i w:val="false"/>
          <w:color w:val="000000"/>
          <w:sz w:val="28"/>
        </w:rPr>
        <w:t>
      Осы тұрғыдан алғанда, "Рухани жаңғыру" жалпыұлттық бағдарламасы Қазақстан этностарын одан әрі біртұтас халыққа және біртұтас саяси ұлтқа айналдыруға, "көптүрліліктің бірлігі" қағидаты бойынша мәдени әр-алуандылықты сақтауға, қазақстандық қоғамда этносаралық және мәдениетаралық коммуникацияның жаңа сапасын қалыптастыруға бағытталған.</w:t>
      </w:r>
    </w:p>
    <w:bookmarkStart w:name="z10" w:id="8"/>
    <w:p>
      <w:pPr>
        <w:spacing w:after="0"/>
        <w:ind w:left="0"/>
        <w:jc w:val="left"/>
      </w:pPr>
      <w:r>
        <w:rPr>
          <w:rFonts w:ascii="Times New Roman"/>
          <w:b/>
          <w:i w:val="false"/>
          <w:color w:val="000000"/>
        </w:rPr>
        <w:t xml:space="preserve"> 2-тарау. Ахуалды талдау</w:t>
      </w:r>
    </w:p>
    <w:bookmarkEnd w:id="8"/>
    <w:p>
      <w:pPr>
        <w:spacing w:after="0"/>
        <w:ind w:left="0"/>
        <w:jc w:val="both"/>
      </w:pPr>
      <w:r>
        <w:rPr>
          <w:rFonts w:ascii="Times New Roman"/>
          <w:b w:val="false"/>
          <w:i w:val="false"/>
          <w:color w:val="000000"/>
          <w:sz w:val="28"/>
        </w:rPr>
        <w:t>
      Қазіргі уақытта Н.Ә. Назарбаевтың қоғамдық келісім мен жалпыұлттық бірліктің қазақстандық моделі әлемдегі табысты модельдердің бірі ретінде танылды.</w:t>
      </w:r>
    </w:p>
    <w:p>
      <w:pPr>
        <w:spacing w:after="0"/>
        <w:ind w:left="0"/>
        <w:jc w:val="both"/>
      </w:pPr>
      <w:r>
        <w:rPr>
          <w:rFonts w:ascii="Times New Roman"/>
          <w:b w:val="false"/>
          <w:i w:val="false"/>
          <w:color w:val="000000"/>
          <w:sz w:val="28"/>
        </w:rPr>
        <w:t>
      Этносаралық және конфессияаралық келісімнің қазақстандық моделін жетілдірудің 2006 - 2008 жылдарға арналған бағдарламасы іске асырылды.</w:t>
      </w:r>
    </w:p>
    <w:p>
      <w:pPr>
        <w:spacing w:after="0"/>
        <w:ind w:left="0"/>
        <w:jc w:val="both"/>
      </w:pPr>
      <w:r>
        <w:rPr>
          <w:rFonts w:ascii="Times New Roman"/>
          <w:b w:val="false"/>
          <w:i w:val="false"/>
          <w:color w:val="000000"/>
          <w:sz w:val="28"/>
        </w:rPr>
        <w:t>
      Ассамблеяның орта мерзімді кезеңге арналған (2011 жылға дейінгі) стратегиясы, Ассамблеяның (2020 жылға дейінгі) даму тұжырымдамасы және оның негізгі ережелері орындалды.</w:t>
      </w:r>
    </w:p>
    <w:p>
      <w:pPr>
        <w:spacing w:after="0"/>
        <w:ind w:left="0"/>
        <w:jc w:val="both"/>
      </w:pPr>
      <w:r>
        <w:rPr>
          <w:rFonts w:ascii="Times New Roman"/>
          <w:b w:val="false"/>
          <w:i w:val="false"/>
          <w:color w:val="000000"/>
          <w:sz w:val="28"/>
        </w:rPr>
        <w:t>
      Этносаралық келісімді қамтамасыз ету саласында мемлекеттік органдар мен азаматтық қоғам институттарының тиімді өзара іс-қимылы қамтамасыз етілді.</w:t>
      </w:r>
    </w:p>
    <w:p>
      <w:pPr>
        <w:spacing w:after="0"/>
        <w:ind w:left="0"/>
        <w:jc w:val="both"/>
      </w:pPr>
      <w:r>
        <w:rPr>
          <w:rFonts w:ascii="Times New Roman"/>
          <w:b w:val="false"/>
          <w:i w:val="false"/>
          <w:color w:val="000000"/>
          <w:sz w:val="28"/>
        </w:rPr>
        <w:t>
      Ассамблеяның мақсаттары мен міндеттеріне қол жеткізуде этномәдени бірлестіктердің күш-жігері кіріктірілді.</w:t>
      </w:r>
    </w:p>
    <w:p>
      <w:pPr>
        <w:spacing w:after="0"/>
        <w:ind w:left="0"/>
        <w:jc w:val="both"/>
      </w:pPr>
      <w:r>
        <w:rPr>
          <w:rFonts w:ascii="Times New Roman"/>
          <w:b w:val="false"/>
          <w:i w:val="false"/>
          <w:color w:val="000000"/>
          <w:sz w:val="28"/>
        </w:rPr>
        <w:t>
      Этносаралық ахуалды мониторингтеудің және осы саладағы алдын алу тетіктерінің жүйесі тиімді жұмыс істейді.</w:t>
      </w:r>
    </w:p>
    <w:p>
      <w:pPr>
        <w:spacing w:after="0"/>
        <w:ind w:left="0"/>
        <w:jc w:val="both"/>
      </w:pPr>
      <w:r>
        <w:rPr>
          <w:rFonts w:ascii="Times New Roman"/>
          <w:b w:val="false"/>
          <w:i w:val="false"/>
          <w:color w:val="000000"/>
          <w:sz w:val="28"/>
        </w:rPr>
        <w:t xml:space="preserve">
      Қазақстан Республикасы Президентінің 1995 жылғы 1 наурыздағы </w:t>
      </w:r>
      <w:r>
        <w:rPr>
          <w:rFonts w:ascii="Times New Roman"/>
          <w:b w:val="false"/>
          <w:i w:val="false"/>
          <w:color w:val="000000"/>
          <w:sz w:val="28"/>
        </w:rPr>
        <w:t>Жарлығымен</w:t>
      </w:r>
      <w:r>
        <w:rPr>
          <w:rFonts w:ascii="Times New Roman"/>
          <w:b w:val="false"/>
          <w:i w:val="false"/>
          <w:color w:val="000000"/>
          <w:sz w:val="28"/>
        </w:rPr>
        <w:t xml:space="preserve"> Ассамблея Қазақстан Республикасы Президентінің жанындағы консультативтік-кеңесші орган ретінде құрылды. Оған этносаралық қатынастарды дамыту мен нығайту жөніндегі қызметті ведомствоаралық үйлестіру жүктелді.</w:t>
      </w:r>
    </w:p>
    <w:p>
      <w:pPr>
        <w:spacing w:after="0"/>
        <w:ind w:left="0"/>
        <w:jc w:val="both"/>
      </w:pPr>
      <w:r>
        <w:rPr>
          <w:rFonts w:ascii="Times New Roman"/>
          <w:b w:val="false"/>
          <w:i w:val="false"/>
          <w:color w:val="000000"/>
          <w:sz w:val="28"/>
        </w:rPr>
        <w:t>
      2007 жылғы конституциялық реформа Ассамблеяны конституциялық мәртебеге ие мекеме ретінде бекітті.</w:t>
      </w:r>
    </w:p>
    <w:p>
      <w:pPr>
        <w:spacing w:after="0"/>
        <w:ind w:left="0"/>
        <w:jc w:val="both"/>
      </w:pPr>
      <w:r>
        <w:rPr>
          <w:rFonts w:ascii="Times New Roman"/>
          <w:b w:val="false"/>
          <w:i w:val="false"/>
          <w:color w:val="000000"/>
          <w:sz w:val="28"/>
        </w:rPr>
        <w:t>
      Ассамблеяның кепілді парламенттік өкілдігі қамтамасыз етілді.</w:t>
      </w:r>
    </w:p>
    <w:p>
      <w:pPr>
        <w:spacing w:after="0"/>
        <w:ind w:left="0"/>
        <w:jc w:val="both"/>
      </w:pPr>
      <w:r>
        <w:rPr>
          <w:rFonts w:ascii="Times New Roman"/>
          <w:b w:val="false"/>
          <w:i w:val="false"/>
          <w:color w:val="000000"/>
          <w:sz w:val="28"/>
        </w:rPr>
        <w:t>
      2007 жылы Қазақстан Республикасы Президентінің Жарлығына сәйкес Қазақстан халықтары Ассамблеясы Қазақстан халқы Ассамблеясы болып өзгертілді.</w:t>
      </w:r>
    </w:p>
    <w:p>
      <w:pPr>
        <w:spacing w:after="0"/>
        <w:ind w:left="0"/>
        <w:jc w:val="both"/>
      </w:pPr>
      <w:r>
        <w:rPr>
          <w:rFonts w:ascii="Times New Roman"/>
          <w:b w:val="false"/>
          <w:i w:val="false"/>
          <w:color w:val="000000"/>
          <w:sz w:val="28"/>
        </w:rPr>
        <w:t xml:space="preserve">
      2008 жылы "Қазақстан халқы Ассамблеясы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оның этносаралық қатынастар саласындағы қызметінің нормативтік-құқықтық негізін айқындады.</w:t>
      </w:r>
    </w:p>
    <w:p>
      <w:pPr>
        <w:spacing w:after="0"/>
        <w:ind w:left="0"/>
        <w:jc w:val="both"/>
      </w:pPr>
      <w:r>
        <w:rPr>
          <w:rFonts w:ascii="Times New Roman"/>
          <w:b w:val="false"/>
          <w:i w:val="false"/>
          <w:color w:val="000000"/>
          <w:sz w:val="28"/>
        </w:rPr>
        <w:t xml:space="preserve">
      2011 жылы Қазақстан Республикасы Президентінің </w:t>
      </w:r>
      <w:r>
        <w:rPr>
          <w:rFonts w:ascii="Times New Roman"/>
          <w:b w:val="false"/>
          <w:i w:val="false"/>
          <w:color w:val="000000"/>
          <w:sz w:val="28"/>
        </w:rPr>
        <w:t>Жарлығымен</w:t>
      </w:r>
      <w:r>
        <w:rPr>
          <w:rFonts w:ascii="Times New Roman"/>
          <w:b w:val="false"/>
          <w:i w:val="false"/>
          <w:color w:val="000000"/>
          <w:sz w:val="28"/>
        </w:rPr>
        <w:t xml:space="preserve"> Ассамблея туралы ереже бекітілді, онда Ассамблеяның және оның қоғамдық құрылымдарының мәртебесі мен өкілеттігі белгіленді.</w:t>
      </w:r>
    </w:p>
    <w:p>
      <w:pPr>
        <w:spacing w:after="0"/>
        <w:ind w:left="0"/>
        <w:jc w:val="both"/>
      </w:pPr>
      <w:r>
        <w:rPr>
          <w:rFonts w:ascii="Times New Roman"/>
          <w:b w:val="false"/>
          <w:i w:val="false"/>
          <w:color w:val="000000"/>
          <w:sz w:val="28"/>
        </w:rPr>
        <w:t xml:space="preserve">
      2018 жылы Ассамблея қызметін одан әрі жетілдіруге бағытталған "Қазақстан халқы Ассамблеясы туралы" Қазақстан Республикасының Заңына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w:t>
      </w:r>
    </w:p>
    <w:p>
      <w:pPr>
        <w:spacing w:after="0"/>
        <w:ind w:left="0"/>
        <w:jc w:val="both"/>
      </w:pPr>
      <w:r>
        <w:rPr>
          <w:rFonts w:ascii="Times New Roman"/>
          <w:b w:val="false"/>
          <w:i w:val="false"/>
          <w:color w:val="000000"/>
          <w:sz w:val="28"/>
        </w:rPr>
        <w:t>
      Ассамблеяның инфрақұрылымы нығайтылды, оның азаматтық қоғам және мемлекеттік билік жүйесіне кірігуі қамтамасыз етілді.</w:t>
      </w:r>
    </w:p>
    <w:p>
      <w:pPr>
        <w:spacing w:after="0"/>
        <w:ind w:left="0"/>
        <w:jc w:val="both"/>
      </w:pPr>
      <w:r>
        <w:rPr>
          <w:rFonts w:ascii="Times New Roman"/>
          <w:b w:val="false"/>
          <w:i w:val="false"/>
          <w:color w:val="000000"/>
          <w:sz w:val="28"/>
        </w:rPr>
        <w:t>
      Ассамблея жанында қоғамдық қорлар жұмыс істейді, көпфункциялы веб-портал даму үстінде, Қазақстан Республикасы Ұлттық академиялық кітапханасында Ассамблея депозитарийі құрылды.</w:t>
      </w:r>
    </w:p>
    <w:p>
      <w:pPr>
        <w:spacing w:after="0"/>
        <w:ind w:left="0"/>
        <w:jc w:val="both"/>
      </w:pPr>
      <w:r>
        <w:rPr>
          <w:rFonts w:ascii="Times New Roman"/>
          <w:b w:val="false"/>
          <w:i w:val="false"/>
          <w:color w:val="000000"/>
          <w:sz w:val="28"/>
        </w:rPr>
        <w:t>
      Мемлекет басшысының тапсырмасы бойынша 2009 жылы Ассамблеяның ғылыми-сарапшылық кеңесі құрылды. Барлық өңірлерде жоғары оқу орындары базаларында ғылыми-сарапшылық топтар құрылды.</w:t>
      </w:r>
    </w:p>
    <w:p>
      <w:pPr>
        <w:spacing w:after="0"/>
        <w:ind w:left="0"/>
        <w:jc w:val="both"/>
      </w:pPr>
      <w:r>
        <w:rPr>
          <w:rFonts w:ascii="Times New Roman"/>
          <w:b w:val="false"/>
          <w:i w:val="false"/>
          <w:color w:val="000000"/>
          <w:sz w:val="28"/>
        </w:rPr>
        <w:t>
      2011 жылы Қазақстан Республикасы Президентінің жанындағы Мемлекеттік басқару академиясында ғылыми-сарапшылық кеңестің жұмыс органы болып табылатын Орталық Азия өңіріндегі этносаралық және конфессияаралық қатынастарды зерттеу жөніндегі орталық құрылды.</w:t>
      </w:r>
    </w:p>
    <w:p>
      <w:pPr>
        <w:spacing w:after="0"/>
        <w:ind w:left="0"/>
        <w:jc w:val="both"/>
      </w:pPr>
      <w:r>
        <w:rPr>
          <w:rFonts w:ascii="Times New Roman"/>
          <w:b w:val="false"/>
          <w:i w:val="false"/>
          <w:color w:val="000000"/>
          <w:sz w:val="28"/>
        </w:rPr>
        <w:t>
      Ассамблеяның Журналистер клубы құрылды. Өңірлік деңгейде осы сияқты құрылымдар жұмыс істейді.</w:t>
      </w:r>
    </w:p>
    <w:p>
      <w:pPr>
        <w:spacing w:after="0"/>
        <w:ind w:left="0"/>
        <w:jc w:val="both"/>
      </w:pPr>
      <w:r>
        <w:rPr>
          <w:rFonts w:ascii="Times New Roman"/>
          <w:b w:val="false"/>
          <w:i w:val="false"/>
          <w:color w:val="000000"/>
          <w:sz w:val="28"/>
        </w:rPr>
        <w:t>
      Барлық өңірлерде Ассамблеяның қоғамдық келісім кеңестері және аналар кеңестері құрылды.</w:t>
      </w:r>
    </w:p>
    <w:p>
      <w:pPr>
        <w:spacing w:after="0"/>
        <w:ind w:left="0"/>
        <w:jc w:val="both"/>
      </w:pPr>
      <w:r>
        <w:rPr>
          <w:rFonts w:ascii="Times New Roman"/>
          <w:b w:val="false"/>
          <w:i w:val="false"/>
          <w:color w:val="000000"/>
          <w:sz w:val="28"/>
        </w:rPr>
        <w:t xml:space="preserve">
      Мемлекет басшысының </w:t>
      </w:r>
      <w:r>
        <w:rPr>
          <w:rFonts w:ascii="Times New Roman"/>
          <w:b w:val="false"/>
          <w:i w:val="false"/>
          <w:color w:val="000000"/>
          <w:sz w:val="28"/>
        </w:rPr>
        <w:t>Жарлығымен</w:t>
      </w:r>
      <w:r>
        <w:rPr>
          <w:rFonts w:ascii="Times New Roman"/>
          <w:b w:val="false"/>
          <w:i w:val="false"/>
          <w:color w:val="000000"/>
          <w:sz w:val="28"/>
        </w:rPr>
        <w:t xml:space="preserve"> 2014 жылы Ассамблеяның атқарушы органы ретінде Қазақстан Республикасы Президентінің жанынан "Қоғамдық келісім" республикалық мемлекеттік мекемесі (бұдан әрі - "Қоғамдық келісім" РММ) құрылды. Өңірлік деңгейде облыстар, республикалық маңызы бар қалалар мен астана әкімдерінің аппараттары жанынан "Қоғамдық келісім" коммуналдық мемлекеттік мекемелері (бұдан әрі - "Қоғамдық келісім" КММ) құрылды.</w:t>
      </w:r>
    </w:p>
    <w:p>
      <w:pPr>
        <w:spacing w:after="0"/>
        <w:ind w:left="0"/>
        <w:jc w:val="both"/>
      </w:pPr>
      <w:r>
        <w:rPr>
          <w:rFonts w:ascii="Times New Roman"/>
          <w:b w:val="false"/>
          <w:i w:val="false"/>
          <w:color w:val="000000"/>
          <w:sz w:val="28"/>
        </w:rPr>
        <w:t>
      Қоғамдық келісім мен бірліктің қазақстандық моделі Еуропадағы қауіпсіздік және ынтымақтастық ұйымына (бұдан әрі - ЕҚЫҰ) қатысушы елдердің 56 тілінде таныстырылды және Қазақстан Республикасының шет елдердегі елшіліктеріне таратылды.</w:t>
      </w:r>
    </w:p>
    <w:p>
      <w:pPr>
        <w:spacing w:after="0"/>
        <w:ind w:left="0"/>
        <w:jc w:val="both"/>
      </w:pPr>
      <w:r>
        <w:rPr>
          <w:rFonts w:ascii="Times New Roman"/>
          <w:b w:val="false"/>
          <w:i w:val="false"/>
          <w:color w:val="000000"/>
          <w:sz w:val="28"/>
        </w:rPr>
        <w:t>
      ЕҚЫҰ-ның Аз ұлттар ісі жөніндегі Жоғарғы комиссарымен, Жаһандық диалог және ынтымақтастық орталығымен, бірқатар елдердің мемлекеттік және мемлекеттік емес құрылымдарымен ынтымақтастық туралы меморандумдарға қол қойылды.</w:t>
      </w:r>
    </w:p>
    <w:p>
      <w:pPr>
        <w:spacing w:after="0"/>
        <w:ind w:left="0"/>
        <w:jc w:val="both"/>
      </w:pPr>
      <w:r>
        <w:rPr>
          <w:rFonts w:ascii="Times New Roman"/>
          <w:b w:val="false"/>
          <w:i w:val="false"/>
          <w:color w:val="000000"/>
          <w:sz w:val="28"/>
        </w:rPr>
        <w:t>
      2014 жылы Ассамблея мен Азиядағы өзара ықпалдастық және сенім шаралары жөніндегі кеңестің (бұдан әрі - АӨСШК) хатшылығы арасында өзара түсіністік туралы меморандумға қол қойылды.</w:t>
      </w:r>
    </w:p>
    <w:p>
      <w:pPr>
        <w:spacing w:after="0"/>
        <w:ind w:left="0"/>
        <w:jc w:val="both"/>
      </w:pPr>
      <w:r>
        <w:rPr>
          <w:rFonts w:ascii="Times New Roman"/>
          <w:b w:val="false"/>
          <w:i w:val="false"/>
          <w:color w:val="000000"/>
          <w:sz w:val="28"/>
        </w:rPr>
        <w:t>
      Қоғамдық келісім мен жалпыұлттық бірлікті нығайту бойынша қазақстандық модельдің мынадай артықшылықтары қалыптастырылды.</w:t>
      </w:r>
    </w:p>
    <w:p>
      <w:pPr>
        <w:spacing w:after="0"/>
        <w:ind w:left="0"/>
        <w:jc w:val="both"/>
      </w:pPr>
      <w:r>
        <w:rPr>
          <w:rFonts w:ascii="Times New Roman"/>
          <w:b w:val="false"/>
          <w:i w:val="false"/>
          <w:color w:val="000000"/>
          <w:sz w:val="28"/>
        </w:rPr>
        <w:t>
      Біріншіден, елдің Түңғыш Президенті - Елбасы Н.Ә. Назарбаевтың мақсатты саясатының арқасында этностық және діни тиесілілігіне қарамастан азаматтық тең құқықты іске асырудың тетіктері жасалды және жетілдіріліп келеді.</w:t>
      </w:r>
    </w:p>
    <w:p>
      <w:pPr>
        <w:spacing w:after="0"/>
        <w:ind w:left="0"/>
        <w:jc w:val="both"/>
      </w:pPr>
      <w:r>
        <w:rPr>
          <w:rFonts w:ascii="Times New Roman"/>
          <w:b w:val="false"/>
          <w:i w:val="false"/>
          <w:color w:val="000000"/>
          <w:sz w:val="28"/>
        </w:rPr>
        <w:t>
      Екіншіден, Қазақстандағы этностардың өкілдігі және олардың мүдделерін іске асыру ең жоғары мемлекеттік деңгейде жүзеге асырылады - Конституцияның кепілі, ел Президенті, Ассамблея Төрағасы болып табылады.</w:t>
      </w:r>
    </w:p>
    <w:p>
      <w:pPr>
        <w:spacing w:after="0"/>
        <w:ind w:left="0"/>
        <w:jc w:val="both"/>
      </w:pPr>
      <w:r>
        <w:rPr>
          <w:rFonts w:ascii="Times New Roman"/>
          <w:b w:val="false"/>
          <w:i w:val="false"/>
          <w:color w:val="000000"/>
          <w:sz w:val="28"/>
        </w:rPr>
        <w:t>
      Ассамблеяның жоғары органының - Сессияның шешімдерін барлық мемлекеттік органдардың қарауы міндетті.</w:t>
      </w:r>
    </w:p>
    <w:p>
      <w:pPr>
        <w:spacing w:after="0"/>
        <w:ind w:left="0"/>
        <w:jc w:val="both"/>
      </w:pPr>
      <w:r>
        <w:rPr>
          <w:rFonts w:ascii="Times New Roman"/>
          <w:b w:val="false"/>
          <w:i w:val="false"/>
          <w:color w:val="000000"/>
          <w:sz w:val="28"/>
        </w:rPr>
        <w:t>
      Үшіншіден, ел Парламентіндегі этностардың кепілді өкілдігі Ассамблеяның Мәжіліске 9 депутат сайлауы арқылы қамтамасыз етілген.</w:t>
      </w:r>
    </w:p>
    <w:p>
      <w:pPr>
        <w:spacing w:after="0"/>
        <w:ind w:left="0"/>
        <w:jc w:val="both"/>
      </w:pPr>
      <w:r>
        <w:rPr>
          <w:rFonts w:ascii="Times New Roman"/>
          <w:b w:val="false"/>
          <w:i w:val="false"/>
          <w:color w:val="000000"/>
          <w:sz w:val="28"/>
        </w:rPr>
        <w:t>
      Төртіншіден, ортақ азаматтық қағидаттарға, ортақ рухани-мәдени құндылықтар мен жалпыұлттық тарихи санаға тұғырланған құндылықтың негізі қалыптастырылды.</w:t>
      </w:r>
    </w:p>
    <w:p>
      <w:pPr>
        <w:spacing w:after="0"/>
        <w:ind w:left="0"/>
        <w:jc w:val="both"/>
      </w:pPr>
      <w:r>
        <w:rPr>
          <w:rFonts w:ascii="Times New Roman"/>
          <w:b w:val="false"/>
          <w:i w:val="false"/>
          <w:color w:val="000000"/>
          <w:sz w:val="28"/>
        </w:rPr>
        <w:t>
      Бесіншіден, мемлекет Қазақстан этностарының тілдерін, дәстүрлері мен мәдениеттерін дамыту үшін жағдай жасады және қолдау көрсетіп келеді.</w:t>
      </w:r>
    </w:p>
    <w:p>
      <w:pPr>
        <w:spacing w:after="0"/>
        <w:ind w:left="0"/>
        <w:jc w:val="both"/>
      </w:pPr>
      <w:r>
        <w:rPr>
          <w:rFonts w:ascii="Times New Roman"/>
          <w:b w:val="false"/>
          <w:i w:val="false"/>
          <w:color w:val="000000"/>
          <w:sz w:val="28"/>
        </w:rPr>
        <w:t>
      Алтыншыдан, қоғамдық келісім мен жалпыұлттық бірліктің қазақстандық моделі азаматтық бастамашылдықтың, азаматтық қоғам институттары мен мемлекеттің сындарлы диалогының негізінде дамуда.</w:t>
      </w:r>
    </w:p>
    <w:p>
      <w:pPr>
        <w:spacing w:after="0"/>
        <w:ind w:left="0"/>
        <w:jc w:val="both"/>
      </w:pPr>
      <w:r>
        <w:rPr>
          <w:rFonts w:ascii="Times New Roman"/>
          <w:b w:val="false"/>
          <w:i w:val="false"/>
          <w:color w:val="000000"/>
          <w:sz w:val="28"/>
        </w:rPr>
        <w:t>
      Жетіншіден, Қазақстанның үзілді-кесілді ұстанымы этникалық мәселелерді саяси мақсаттарда пайдалануға жол бермеуге негізделеді.</w:t>
      </w:r>
    </w:p>
    <w:p>
      <w:pPr>
        <w:spacing w:after="0"/>
        <w:ind w:left="0"/>
        <w:jc w:val="both"/>
      </w:pPr>
      <w:r>
        <w:rPr>
          <w:rFonts w:ascii="Times New Roman"/>
          <w:b w:val="false"/>
          <w:i w:val="false"/>
          <w:color w:val="000000"/>
          <w:sz w:val="28"/>
        </w:rPr>
        <w:t>
      Қазақстанда этносаралық қатынастар саласында жалпыға бірдей танылған нормалар енгізілген.</w:t>
      </w:r>
    </w:p>
    <w:p>
      <w:pPr>
        <w:spacing w:after="0"/>
        <w:ind w:left="0"/>
        <w:jc w:val="both"/>
      </w:pPr>
      <w:r>
        <w:rPr>
          <w:rFonts w:ascii="Times New Roman"/>
          <w:b w:val="false"/>
          <w:i w:val="false"/>
          <w:color w:val="000000"/>
          <w:sz w:val="28"/>
        </w:rPr>
        <w:t>
      Тұтастай алғанда, қоғамдық келісім мен жалпыұлттық бірлікті қамтамасыз ету мен нығайтудың тиімді саяси-құқықтық және институционалдық-басқарушылық жүйесі жұмыс істеп тұр.</w:t>
      </w:r>
    </w:p>
    <w:p>
      <w:pPr>
        <w:spacing w:after="0"/>
        <w:ind w:left="0"/>
        <w:jc w:val="both"/>
      </w:pPr>
      <w:r>
        <w:rPr>
          <w:rFonts w:ascii="Times New Roman"/>
          <w:b w:val="false"/>
          <w:i w:val="false"/>
          <w:color w:val="000000"/>
          <w:sz w:val="28"/>
        </w:rPr>
        <w:t>
      XXI ғасырдың жаңа сын-қатерлері - әлемдік экономиканың құбылмалылығы, геосаяси текетірестің өршуі, қазіргі заманғы халықаралық қақтығыстардағы этнодіни факторлар рөлінің, көші-қон ағыны мен босқындардың өсуі - Қазақстан халқының бірлігін, ұйымшылдығын және патриотизмін одан әрі нығайтуды талап етеді.</w:t>
      </w:r>
    </w:p>
    <w:p>
      <w:pPr>
        <w:spacing w:after="0"/>
        <w:ind w:left="0"/>
        <w:jc w:val="both"/>
      </w:pPr>
      <w:r>
        <w:rPr>
          <w:rFonts w:ascii="Times New Roman"/>
          <w:b w:val="false"/>
          <w:i w:val="false"/>
          <w:color w:val="000000"/>
          <w:sz w:val="28"/>
        </w:rPr>
        <w:t xml:space="preserve">
      Ассамблеяның азаматтық, жан-жақты жаңғыртуды жүзеге асыру арқылы "Қазақстан - 2050" </w:t>
      </w:r>
      <w:r>
        <w:rPr>
          <w:rFonts w:ascii="Times New Roman"/>
          <w:b w:val="false"/>
          <w:i w:val="false"/>
          <w:color w:val="000000"/>
          <w:sz w:val="28"/>
        </w:rPr>
        <w:t>стратегиясының</w:t>
      </w:r>
      <w:r>
        <w:rPr>
          <w:rFonts w:ascii="Times New Roman"/>
          <w:b w:val="false"/>
          <w:i w:val="false"/>
          <w:color w:val="000000"/>
          <w:sz w:val="28"/>
        </w:rPr>
        <w:t xml:space="preserve"> міндеттерін шешуге бағытталу қағидаттарына негізделген қоғамдық келісім мен жалпыұлттық бірлікті қамтамасыз етудегі, сондай-ақ қазақстандық қоғамның рухани жаңғыруына белсенді қатысудағы рөлін күшейту қажет.</w:t>
      </w:r>
    </w:p>
    <w:bookmarkStart w:name="z11" w:id="9"/>
    <w:p>
      <w:pPr>
        <w:spacing w:after="0"/>
        <w:ind w:left="0"/>
        <w:jc w:val="left"/>
      </w:pPr>
      <w:r>
        <w:rPr>
          <w:rFonts w:ascii="Times New Roman"/>
          <w:b/>
          <w:i w:val="false"/>
          <w:color w:val="000000"/>
        </w:rPr>
        <w:t xml:space="preserve"> 3-тарау. Тұжырымдаманың мақсаты мен міндеттері</w:t>
      </w:r>
    </w:p>
    <w:bookmarkEnd w:id="9"/>
    <w:p>
      <w:pPr>
        <w:spacing w:after="0"/>
        <w:ind w:left="0"/>
        <w:jc w:val="both"/>
      </w:pPr>
      <w:r>
        <w:rPr>
          <w:rFonts w:ascii="Times New Roman"/>
          <w:b w:val="false"/>
          <w:i w:val="false"/>
          <w:color w:val="000000"/>
          <w:sz w:val="28"/>
        </w:rPr>
        <w:t>
      Тұжырымдаманың мақсаты Ассамблеяны одан әрі дамыту, оның елді жаңғыртудағы, қазақстандық патриотизм, қазақ халқының шоғырландырушы рөлінің арқасында Қазақстан этностарының азаматтық және рухани-мәдени бірлігі негізінде қоғамдық келісім мен жалпыұлттық бірлікті қамтамасыз етудегі рөлін арттыру болып табылады.</w:t>
      </w:r>
    </w:p>
    <w:p>
      <w:pPr>
        <w:spacing w:after="0"/>
        <w:ind w:left="0"/>
        <w:jc w:val="both"/>
      </w:pPr>
      <w:r>
        <w:rPr>
          <w:rFonts w:ascii="Times New Roman"/>
          <w:b w:val="false"/>
          <w:i w:val="false"/>
          <w:color w:val="000000"/>
          <w:sz w:val="28"/>
        </w:rPr>
        <w:t>
      Тұжырымдаманың негізгі міндеттері:</w:t>
      </w:r>
    </w:p>
    <w:p>
      <w:pPr>
        <w:spacing w:after="0"/>
        <w:ind w:left="0"/>
        <w:jc w:val="both"/>
      </w:pPr>
      <w:r>
        <w:rPr>
          <w:rFonts w:ascii="Times New Roman"/>
          <w:b w:val="false"/>
          <w:i w:val="false"/>
          <w:color w:val="000000"/>
          <w:sz w:val="28"/>
        </w:rPr>
        <w:t>
      1) қоғамдық келісім мен жалпыұлттық бірлікті нығайту бойынша мемлекеттік органдардың, ұйымдар мен азаматтық қоғам институттарының тиімді өзара іс-қимылын қамтамасыз етуде Ассамблея рөлін күшейту;</w:t>
      </w:r>
    </w:p>
    <w:p>
      <w:pPr>
        <w:spacing w:after="0"/>
        <w:ind w:left="0"/>
        <w:jc w:val="both"/>
      </w:pPr>
      <w:r>
        <w:rPr>
          <w:rFonts w:ascii="Times New Roman"/>
          <w:b w:val="false"/>
          <w:i w:val="false"/>
          <w:color w:val="000000"/>
          <w:sz w:val="28"/>
        </w:rPr>
        <w:t>
      2) қоғамдық келісім мен жалпыұлттық бірлікті нығайту, қоғамдық сананы жаңарту үшін мемлекеттің Ассамблеяның этномәдени бірлестіктерімен және өзге де қоғамдық бірлестіктермен өзара іс-қимылының жаңа тетіктерін енгізу;</w:t>
      </w:r>
    </w:p>
    <w:p>
      <w:pPr>
        <w:spacing w:after="0"/>
        <w:ind w:left="0"/>
        <w:jc w:val="both"/>
      </w:pPr>
      <w:r>
        <w:rPr>
          <w:rFonts w:ascii="Times New Roman"/>
          <w:b w:val="false"/>
          <w:i w:val="false"/>
          <w:color w:val="000000"/>
          <w:sz w:val="28"/>
        </w:rPr>
        <w:t>
      3) Қазақстан халқының дәстүрлерін, тілдері мен мәдениетін сақтау мен дамытудағы шоғырландырушы фактор ретіндегі мемлекеттік тілдің рөлін нығайту;</w:t>
      </w:r>
    </w:p>
    <w:p>
      <w:pPr>
        <w:spacing w:after="0"/>
        <w:ind w:left="0"/>
        <w:jc w:val="both"/>
      </w:pPr>
      <w:r>
        <w:rPr>
          <w:rFonts w:ascii="Times New Roman"/>
          <w:b w:val="false"/>
          <w:i w:val="false"/>
          <w:color w:val="000000"/>
          <w:sz w:val="28"/>
        </w:rPr>
        <w:t>
      4) Ассамблеяның этномәдени бірлестіктері мен өзге де қоғамдық бірлестіктердің жалпымемлекеттік міндеттер кешенін шешуге белсенді түрде қатысуы, олардың күш-жігерін Ассамблеяның мақсаттары мен міндеттеріне қол жеткізу үшін біріктіру;</w:t>
      </w:r>
    </w:p>
    <w:p>
      <w:pPr>
        <w:spacing w:after="0"/>
        <w:ind w:left="0"/>
        <w:jc w:val="both"/>
      </w:pPr>
      <w:r>
        <w:rPr>
          <w:rFonts w:ascii="Times New Roman"/>
          <w:b w:val="false"/>
          <w:i w:val="false"/>
          <w:color w:val="000000"/>
          <w:sz w:val="28"/>
        </w:rPr>
        <w:t>
      5) этносаралық қатынастар саласында қақтығысты жағдайларға жол бермеуде мемлекеттік органдарға қолдау көрсету бойынша шаралар әзірлеу;</w:t>
      </w:r>
    </w:p>
    <w:p>
      <w:pPr>
        <w:spacing w:after="0"/>
        <w:ind w:left="0"/>
        <w:jc w:val="both"/>
      </w:pPr>
      <w:r>
        <w:rPr>
          <w:rFonts w:ascii="Times New Roman"/>
          <w:b w:val="false"/>
          <w:i w:val="false"/>
          <w:color w:val="000000"/>
          <w:sz w:val="28"/>
        </w:rPr>
        <w:t>
      6) Ассамблеяның азаматтардың саяси-құқықтық мәдениетін қалыптастыру, қоғамдық келісім мен жалпыұлттық бірлік саласындағы қайырымдылықты, медиацияны дамытуға жәрдемдесу жөніндегі жұмысын жүйелеу.</w:t>
      </w:r>
    </w:p>
    <w:bookmarkStart w:name="z12" w:id="10"/>
    <w:p>
      <w:pPr>
        <w:spacing w:after="0"/>
        <w:ind w:left="0"/>
        <w:jc w:val="left"/>
      </w:pPr>
      <w:r>
        <w:rPr>
          <w:rFonts w:ascii="Times New Roman"/>
          <w:b/>
          <w:i w:val="false"/>
          <w:color w:val="000000"/>
        </w:rPr>
        <w:t xml:space="preserve"> 4-тарау. Қазақстан халқы Ассамблеясының қоғамдық келісім мен жалпыұлттық бірлікті нығайту жөніндегі қызметінің негізгі бағыттары</w:t>
      </w:r>
    </w:p>
    <w:bookmarkEnd w:id="10"/>
    <w:p>
      <w:pPr>
        <w:spacing w:after="0"/>
        <w:ind w:left="0"/>
        <w:jc w:val="both"/>
      </w:pPr>
      <w:r>
        <w:rPr>
          <w:rFonts w:ascii="Times New Roman"/>
          <w:b w:val="false"/>
          <w:i w:val="false"/>
          <w:color w:val="000000"/>
          <w:sz w:val="28"/>
        </w:rPr>
        <w:t>
      Ассамблея қызметінің басымдықтары: қоғамдық келісім мен жалпыұлттық бірлікті, азаматтық бірегейлік пен патриотизмді нығайту, қоғамды жаңғыртуға жәрдемдесу, Ассамблея институтын нығайту.</w:t>
      </w:r>
    </w:p>
    <w:bookmarkStart w:name="z13" w:id="11"/>
    <w:p>
      <w:pPr>
        <w:spacing w:after="0"/>
        <w:ind w:left="0"/>
        <w:jc w:val="left"/>
      </w:pPr>
      <w:r>
        <w:rPr>
          <w:rFonts w:ascii="Times New Roman"/>
          <w:b/>
          <w:i w:val="false"/>
          <w:color w:val="000000"/>
        </w:rPr>
        <w:t xml:space="preserve"> 1-параграф. Қоғамдық келісім мен жалпыұлттық бірлікті, азаматтық бірегейлікті және патриотизмді нығайту саласында</w:t>
      </w:r>
    </w:p>
    <w:bookmarkEnd w:id="11"/>
    <w:p>
      <w:pPr>
        <w:spacing w:after="0"/>
        <w:ind w:left="0"/>
        <w:jc w:val="both"/>
      </w:pPr>
      <w:r>
        <w:rPr>
          <w:rFonts w:ascii="Times New Roman"/>
          <w:b w:val="false"/>
          <w:i w:val="false"/>
          <w:color w:val="000000"/>
          <w:sz w:val="28"/>
        </w:rPr>
        <w:t>
      Ассамблея Қазақстанда халық мәдениеттерінің, тілдері мен дәстүрлерінің әралуандылығын мойындай отырып, азаматтық бірлікті одан әрі нығайтуға, қоғамды еліміздің даму басымдықтар төңірегіне шоғырландыру мен біріктіруге жәрдемдесетін болады.</w:t>
      </w:r>
    </w:p>
    <w:p>
      <w:pPr>
        <w:spacing w:after="0"/>
        <w:ind w:left="0"/>
        <w:jc w:val="both"/>
      </w:pPr>
      <w:r>
        <w:rPr>
          <w:rFonts w:ascii="Times New Roman"/>
          <w:b w:val="false"/>
          <w:i w:val="false"/>
          <w:color w:val="000000"/>
          <w:sz w:val="28"/>
        </w:rPr>
        <w:t>
      Ассамблея қызметі мынадай түйінді бағыттар бойынша жүзеге асырылады:</w:t>
      </w:r>
    </w:p>
    <w:p>
      <w:pPr>
        <w:spacing w:after="0"/>
        <w:ind w:left="0"/>
        <w:jc w:val="both"/>
      </w:pPr>
      <w:r>
        <w:rPr>
          <w:rFonts w:ascii="Times New Roman"/>
          <w:b w:val="false"/>
          <w:i w:val="false"/>
          <w:color w:val="000000"/>
          <w:sz w:val="28"/>
        </w:rPr>
        <w:t>
      1) Ассамблеяның құрылымдарын қоғамдық сананы жаңғырту бойынша жобаларға, оның ішінде қазақ әліпбиін латын графикасына кешіруге кеңінен тарту;</w:t>
      </w:r>
    </w:p>
    <w:p>
      <w:pPr>
        <w:spacing w:after="0"/>
        <w:ind w:left="0"/>
        <w:jc w:val="both"/>
      </w:pPr>
      <w:r>
        <w:rPr>
          <w:rFonts w:ascii="Times New Roman"/>
          <w:b w:val="false"/>
          <w:i w:val="false"/>
          <w:color w:val="000000"/>
          <w:sz w:val="28"/>
        </w:rPr>
        <w:t>
      2) Ассамблеяның қайырымдылық, медиация және қоғамдық бақылау саласындағы қызметін дамыту;</w:t>
      </w:r>
    </w:p>
    <w:p>
      <w:pPr>
        <w:spacing w:after="0"/>
        <w:ind w:left="0"/>
        <w:jc w:val="both"/>
      </w:pPr>
      <w:r>
        <w:rPr>
          <w:rFonts w:ascii="Times New Roman"/>
          <w:b w:val="false"/>
          <w:i w:val="false"/>
          <w:color w:val="000000"/>
          <w:sz w:val="28"/>
        </w:rPr>
        <w:t>
      3) мемлекеттік тілді және қазақстандық этностардың тілдерін дамытуға жәрдемдесу;</w:t>
      </w:r>
    </w:p>
    <w:p>
      <w:pPr>
        <w:spacing w:after="0"/>
        <w:ind w:left="0"/>
        <w:jc w:val="both"/>
      </w:pPr>
      <w:r>
        <w:rPr>
          <w:rFonts w:ascii="Times New Roman"/>
          <w:b w:val="false"/>
          <w:i w:val="false"/>
          <w:color w:val="000000"/>
          <w:sz w:val="28"/>
        </w:rPr>
        <w:t>
      4) Қазақстан халқының ортақ тарихи-мәдени мұрасын қолдау, сақтау және насихаттау;</w:t>
      </w:r>
    </w:p>
    <w:p>
      <w:pPr>
        <w:spacing w:after="0"/>
        <w:ind w:left="0"/>
        <w:jc w:val="both"/>
      </w:pPr>
      <w:r>
        <w:rPr>
          <w:rFonts w:ascii="Times New Roman"/>
          <w:b w:val="false"/>
          <w:i w:val="false"/>
          <w:color w:val="000000"/>
          <w:sz w:val="28"/>
        </w:rPr>
        <w:t>
      5) Қазақстанның көпэтносты халқының қалыптасу тарихы және этностардың тәуелсіздікті нығайтудағы рөлі туралы ілімді тарату.</w:t>
      </w:r>
    </w:p>
    <w:bookmarkStart w:name="z14" w:id="12"/>
    <w:p>
      <w:pPr>
        <w:spacing w:after="0"/>
        <w:ind w:left="0"/>
        <w:jc w:val="left"/>
      </w:pPr>
      <w:r>
        <w:rPr>
          <w:rFonts w:ascii="Times New Roman"/>
          <w:b/>
          <w:i w:val="false"/>
          <w:color w:val="000000"/>
        </w:rPr>
        <w:t xml:space="preserve"> 2-параграф. Қоғамдық келісім мен жалпыұлттық бірлікті қамтамасыз ету бойынша мемлекеттік саясатты жүзеге асыруға жәрдемдесу саласында</w:t>
      </w:r>
    </w:p>
    <w:bookmarkEnd w:id="12"/>
    <w:p>
      <w:pPr>
        <w:spacing w:after="0"/>
        <w:ind w:left="0"/>
        <w:jc w:val="both"/>
      </w:pPr>
      <w:r>
        <w:rPr>
          <w:rFonts w:ascii="Times New Roman"/>
          <w:b w:val="false"/>
          <w:i w:val="false"/>
          <w:color w:val="000000"/>
          <w:sz w:val="28"/>
        </w:rPr>
        <w:t>
      Ассамблея бұдан кейін де азаматтық бірегейлікті қалыптастыру мен қоғамдық келісімнің конституциялық қағидатын іске асырудың түйінді тетігі, мемлекет пен азаматтық қоғамның диалог алаңы ретінде қызмет ете береді.</w:t>
      </w:r>
    </w:p>
    <w:p>
      <w:pPr>
        <w:spacing w:after="0"/>
        <w:ind w:left="0"/>
        <w:jc w:val="both"/>
      </w:pPr>
      <w:r>
        <w:rPr>
          <w:rFonts w:ascii="Times New Roman"/>
          <w:b w:val="false"/>
          <w:i w:val="false"/>
          <w:color w:val="000000"/>
          <w:sz w:val="28"/>
        </w:rPr>
        <w:t>
      Мынадай шараларды іске асыру қамтамасыз етіледі:</w:t>
      </w:r>
    </w:p>
    <w:p>
      <w:pPr>
        <w:spacing w:after="0"/>
        <w:ind w:left="0"/>
        <w:jc w:val="both"/>
      </w:pPr>
      <w:r>
        <w:rPr>
          <w:rFonts w:ascii="Times New Roman"/>
          <w:b w:val="false"/>
          <w:i w:val="false"/>
          <w:color w:val="000000"/>
          <w:sz w:val="28"/>
        </w:rPr>
        <w:t>
      1) мемлекеттік органдардың, ұйымдар мен Ассамблеяның қоғамдық құрылымдарының этносаралық қатынастар саласындағы тиімді өзара іс-қимылын жүзеге асыру, Ассамблеяның басқару органдары мен қоғамдық құрылымдары арасында әріптестік қағидаттары негізіндегі ынтымақтастық мәдениетін қалыптастыру;</w:t>
      </w:r>
    </w:p>
    <w:p>
      <w:pPr>
        <w:spacing w:after="0"/>
        <w:ind w:left="0"/>
        <w:jc w:val="both"/>
      </w:pPr>
      <w:r>
        <w:rPr>
          <w:rFonts w:ascii="Times New Roman"/>
          <w:b w:val="false"/>
          <w:i w:val="false"/>
          <w:color w:val="000000"/>
          <w:sz w:val="28"/>
        </w:rPr>
        <w:t>
      2) мемлекеттік басқару органдарының қызметін және олардың Қазақстандағы этностардың құқықтары мен мүдделерін сақтауға байланысты қабылдайтын шешімдерін қоғамдық бақылау тетіктерін практикаға енгізу;</w:t>
      </w:r>
    </w:p>
    <w:p>
      <w:pPr>
        <w:spacing w:after="0"/>
        <w:ind w:left="0"/>
        <w:jc w:val="both"/>
      </w:pPr>
      <w:r>
        <w:rPr>
          <w:rFonts w:ascii="Times New Roman"/>
          <w:b w:val="false"/>
          <w:i w:val="false"/>
          <w:color w:val="000000"/>
          <w:sz w:val="28"/>
        </w:rPr>
        <w:t>
      3) мемлекеттік бағдарламаларды, жұмыстың стратегиялық жоспарларын қалыптастыру мен іске асыру кезінде орталық мемлекеттік және жергілікті атқарушы органдар үшін қоғамдық келісім мен жалпыұлттық бірлікті нығайту саласында ұсыныстар әзірлеу;</w:t>
      </w:r>
    </w:p>
    <w:p>
      <w:pPr>
        <w:spacing w:after="0"/>
        <w:ind w:left="0"/>
        <w:jc w:val="both"/>
      </w:pPr>
      <w:r>
        <w:rPr>
          <w:rFonts w:ascii="Times New Roman"/>
          <w:b w:val="false"/>
          <w:i w:val="false"/>
          <w:color w:val="000000"/>
          <w:sz w:val="28"/>
        </w:rPr>
        <w:t>
      4) этносаралық қатынастар саласындағы статистикалық дерекқорды одан әрі дамыту және мониторингтеу жүйесін жетілдіру;</w:t>
      </w:r>
    </w:p>
    <w:p>
      <w:pPr>
        <w:spacing w:after="0"/>
        <w:ind w:left="0"/>
        <w:jc w:val="both"/>
      </w:pPr>
      <w:r>
        <w:rPr>
          <w:rFonts w:ascii="Times New Roman"/>
          <w:b w:val="false"/>
          <w:i w:val="false"/>
          <w:color w:val="000000"/>
          <w:sz w:val="28"/>
        </w:rPr>
        <w:t>
      5) Ассамблеяның Қазақстан Республикасы Парламенті Мәжілісіндегі депутаттық тобының жұмыс тәжірибесін жергілікті өкілді органдарға тарату;</w:t>
      </w:r>
    </w:p>
    <w:p>
      <w:pPr>
        <w:spacing w:after="0"/>
        <w:ind w:left="0"/>
        <w:jc w:val="both"/>
      </w:pPr>
      <w:r>
        <w:rPr>
          <w:rFonts w:ascii="Times New Roman"/>
          <w:b w:val="false"/>
          <w:i w:val="false"/>
          <w:color w:val="000000"/>
          <w:sz w:val="28"/>
        </w:rPr>
        <w:t>
      6) Ассамблеяның этномәдени бірлестіктері мен өзге де қоғамдық бірлестіктерді Қазақстан этностарының дәстүрлерін, тілдері мен мәдениеттерін сақтау мен дамыту жөніндегі жұмысқа тарту;</w:t>
      </w:r>
    </w:p>
    <w:p>
      <w:pPr>
        <w:spacing w:after="0"/>
        <w:ind w:left="0"/>
        <w:jc w:val="both"/>
      </w:pPr>
      <w:r>
        <w:rPr>
          <w:rFonts w:ascii="Times New Roman"/>
          <w:b w:val="false"/>
          <w:i w:val="false"/>
          <w:color w:val="000000"/>
          <w:sz w:val="28"/>
        </w:rPr>
        <w:t>
      7) мемлекеттік органдарға этносаралық қатынастар саласында қақтығысты жағдайларға жол бермеуде, сондай-ақ анықтау мен алдын ала шешуде жәрдемдесу;</w:t>
      </w:r>
    </w:p>
    <w:p>
      <w:pPr>
        <w:spacing w:after="0"/>
        <w:ind w:left="0"/>
        <w:jc w:val="both"/>
      </w:pPr>
      <w:r>
        <w:rPr>
          <w:rFonts w:ascii="Times New Roman"/>
          <w:b w:val="false"/>
          <w:i w:val="false"/>
          <w:color w:val="000000"/>
          <w:sz w:val="28"/>
        </w:rPr>
        <w:t>
      8) қоғамдық бақылау, қайырымдылық және медиация саласында Ассамблеяның қоғамдық келісім кеңестерінің жұмысын жандандыру;</w:t>
      </w:r>
    </w:p>
    <w:p>
      <w:pPr>
        <w:spacing w:after="0"/>
        <w:ind w:left="0"/>
        <w:jc w:val="both"/>
      </w:pPr>
      <w:r>
        <w:rPr>
          <w:rFonts w:ascii="Times New Roman"/>
          <w:b w:val="false"/>
          <w:i w:val="false"/>
          <w:color w:val="000000"/>
          <w:sz w:val="28"/>
        </w:rPr>
        <w:t>
      9) аналар кеңестерін, Ассамблеяның этномәдени бірлестіктері мен өзге де қоғамдық бірлестіктерді отбасы институтын, дәстүрлі отбасылық құндылықтарды, қазақстандық қоғамдағы достық пен бірлікті кеңінен танытуға тарту.</w:t>
      </w:r>
    </w:p>
    <w:p>
      <w:pPr>
        <w:spacing w:after="0"/>
        <w:ind w:left="0"/>
        <w:jc w:val="both"/>
      </w:pPr>
      <w:r>
        <w:rPr>
          <w:rFonts w:ascii="Times New Roman"/>
          <w:b w:val="false"/>
          <w:i w:val="false"/>
          <w:color w:val="000000"/>
          <w:sz w:val="28"/>
        </w:rPr>
        <w:t>
      Қоғамдық келісім мен жалпыұлттық бірлікті қамтамасыз ету бойынша мемлекеттік саясатты іске асырудың нормативтік құқықтық базасын дамыту маңызды болып табылады:</w:t>
      </w:r>
    </w:p>
    <w:p>
      <w:pPr>
        <w:spacing w:after="0"/>
        <w:ind w:left="0"/>
        <w:jc w:val="both"/>
      </w:pPr>
      <w:r>
        <w:rPr>
          <w:rFonts w:ascii="Times New Roman"/>
          <w:b w:val="false"/>
          <w:i w:val="false"/>
          <w:color w:val="000000"/>
          <w:sz w:val="28"/>
        </w:rPr>
        <w:t>
      1) Ассамблея туралы заңнаманы жетілдіру;</w:t>
      </w:r>
    </w:p>
    <w:p>
      <w:pPr>
        <w:spacing w:after="0"/>
        <w:ind w:left="0"/>
        <w:jc w:val="both"/>
      </w:pPr>
      <w:r>
        <w:rPr>
          <w:rFonts w:ascii="Times New Roman"/>
          <w:b w:val="false"/>
          <w:i w:val="false"/>
          <w:color w:val="000000"/>
          <w:sz w:val="28"/>
        </w:rPr>
        <w:t>
      2) Қазақстан Республикасының Парламентімен ынтымақтастық, Қазақстан Республикасы Парламенті Мәжілісіндегі Ассамблеяның депутаттық тобымен өзара іс-қимыл тетіктерін дамыту;</w:t>
      </w:r>
    </w:p>
    <w:p>
      <w:pPr>
        <w:spacing w:after="0"/>
        <w:ind w:left="0"/>
        <w:jc w:val="both"/>
      </w:pPr>
      <w:r>
        <w:rPr>
          <w:rFonts w:ascii="Times New Roman"/>
          <w:b w:val="false"/>
          <w:i w:val="false"/>
          <w:color w:val="000000"/>
          <w:sz w:val="28"/>
        </w:rPr>
        <w:t>
      3) этносаралық қатынастар саласындағы заңнаманы бұзушылықтың профилактикасы бойынша құқық қорғау органдарымен өзара іс-қимылды нығайту;</w:t>
      </w:r>
    </w:p>
    <w:p>
      <w:pPr>
        <w:spacing w:after="0"/>
        <w:ind w:left="0"/>
        <w:jc w:val="both"/>
      </w:pPr>
      <w:r>
        <w:rPr>
          <w:rFonts w:ascii="Times New Roman"/>
          <w:b w:val="false"/>
          <w:i w:val="false"/>
          <w:color w:val="000000"/>
          <w:sz w:val="28"/>
        </w:rPr>
        <w:t>
      4) тұрғындардың саяси-құқықтық мәдениетін арттыру, ксенофобия, экстремизм көріністеріне төзбеушілікті қалыптастыру;</w:t>
      </w:r>
    </w:p>
    <w:p>
      <w:pPr>
        <w:spacing w:after="0"/>
        <w:ind w:left="0"/>
        <w:jc w:val="both"/>
      </w:pPr>
      <w:r>
        <w:rPr>
          <w:rFonts w:ascii="Times New Roman"/>
          <w:b w:val="false"/>
          <w:i w:val="false"/>
          <w:color w:val="000000"/>
          <w:sz w:val="28"/>
        </w:rPr>
        <w:t>
      5) қоғамдық келісім мен жалпыұлттық бірлік саласында бірыңғай стандарттар мен әлеуметтік-лингвистикалық ұғымдарды әзірлеу және олардың біркелкі пайдаланылуын қамтамасыз ету.</w:t>
      </w:r>
    </w:p>
    <w:p>
      <w:pPr>
        <w:spacing w:after="0"/>
        <w:ind w:left="0"/>
        <w:jc w:val="both"/>
      </w:pPr>
      <w:r>
        <w:rPr>
          <w:rFonts w:ascii="Times New Roman"/>
          <w:b w:val="false"/>
          <w:i w:val="false"/>
          <w:color w:val="000000"/>
          <w:sz w:val="28"/>
        </w:rPr>
        <w:t>
      Өңірлік деңгейде жергілікті атқарушы органдардың қоғамдық келісім мен жалпыұлттық бірлікті нығайту саласындағы қызметін жаңғырту жүзеге асырылуда және ол мынаны көздейді:</w:t>
      </w:r>
    </w:p>
    <w:p>
      <w:pPr>
        <w:spacing w:after="0"/>
        <w:ind w:left="0"/>
        <w:jc w:val="both"/>
      </w:pPr>
      <w:r>
        <w:rPr>
          <w:rFonts w:ascii="Times New Roman"/>
          <w:b w:val="false"/>
          <w:i w:val="false"/>
          <w:color w:val="000000"/>
          <w:sz w:val="28"/>
        </w:rPr>
        <w:t>
      1) өңірлік ассамблеялардың, "Қоғамдық келісім" КММ-нің, Ассамблеяның қоғамдық құрылымдарының қызметіне қазіргі заманғы менеджмент әдістерін енгізу;</w:t>
      </w:r>
    </w:p>
    <w:p>
      <w:pPr>
        <w:spacing w:after="0"/>
        <w:ind w:left="0"/>
        <w:jc w:val="both"/>
      </w:pPr>
      <w:r>
        <w:rPr>
          <w:rFonts w:ascii="Times New Roman"/>
          <w:b w:val="false"/>
          <w:i w:val="false"/>
          <w:color w:val="000000"/>
          <w:sz w:val="28"/>
        </w:rPr>
        <w:t>
      2) өңірлік деңгейде консультативтік-кеңесші органдар, комиссиялар, жұмыс топтары түріндегі тұрақты жұмыс істейтін ынтымақтастық тетіктерін дамыту, өңірлік даму бағдарламаларын қалыптастыруға қатысу;</w:t>
      </w:r>
    </w:p>
    <w:p>
      <w:pPr>
        <w:spacing w:after="0"/>
        <w:ind w:left="0"/>
        <w:jc w:val="both"/>
      </w:pPr>
      <w:r>
        <w:rPr>
          <w:rFonts w:ascii="Times New Roman"/>
          <w:b w:val="false"/>
          <w:i w:val="false"/>
          <w:color w:val="000000"/>
          <w:sz w:val="28"/>
        </w:rPr>
        <w:t>
      3) мемлекеттік қызметшілердің, сондай-ақ этномәдени бірлестіктердің басшылары мен өкілдерінің этносаралық қатынастар мәселелері бойынша біліктілігін арттыру жүйесін жетілдіру;</w:t>
      </w:r>
    </w:p>
    <w:p>
      <w:pPr>
        <w:spacing w:after="0"/>
        <w:ind w:left="0"/>
        <w:jc w:val="both"/>
      </w:pPr>
      <w:r>
        <w:rPr>
          <w:rFonts w:ascii="Times New Roman"/>
          <w:b w:val="false"/>
          <w:i w:val="false"/>
          <w:color w:val="000000"/>
          <w:sz w:val="28"/>
        </w:rPr>
        <w:t>
      4) өңірлердегі ассамблеялар арасында қайырымдылық, медиация және қоғамдық бақылау мәселелері бойынша тәжірибе алмасуды қамтамасыз ету.</w:t>
      </w:r>
    </w:p>
    <w:p>
      <w:pPr>
        <w:spacing w:after="0"/>
        <w:ind w:left="0"/>
        <w:jc w:val="both"/>
      </w:pPr>
      <w:r>
        <w:rPr>
          <w:rFonts w:ascii="Times New Roman"/>
          <w:b w:val="false"/>
          <w:i w:val="false"/>
          <w:color w:val="000000"/>
          <w:sz w:val="28"/>
        </w:rPr>
        <w:t>
      Ассамблея қызметін ақпараттық қамтамасыз ету саласында мынадай іс-шаралар іске асырылады:</w:t>
      </w:r>
    </w:p>
    <w:p>
      <w:pPr>
        <w:spacing w:after="0"/>
        <w:ind w:left="0"/>
        <w:jc w:val="both"/>
      </w:pPr>
      <w:r>
        <w:rPr>
          <w:rFonts w:ascii="Times New Roman"/>
          <w:b w:val="false"/>
          <w:i w:val="false"/>
          <w:color w:val="000000"/>
          <w:sz w:val="28"/>
        </w:rPr>
        <w:t>
      1) бұқаралық ақпарат құралдарындағы (бұдан әрі - БАҚ), интернетте, сондай-ақ әлеуметтік желілердегі жан-жақты жаңғыруды жүзеге асыру үшін қоғамдық келісім мен жалпыұлттық бірліктің, азаматтық бірегейліктің және патриотизмнің маңызы туралы түсіндіру жұмыстары;</w:t>
      </w:r>
    </w:p>
    <w:p>
      <w:pPr>
        <w:spacing w:after="0"/>
        <w:ind w:left="0"/>
        <w:jc w:val="both"/>
      </w:pPr>
      <w:r>
        <w:rPr>
          <w:rFonts w:ascii="Times New Roman"/>
          <w:b w:val="false"/>
          <w:i w:val="false"/>
          <w:color w:val="000000"/>
          <w:sz w:val="28"/>
        </w:rPr>
        <w:t>
      2) Ассамблеяның жаңа мультимедиалық порталының, Ассамблеяның этномәдени бірлестіктері мен өзге де қоғамдық бірлестіктердің газеттері мен журналдарының базасында қазақстандық қоғамды жаңғыртудың бағыттарын түсіндіру, ақпараттық акциялар өткізу;</w:t>
      </w:r>
    </w:p>
    <w:p>
      <w:pPr>
        <w:spacing w:after="0"/>
        <w:ind w:left="0"/>
        <w:jc w:val="both"/>
      </w:pPr>
      <w:r>
        <w:rPr>
          <w:rFonts w:ascii="Times New Roman"/>
          <w:b w:val="false"/>
          <w:i w:val="false"/>
          <w:color w:val="000000"/>
          <w:sz w:val="28"/>
        </w:rPr>
        <w:t>
      3) "Рухани жаңғыру" жалпыұлттық бағдарламасын ілгерілетуге бағытталған жобаларды іске асыру;</w:t>
      </w:r>
    </w:p>
    <w:p>
      <w:pPr>
        <w:spacing w:after="0"/>
        <w:ind w:left="0"/>
        <w:jc w:val="both"/>
      </w:pPr>
      <w:r>
        <w:rPr>
          <w:rFonts w:ascii="Times New Roman"/>
          <w:b w:val="false"/>
          <w:i w:val="false"/>
          <w:color w:val="000000"/>
          <w:sz w:val="28"/>
        </w:rPr>
        <w:t>
      4) Ассамблеяның ақпараттық ресурстарын дамыту;</w:t>
      </w:r>
    </w:p>
    <w:p>
      <w:pPr>
        <w:spacing w:after="0"/>
        <w:ind w:left="0"/>
        <w:jc w:val="both"/>
      </w:pPr>
      <w:r>
        <w:rPr>
          <w:rFonts w:ascii="Times New Roman"/>
          <w:b w:val="false"/>
          <w:i w:val="false"/>
          <w:color w:val="000000"/>
          <w:sz w:val="28"/>
        </w:rPr>
        <w:t>
      5) Ассамблеяның этномәдени бірлестіктері мен өзге де қоғамдық бірлестіктердің БАҚ-ының дамуына жәрдемдесу, Қазақстанның жекелеген этностарының БАҚ пен баспа басылымдарын кезең-кезеңімен латын графикасына көшіру жөніндегі бастамаларын қолдау;</w:t>
      </w:r>
    </w:p>
    <w:p>
      <w:pPr>
        <w:spacing w:after="0"/>
        <w:ind w:left="0"/>
        <w:jc w:val="both"/>
      </w:pPr>
      <w:r>
        <w:rPr>
          <w:rFonts w:ascii="Times New Roman"/>
          <w:b w:val="false"/>
          <w:i w:val="false"/>
          <w:color w:val="000000"/>
          <w:sz w:val="28"/>
        </w:rPr>
        <w:t>
      6) Ассамблеяның журналистер клубының базасында практикалық семинарлар, конкурстар, медиа форумдар мен басқа да іс-шаралар өткізу;</w:t>
      </w:r>
    </w:p>
    <w:p>
      <w:pPr>
        <w:spacing w:after="0"/>
        <w:ind w:left="0"/>
        <w:jc w:val="both"/>
      </w:pPr>
      <w:r>
        <w:rPr>
          <w:rFonts w:ascii="Times New Roman"/>
          <w:b w:val="false"/>
          <w:i w:val="false"/>
          <w:color w:val="000000"/>
          <w:sz w:val="28"/>
        </w:rPr>
        <w:t>
      7) Қазақстан Республикасының шетелдегі дипломатиялық өкілдіктерінің, сондай-ақ шетелде тұратын отандастардың әлеуетін пайдалана отырып, қоғамдық келісім мен жалпыұлттық бірліктің қазақстандық моделін шетелдік БАҚ-тарда кеңінен танымал ету бойынша ақпараттық жұмыс жүргізу.</w:t>
      </w:r>
    </w:p>
    <w:p>
      <w:pPr>
        <w:spacing w:after="0"/>
        <w:ind w:left="0"/>
        <w:jc w:val="both"/>
      </w:pPr>
      <w:r>
        <w:rPr>
          <w:rFonts w:ascii="Times New Roman"/>
          <w:b w:val="false"/>
          <w:i w:val="false"/>
          <w:color w:val="000000"/>
          <w:sz w:val="28"/>
        </w:rPr>
        <w:t>
      Білім беру саласында мынадай іс-шаралар кешені қамтамасыз етіледі:</w:t>
      </w:r>
    </w:p>
    <w:p>
      <w:pPr>
        <w:spacing w:after="0"/>
        <w:ind w:left="0"/>
        <w:jc w:val="both"/>
      </w:pPr>
      <w:r>
        <w:rPr>
          <w:rFonts w:ascii="Times New Roman"/>
          <w:b w:val="false"/>
          <w:i w:val="false"/>
          <w:color w:val="000000"/>
          <w:sz w:val="28"/>
        </w:rPr>
        <w:t>
      1) барлық деңгейдегі білім беру мекемелерінде қоғамдық келісім мен жалпыұлттық бірліктің құндылықтарын, жаңғыртуды және "Рухани жаңғыру" жалпыұлттық бағдарламасын ілгерілетуге жәрдемдесу;</w:t>
      </w:r>
    </w:p>
    <w:p>
      <w:pPr>
        <w:spacing w:after="0"/>
        <w:ind w:left="0"/>
        <w:jc w:val="both"/>
      </w:pPr>
      <w:r>
        <w:rPr>
          <w:rFonts w:ascii="Times New Roman"/>
          <w:b w:val="false"/>
          <w:i w:val="false"/>
          <w:color w:val="000000"/>
          <w:sz w:val="28"/>
        </w:rPr>
        <w:t>
      2) этносаралық қатынастар тақырыбы бойынша әлеуметгік-маңызы бар, ғылыми және езге де еңбектерді басып шығару мен таратуды ұйымдастыру;</w:t>
      </w:r>
    </w:p>
    <w:p>
      <w:pPr>
        <w:spacing w:after="0"/>
        <w:ind w:left="0"/>
        <w:jc w:val="both"/>
      </w:pPr>
      <w:r>
        <w:rPr>
          <w:rFonts w:ascii="Times New Roman"/>
          <w:b w:val="false"/>
          <w:i w:val="false"/>
          <w:color w:val="000000"/>
          <w:sz w:val="28"/>
        </w:rPr>
        <w:t>
      3) қоғамдық келісім мен жалпыұлттық бірлік саласында мемлекеттік саясатты іске асыру мәселелері бойынша әдістемелік, ғылыми-практикалық семинар-тренингтер, оның ішінде мемлекеттік қызметшілер үшін ұйымдастыру;</w:t>
      </w:r>
    </w:p>
    <w:p>
      <w:pPr>
        <w:spacing w:after="0"/>
        <w:ind w:left="0"/>
        <w:jc w:val="both"/>
      </w:pPr>
      <w:r>
        <w:rPr>
          <w:rFonts w:ascii="Times New Roman"/>
          <w:b w:val="false"/>
          <w:i w:val="false"/>
          <w:color w:val="000000"/>
          <w:sz w:val="28"/>
        </w:rPr>
        <w:t>
      4) Ассамблеяның республикалық лекториясы, сондай-ақ Ассамблея кафедралары базасында "Рухани жаңғыру" жалпыұлттық бағдарламасының құндылықтарын кеңінен танымал ету мен ілгерілету бойынша ғылыми-білім беру семинарларын ұйымдастыру;</w:t>
      </w:r>
    </w:p>
    <w:p>
      <w:pPr>
        <w:spacing w:after="0"/>
        <w:ind w:left="0"/>
        <w:jc w:val="both"/>
      </w:pPr>
      <w:r>
        <w:rPr>
          <w:rFonts w:ascii="Times New Roman"/>
          <w:b w:val="false"/>
          <w:i w:val="false"/>
          <w:color w:val="000000"/>
          <w:sz w:val="28"/>
        </w:rPr>
        <w:t>
      5) мемлекеттік жастар саясатын іске асыруға қатысу;</w:t>
      </w:r>
    </w:p>
    <w:p>
      <w:pPr>
        <w:spacing w:after="0"/>
        <w:ind w:left="0"/>
        <w:jc w:val="both"/>
      </w:pPr>
      <w:r>
        <w:rPr>
          <w:rFonts w:ascii="Times New Roman"/>
          <w:b w:val="false"/>
          <w:i w:val="false"/>
          <w:color w:val="000000"/>
          <w:sz w:val="28"/>
        </w:rPr>
        <w:t>
      6) қазақстандық құндылықтарды зерделеу және жастар ортасында бірлік пен келісім құндылықтарының сабақтастығын қамтамасыз ету бойынша барлық деңгейдегі білім беру ұйымдарымен өзара іс-қимыл жасау.</w:t>
      </w:r>
    </w:p>
    <w:p>
      <w:pPr>
        <w:spacing w:after="0"/>
        <w:ind w:left="0"/>
        <w:jc w:val="both"/>
      </w:pPr>
      <w:r>
        <w:rPr>
          <w:rFonts w:ascii="Times New Roman"/>
          <w:b w:val="false"/>
          <w:i w:val="false"/>
          <w:color w:val="000000"/>
          <w:sz w:val="28"/>
        </w:rPr>
        <w:t>
      Мәдениет саласында Ассамблеяның қызметі мынадай бағыттарға шоғырландырылатын болады:</w:t>
      </w:r>
    </w:p>
    <w:p>
      <w:pPr>
        <w:spacing w:after="0"/>
        <w:ind w:left="0"/>
        <w:jc w:val="both"/>
      </w:pPr>
      <w:r>
        <w:rPr>
          <w:rFonts w:ascii="Times New Roman"/>
          <w:b w:val="false"/>
          <w:i w:val="false"/>
          <w:color w:val="000000"/>
          <w:sz w:val="28"/>
        </w:rPr>
        <w:t>
      1) елімізде және шет мемлекеттерде, оның ішінде Қазақстан этностарының тарихи отаны болған елдерде қазақстандық мәдениетті кеңінен танымал ету;</w:t>
      </w:r>
    </w:p>
    <w:p>
      <w:pPr>
        <w:spacing w:after="0"/>
        <w:ind w:left="0"/>
        <w:jc w:val="both"/>
      </w:pPr>
      <w:r>
        <w:rPr>
          <w:rFonts w:ascii="Times New Roman"/>
          <w:b w:val="false"/>
          <w:i w:val="false"/>
          <w:color w:val="000000"/>
          <w:sz w:val="28"/>
        </w:rPr>
        <w:t>
      2) еліміздің мәдени мұрасын танымал етуге ықпал ететін туризмді ілгерілетуге қатысу;</w:t>
      </w:r>
    </w:p>
    <w:p>
      <w:pPr>
        <w:spacing w:after="0"/>
        <w:ind w:left="0"/>
        <w:jc w:val="both"/>
      </w:pPr>
      <w:r>
        <w:rPr>
          <w:rFonts w:ascii="Times New Roman"/>
          <w:b w:val="false"/>
          <w:i w:val="false"/>
          <w:color w:val="000000"/>
          <w:sz w:val="28"/>
        </w:rPr>
        <w:t>
      3) мәдениетті және халықтың қолданбалы өнерін дамытуға жәрдемдесу;</w:t>
      </w:r>
    </w:p>
    <w:p>
      <w:pPr>
        <w:spacing w:after="0"/>
        <w:ind w:left="0"/>
        <w:jc w:val="both"/>
      </w:pPr>
      <w:r>
        <w:rPr>
          <w:rFonts w:ascii="Times New Roman"/>
          <w:b w:val="false"/>
          <w:i w:val="false"/>
          <w:color w:val="000000"/>
          <w:sz w:val="28"/>
        </w:rPr>
        <w:t>
      4) Қазақ ұлттық электрондық кітапханасының қорын, Қазақстан Республикасының Ұлттық академиялық кітапханасындағы және облыстық кітапханалардағы Ассамблея депозитарийін кеңейту.</w:t>
      </w:r>
    </w:p>
    <w:p>
      <w:pPr>
        <w:spacing w:after="0"/>
        <w:ind w:left="0"/>
        <w:jc w:val="both"/>
      </w:pPr>
      <w:r>
        <w:rPr>
          <w:rFonts w:ascii="Times New Roman"/>
          <w:b w:val="false"/>
          <w:i w:val="false"/>
          <w:color w:val="000000"/>
          <w:sz w:val="28"/>
        </w:rPr>
        <w:t>
      Халықаралық ынтымақтастық саласы мына бағыттарда қамтамасыз етіледі:</w:t>
      </w:r>
    </w:p>
    <w:p>
      <w:pPr>
        <w:spacing w:after="0"/>
        <w:ind w:left="0"/>
        <w:jc w:val="both"/>
      </w:pPr>
      <w:r>
        <w:rPr>
          <w:rFonts w:ascii="Times New Roman"/>
          <w:b w:val="false"/>
          <w:i w:val="false"/>
          <w:color w:val="000000"/>
          <w:sz w:val="28"/>
        </w:rPr>
        <w:t>
      1) әлеуметтік, мәдени, білім беру және басқа да жобаларды жүзеге асыру үшін халықаралық ұйымдармен ынтымақтастықты дамыту;</w:t>
      </w:r>
    </w:p>
    <w:p>
      <w:pPr>
        <w:spacing w:after="0"/>
        <w:ind w:left="0"/>
        <w:jc w:val="both"/>
      </w:pPr>
      <w:r>
        <w:rPr>
          <w:rFonts w:ascii="Times New Roman"/>
          <w:b w:val="false"/>
          <w:i w:val="false"/>
          <w:color w:val="000000"/>
          <w:sz w:val="28"/>
        </w:rPr>
        <w:t>
      2) қоғамдық келісім мен жалпыұлттық бірліктің қазақстандық моделін кеңінен танымал ету бойынша, оның ішінде Ассамблеяның достық елшілерін тарта отырып, шет елдермен және халықаралық ұйымдармен өзара іс-қимыл жасау;</w:t>
      </w:r>
    </w:p>
    <w:p>
      <w:pPr>
        <w:spacing w:after="0"/>
        <w:ind w:left="0"/>
        <w:jc w:val="both"/>
      </w:pPr>
      <w:r>
        <w:rPr>
          <w:rFonts w:ascii="Times New Roman"/>
          <w:b w:val="false"/>
          <w:i w:val="false"/>
          <w:color w:val="000000"/>
          <w:sz w:val="28"/>
        </w:rPr>
        <w:t>
      3) Қазақстан үшін практикалық ұсынымдарды тұжырымдай отырып, этносаралық қатынастар саласындағы халықаралық тәжірибені зерделеу;</w:t>
      </w:r>
    </w:p>
    <w:p>
      <w:pPr>
        <w:spacing w:after="0"/>
        <w:ind w:left="0"/>
        <w:jc w:val="both"/>
      </w:pPr>
      <w:r>
        <w:rPr>
          <w:rFonts w:ascii="Times New Roman"/>
          <w:b w:val="false"/>
          <w:i w:val="false"/>
          <w:color w:val="000000"/>
          <w:sz w:val="28"/>
        </w:rPr>
        <w:t>
      4) шет елдерде тұратын отандастарға ана тілін, мәдениетін, ұлттық дәстүрін сақтау мен дамыту, тарихи Отанымен байланыстарын нығайту тұрғысынан қолдау;</w:t>
      </w:r>
    </w:p>
    <w:p>
      <w:pPr>
        <w:spacing w:after="0"/>
        <w:ind w:left="0"/>
        <w:jc w:val="both"/>
      </w:pPr>
      <w:r>
        <w:rPr>
          <w:rFonts w:ascii="Times New Roman"/>
          <w:b w:val="false"/>
          <w:i w:val="false"/>
          <w:color w:val="000000"/>
          <w:sz w:val="28"/>
        </w:rPr>
        <w:t>
      5) Еуразиялық экономикалық одаққа, Шанхай ынтымақтастық ұйымына, Азиядағы өзара ықпалдастық және сенім шаралары жөніндегі кеңеске, Түркі мәдениеті халықаралық ұйымына (ТҮРКСОЙ) қатысушы елдермен екіжақты мәдени-гуманитарлық байланыстарды нығайту;</w:t>
      </w:r>
    </w:p>
    <w:p>
      <w:pPr>
        <w:spacing w:after="0"/>
        <w:ind w:left="0"/>
        <w:jc w:val="both"/>
      </w:pPr>
      <w:r>
        <w:rPr>
          <w:rFonts w:ascii="Times New Roman"/>
          <w:b w:val="false"/>
          <w:i w:val="false"/>
          <w:color w:val="000000"/>
          <w:sz w:val="28"/>
        </w:rPr>
        <w:t>
      6) Қазақстан этностарының өздерінің тарихи шыққан елдерімен байланысы мен ынтымақтастығын дамытуға жәрдемдесу.</w:t>
      </w:r>
    </w:p>
    <w:bookmarkStart w:name="z15" w:id="13"/>
    <w:p>
      <w:pPr>
        <w:spacing w:after="0"/>
        <w:ind w:left="0"/>
        <w:jc w:val="left"/>
      </w:pPr>
      <w:r>
        <w:rPr>
          <w:rFonts w:ascii="Times New Roman"/>
          <w:b/>
          <w:i w:val="false"/>
          <w:color w:val="000000"/>
        </w:rPr>
        <w:t xml:space="preserve"> 3-параграф. Ассамблея институтын нығайту саласында</w:t>
      </w:r>
    </w:p>
    <w:bookmarkEnd w:id="13"/>
    <w:p>
      <w:pPr>
        <w:spacing w:after="0"/>
        <w:ind w:left="0"/>
        <w:jc w:val="both"/>
      </w:pPr>
      <w:r>
        <w:rPr>
          <w:rFonts w:ascii="Times New Roman"/>
          <w:b w:val="false"/>
          <w:i w:val="false"/>
          <w:color w:val="000000"/>
          <w:sz w:val="28"/>
        </w:rPr>
        <w:t>
      Негізгі міндеттер - жаңғырту басымдықтарын ескере отырып, Ассамблеяны жетілдіру, оның тиімділігін күшейту.</w:t>
      </w:r>
    </w:p>
    <w:p>
      <w:pPr>
        <w:spacing w:after="0"/>
        <w:ind w:left="0"/>
        <w:jc w:val="both"/>
      </w:pPr>
      <w:r>
        <w:rPr>
          <w:rFonts w:ascii="Times New Roman"/>
          <w:b w:val="false"/>
          <w:i w:val="false"/>
          <w:color w:val="000000"/>
          <w:sz w:val="28"/>
        </w:rPr>
        <w:t>
      Мынадай шараларды іске асыру көзделген:</w:t>
      </w:r>
    </w:p>
    <w:p>
      <w:pPr>
        <w:spacing w:after="0"/>
        <w:ind w:left="0"/>
        <w:jc w:val="both"/>
      </w:pPr>
      <w:r>
        <w:rPr>
          <w:rFonts w:ascii="Times New Roman"/>
          <w:b w:val="false"/>
          <w:i w:val="false"/>
          <w:color w:val="000000"/>
          <w:sz w:val="28"/>
        </w:rPr>
        <w:t>
      1) Ассамблеяның, оның атқарушы органдарының ұйымдық құрылымын, жұмысының тетіктері мен үйлестірілуін одан әрі жетілдіру;</w:t>
      </w:r>
    </w:p>
    <w:p>
      <w:pPr>
        <w:spacing w:after="0"/>
        <w:ind w:left="0"/>
        <w:jc w:val="both"/>
      </w:pPr>
      <w:r>
        <w:rPr>
          <w:rFonts w:ascii="Times New Roman"/>
          <w:b w:val="false"/>
          <w:i w:val="false"/>
          <w:color w:val="000000"/>
          <w:sz w:val="28"/>
        </w:rPr>
        <w:t>
      2) этномәдени бірлестіктерді қоғамдық аккредиттеу арқылы Ассамблея институтын нығайту;</w:t>
      </w:r>
    </w:p>
    <w:p>
      <w:pPr>
        <w:spacing w:after="0"/>
        <w:ind w:left="0"/>
        <w:jc w:val="both"/>
      </w:pPr>
      <w:r>
        <w:rPr>
          <w:rFonts w:ascii="Times New Roman"/>
          <w:b w:val="false"/>
          <w:i w:val="false"/>
          <w:color w:val="000000"/>
          <w:sz w:val="28"/>
        </w:rPr>
        <w:t>
      3) Ассамблея Төрағасының этномәдени бірлестіктерден тағайындалатын орынбасарлары қызметінің тиімділігін арттыру;</w:t>
      </w:r>
    </w:p>
    <w:p>
      <w:pPr>
        <w:spacing w:after="0"/>
        <w:ind w:left="0"/>
        <w:jc w:val="both"/>
      </w:pPr>
      <w:r>
        <w:rPr>
          <w:rFonts w:ascii="Times New Roman"/>
          <w:b w:val="false"/>
          <w:i w:val="false"/>
          <w:color w:val="000000"/>
          <w:sz w:val="28"/>
        </w:rPr>
        <w:t>
      4) Ассамблеяның мақсаттары мен міндеттерің іске асыруда Ассамблея Кеңесінің рөлін күшейту;</w:t>
      </w:r>
    </w:p>
    <w:p>
      <w:pPr>
        <w:spacing w:after="0"/>
        <w:ind w:left="0"/>
        <w:jc w:val="both"/>
      </w:pPr>
      <w:r>
        <w:rPr>
          <w:rFonts w:ascii="Times New Roman"/>
          <w:b w:val="false"/>
          <w:i w:val="false"/>
          <w:color w:val="000000"/>
          <w:sz w:val="28"/>
        </w:rPr>
        <w:t>
      5) Ассамблеяның ғылыми-сарапшылар кеңесі мен оның өңірлердегі ғылыми-сарапшылар топтарының, Ассамблея кафедраларының қызметін жаңғырту;</w:t>
      </w:r>
    </w:p>
    <w:p>
      <w:pPr>
        <w:spacing w:after="0"/>
        <w:ind w:left="0"/>
        <w:jc w:val="both"/>
      </w:pPr>
      <w:r>
        <w:rPr>
          <w:rFonts w:ascii="Times New Roman"/>
          <w:b w:val="false"/>
          <w:i w:val="false"/>
          <w:color w:val="000000"/>
          <w:sz w:val="28"/>
        </w:rPr>
        <w:t>
      6) Ассамблея іске асыратын жобаларды сараптамалық сүйемелдеуді күшейту;</w:t>
      </w:r>
    </w:p>
    <w:p>
      <w:pPr>
        <w:spacing w:after="0"/>
        <w:ind w:left="0"/>
        <w:jc w:val="both"/>
      </w:pPr>
      <w:r>
        <w:rPr>
          <w:rFonts w:ascii="Times New Roman"/>
          <w:b w:val="false"/>
          <w:i w:val="false"/>
          <w:color w:val="000000"/>
          <w:sz w:val="28"/>
        </w:rPr>
        <w:t>
      7) Ассамблея жанынан медиация және қоғамдық келісім мен жалпыұлттық бірлік саласындағы мәселелерді шешуде медиация рәсімдерін пайдалану жөніндегі құрылымдарды қалыптастыру жұмысын жандандыру;</w:t>
      </w:r>
    </w:p>
    <w:p>
      <w:pPr>
        <w:spacing w:after="0"/>
        <w:ind w:left="0"/>
        <w:jc w:val="both"/>
      </w:pPr>
      <w:r>
        <w:rPr>
          <w:rFonts w:ascii="Times New Roman"/>
          <w:b w:val="false"/>
          <w:i w:val="false"/>
          <w:color w:val="000000"/>
          <w:sz w:val="28"/>
        </w:rPr>
        <w:t>
      8) Ассамблеяның қоғамдық келісім кеңестері мен аналар кеңестерінің қызметін ұйымдастырушылық және әдістемелік қамтамасыз ету;</w:t>
      </w:r>
    </w:p>
    <w:p>
      <w:pPr>
        <w:spacing w:after="0"/>
        <w:ind w:left="0"/>
        <w:jc w:val="both"/>
      </w:pPr>
      <w:r>
        <w:rPr>
          <w:rFonts w:ascii="Times New Roman"/>
          <w:b w:val="false"/>
          <w:i w:val="false"/>
          <w:color w:val="000000"/>
          <w:sz w:val="28"/>
        </w:rPr>
        <w:t>
      9) достық үйлеріне, этномәдени бірлестіктерге консультациялық көмек пен әдістемелік қолдау көрсетуді ұйымдастыру;</w:t>
      </w:r>
    </w:p>
    <w:p>
      <w:pPr>
        <w:spacing w:after="0"/>
        <w:ind w:left="0"/>
        <w:jc w:val="both"/>
      </w:pPr>
      <w:r>
        <w:rPr>
          <w:rFonts w:ascii="Times New Roman"/>
          <w:b w:val="false"/>
          <w:i w:val="false"/>
          <w:color w:val="000000"/>
          <w:sz w:val="28"/>
        </w:rPr>
        <w:t>
      10) жастарды жаңғырту басымдықтарының төңірегіне топтастыруға бағытталған Ассамблеяның "Жаңғыру жолы" республикалық жастар қозғалысының жұмысын жетілдіру;</w:t>
      </w:r>
    </w:p>
    <w:p>
      <w:pPr>
        <w:spacing w:after="0"/>
        <w:ind w:left="0"/>
        <w:jc w:val="both"/>
      </w:pPr>
      <w:r>
        <w:rPr>
          <w:rFonts w:ascii="Times New Roman"/>
          <w:b w:val="false"/>
          <w:i w:val="false"/>
          <w:color w:val="000000"/>
          <w:sz w:val="28"/>
        </w:rPr>
        <w:t>
      11) Ассамблеяның кәсіпкерлер қауымдастығының, оның ішінде өңірлік деңгейдегі қызметінің тиімділігін арттыру.</w:t>
      </w:r>
    </w:p>
    <w:bookmarkStart w:name="z16" w:id="14"/>
    <w:p>
      <w:pPr>
        <w:spacing w:after="0"/>
        <w:ind w:left="0"/>
        <w:jc w:val="left"/>
      </w:pPr>
      <w:r>
        <w:rPr>
          <w:rFonts w:ascii="Times New Roman"/>
          <w:b/>
          <w:i w:val="false"/>
          <w:color w:val="000000"/>
        </w:rPr>
        <w:t xml:space="preserve"> 5-тарау. Тұжырымдаманы іске асыру тетіктері және ресурстық қамтамасыз ету</w:t>
      </w:r>
    </w:p>
    <w:bookmarkEnd w:id="14"/>
    <w:p>
      <w:pPr>
        <w:spacing w:after="0"/>
        <w:ind w:left="0"/>
        <w:jc w:val="both"/>
      </w:pPr>
      <w:r>
        <w:rPr>
          <w:rFonts w:ascii="Times New Roman"/>
          <w:b w:val="false"/>
          <w:i w:val="false"/>
          <w:color w:val="000000"/>
          <w:sz w:val="28"/>
        </w:rPr>
        <w:t>
      Тұжырымдама ережелерінің орындаушылары: Ассамблея, Қазақстан Республикасы Президентінің жанындағы "Қоғамдық келісім" РММ және "Қоғамдық келісім" КММ, уәкілетті орган - Қоғамдық даму министрлігі және басқа да орталық мемлекеттік және жергілікті атқарушы органдар, Ассамблеяның өңірлік хатшылықтары, қоғамдық келісім кеңестері, азаматтық қоғам институттары (келісім бойынша) болып табылады.</w:t>
      </w:r>
    </w:p>
    <w:p>
      <w:pPr>
        <w:spacing w:after="0"/>
        <w:ind w:left="0"/>
        <w:jc w:val="both"/>
      </w:pPr>
      <w:r>
        <w:rPr>
          <w:rFonts w:ascii="Times New Roman"/>
          <w:b w:val="false"/>
          <w:i w:val="false"/>
          <w:color w:val="000000"/>
          <w:sz w:val="28"/>
        </w:rPr>
        <w:t>
      Тұжырымдама ережелері сонымен қатар заңнамалық актілер, мемлекеттік органдардың стратегиялық жоспарлары, сондай-ақ Тұжырымдаманы іске асыру жөніндегі іс-шаралар жоспары мен Ассамблея сессияларының қорытындылары бойынша Қазақстан Республикасының Президенті - Ассамблея Төрағасының тапсырмалары негізінде қалыптастырылатын арнайы іс-қимыл және іс-шаралар жоспарларын жалғастыру арқылы іске асырылатын болады.</w:t>
      </w:r>
    </w:p>
    <w:p>
      <w:pPr>
        <w:spacing w:after="0"/>
        <w:ind w:left="0"/>
        <w:jc w:val="both"/>
      </w:pPr>
      <w:r>
        <w:rPr>
          <w:rFonts w:ascii="Times New Roman"/>
          <w:b w:val="false"/>
          <w:i w:val="false"/>
          <w:color w:val="000000"/>
          <w:sz w:val="28"/>
        </w:rPr>
        <w:t>
      Осыған ұқсас іс-шаралар жоспарларын өңірлік ассамблеялар әзірлейді және оларды өздерінің төрағалары бекітеді.</w:t>
      </w:r>
    </w:p>
    <w:p>
      <w:pPr>
        <w:spacing w:after="0"/>
        <w:ind w:left="0"/>
        <w:jc w:val="both"/>
      </w:pPr>
      <w:r>
        <w:rPr>
          <w:rFonts w:ascii="Times New Roman"/>
          <w:b w:val="false"/>
          <w:i w:val="false"/>
          <w:color w:val="000000"/>
          <w:sz w:val="28"/>
        </w:rPr>
        <w:t>
      Тұжырымдаманы іске асыру республикалық және жергілікті бюджеттер есебінен және оларда көзделген қаражат шегінде, сондай-ақ Қазақстан Республикасының заңнамасымен тыйым салынбаған өзге де көздерден жүзеге асырылатын болады.</w:t>
      </w:r>
    </w:p>
    <w:bookmarkStart w:name="z17" w:id="15"/>
    <w:p>
      <w:pPr>
        <w:spacing w:after="0"/>
        <w:ind w:left="0"/>
        <w:jc w:val="left"/>
      </w:pPr>
      <w:r>
        <w:rPr>
          <w:rFonts w:ascii="Times New Roman"/>
          <w:b/>
          <w:i w:val="false"/>
          <w:color w:val="000000"/>
        </w:rPr>
        <w:t xml:space="preserve"> 6-тарау. Тұжырымдаманы солар арқылы іске асыру көзделетін нормативтік құқықтық актілердің тізбесі</w:t>
      </w:r>
    </w:p>
    <w:bookmarkEnd w:id="15"/>
    <w:p>
      <w:pPr>
        <w:spacing w:after="0"/>
        <w:ind w:left="0"/>
        <w:jc w:val="both"/>
      </w:pPr>
      <w:r>
        <w:rPr>
          <w:rFonts w:ascii="Times New Roman"/>
          <w:b w:val="false"/>
          <w:i w:val="false"/>
          <w:color w:val="000000"/>
          <w:sz w:val="28"/>
        </w:rPr>
        <w:t>
      Міндеттерге мынадай нормативтік құқықтық актілер арқылы қол жеткізу көзделеді:</w:t>
      </w:r>
    </w:p>
    <w:p>
      <w:pPr>
        <w:spacing w:after="0"/>
        <w:ind w:left="0"/>
        <w:jc w:val="both"/>
      </w:pPr>
      <w:r>
        <w:rPr>
          <w:rFonts w:ascii="Times New Roman"/>
          <w:b w:val="false"/>
          <w:i w:val="false"/>
          <w:color w:val="000000"/>
          <w:sz w:val="28"/>
        </w:rPr>
        <w:t xml:space="preserve">
      "Қазақстан халқы Ассамблеясы туралы" 2008 жылғы 20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халқы Ассамблеясының ережесі туралы" Қазақстан Республикасы Президентінің 2011 жылғы 7 қыркүйектегі </w:t>
      </w:r>
      <w:r>
        <w:rPr>
          <w:rFonts w:ascii="Times New Roman"/>
          <w:b w:val="false"/>
          <w:i w:val="false"/>
          <w:color w:val="000000"/>
          <w:sz w:val="28"/>
        </w:rPr>
        <w:t>Жарлығы</w:t>
      </w:r>
      <w:r>
        <w:rPr>
          <w:rFonts w:ascii="Times New Roman"/>
          <w:b w:val="false"/>
          <w:i w:val="false"/>
          <w:color w:val="000000"/>
          <w:sz w:val="28"/>
        </w:rPr>
        <w:t>.</w:t>
      </w:r>
    </w:p>
    <w:bookmarkStart w:name="z18" w:id="16"/>
    <w:p>
      <w:pPr>
        <w:spacing w:after="0"/>
        <w:ind w:left="0"/>
        <w:jc w:val="left"/>
      </w:pPr>
      <w:r>
        <w:rPr>
          <w:rFonts w:ascii="Times New Roman"/>
          <w:b/>
          <w:i w:val="false"/>
          <w:color w:val="000000"/>
        </w:rPr>
        <w:t xml:space="preserve"> 7-тарау. Тұжырымдаманы іске асырудан күтілетін нәтижелер</w:t>
      </w:r>
    </w:p>
    <w:bookmarkEnd w:id="16"/>
    <w:p>
      <w:pPr>
        <w:spacing w:after="0"/>
        <w:ind w:left="0"/>
        <w:jc w:val="both"/>
      </w:pPr>
      <w:r>
        <w:rPr>
          <w:rFonts w:ascii="Times New Roman"/>
          <w:b w:val="false"/>
          <w:i w:val="false"/>
          <w:color w:val="000000"/>
          <w:sz w:val="28"/>
        </w:rPr>
        <w:t>
      Тұжырымдаманы іске асыру нәтижелері:</w:t>
      </w:r>
    </w:p>
    <w:p>
      <w:pPr>
        <w:spacing w:after="0"/>
        <w:ind w:left="0"/>
        <w:jc w:val="both"/>
      </w:pPr>
      <w:r>
        <w:rPr>
          <w:rFonts w:ascii="Times New Roman"/>
          <w:b w:val="false"/>
          <w:i w:val="false"/>
          <w:color w:val="000000"/>
          <w:sz w:val="28"/>
        </w:rPr>
        <w:t>
      1) мемлекеттік органдардың, ұйымдар мен азаматтық қоғам институттарының этносаралық қатынастар саласындағы тиімді өзара іс-қимылын қамтамасыз етудегі Ассамблеяның рөлін арттыру;</w:t>
      </w:r>
    </w:p>
    <w:p>
      <w:pPr>
        <w:spacing w:after="0"/>
        <w:ind w:left="0"/>
        <w:jc w:val="both"/>
      </w:pPr>
      <w:r>
        <w:rPr>
          <w:rFonts w:ascii="Times New Roman"/>
          <w:b w:val="false"/>
          <w:i w:val="false"/>
          <w:color w:val="000000"/>
          <w:sz w:val="28"/>
        </w:rPr>
        <w:t>
      2) Ассамблея институттарының тиімді инфрақұрылымын қалыптастыру;</w:t>
      </w:r>
    </w:p>
    <w:p>
      <w:pPr>
        <w:spacing w:after="0"/>
        <w:ind w:left="0"/>
        <w:jc w:val="both"/>
      </w:pPr>
      <w:r>
        <w:rPr>
          <w:rFonts w:ascii="Times New Roman"/>
          <w:b w:val="false"/>
          <w:i w:val="false"/>
          <w:color w:val="000000"/>
          <w:sz w:val="28"/>
        </w:rPr>
        <w:t>
      3) қоғамдық келісім мен жалпыұлттық бірлікті нығайту саласындағы өңірлік саясатты жетілдіру;</w:t>
      </w:r>
    </w:p>
    <w:p>
      <w:pPr>
        <w:spacing w:after="0"/>
        <w:ind w:left="0"/>
        <w:jc w:val="both"/>
      </w:pPr>
      <w:r>
        <w:rPr>
          <w:rFonts w:ascii="Times New Roman"/>
          <w:b w:val="false"/>
          <w:i w:val="false"/>
          <w:color w:val="000000"/>
          <w:sz w:val="28"/>
        </w:rPr>
        <w:t>
      4) қайырымдылық, медиация, қоғамдық бақылау саласында Ассамблеяның рөлін арттыру;</w:t>
      </w:r>
    </w:p>
    <w:p>
      <w:pPr>
        <w:spacing w:after="0"/>
        <w:ind w:left="0"/>
        <w:jc w:val="both"/>
      </w:pPr>
      <w:r>
        <w:rPr>
          <w:rFonts w:ascii="Times New Roman"/>
          <w:b w:val="false"/>
          <w:i w:val="false"/>
          <w:color w:val="000000"/>
          <w:sz w:val="28"/>
        </w:rPr>
        <w:t>
      5) тұрақтылықты, қоғамдық келісім мен жалпыұлттық бірлікті, азаматтық бірегейлікті нығайту;</w:t>
      </w:r>
    </w:p>
    <w:p>
      <w:pPr>
        <w:spacing w:after="0"/>
        <w:ind w:left="0"/>
        <w:jc w:val="both"/>
      </w:pPr>
      <w:r>
        <w:rPr>
          <w:rFonts w:ascii="Times New Roman"/>
          <w:b w:val="false"/>
          <w:i w:val="false"/>
          <w:color w:val="000000"/>
          <w:sz w:val="28"/>
        </w:rPr>
        <w:t>
      6) қоғамдық келісім мен жалпыұлттық бірлікті қамтамасыз ету бойынша мемлекеттік саясаттың нормативтік құқықтық базасын дамыту;</w:t>
      </w:r>
    </w:p>
    <w:p>
      <w:pPr>
        <w:spacing w:after="0"/>
        <w:ind w:left="0"/>
        <w:jc w:val="both"/>
      </w:pPr>
      <w:r>
        <w:rPr>
          <w:rFonts w:ascii="Times New Roman"/>
          <w:b w:val="false"/>
          <w:i w:val="false"/>
          <w:color w:val="000000"/>
          <w:sz w:val="28"/>
        </w:rPr>
        <w:t>
      7) мемлекеттік тілдің қолданылу аясын кеңейту және оның ұйыстырушы рөлін арттыру;</w:t>
      </w:r>
    </w:p>
    <w:p>
      <w:pPr>
        <w:spacing w:after="0"/>
        <w:ind w:left="0"/>
        <w:jc w:val="both"/>
      </w:pPr>
      <w:r>
        <w:rPr>
          <w:rFonts w:ascii="Times New Roman"/>
          <w:b w:val="false"/>
          <w:i w:val="false"/>
          <w:color w:val="000000"/>
          <w:sz w:val="28"/>
        </w:rPr>
        <w:t>
      8) Ассамблеяның ақпараттық жұмыс жүйесін жетілдіру;</w:t>
      </w:r>
    </w:p>
    <w:p>
      <w:pPr>
        <w:spacing w:after="0"/>
        <w:ind w:left="0"/>
        <w:jc w:val="both"/>
      </w:pPr>
      <w:r>
        <w:rPr>
          <w:rFonts w:ascii="Times New Roman"/>
          <w:b w:val="false"/>
          <w:i w:val="false"/>
          <w:color w:val="000000"/>
          <w:sz w:val="28"/>
        </w:rPr>
        <w:t>
      9) этносаралық қатынастар саласында шет елдермен және халықаралық ұйымдармен өзара іс-қимылды нығайту болады.</w:t>
      </w:r>
    </w:p>
    <w:p>
      <w:pPr>
        <w:spacing w:after="0"/>
        <w:ind w:left="0"/>
        <w:jc w:val="both"/>
      </w:pPr>
      <w:r>
        <w:rPr>
          <w:rFonts w:ascii="Times New Roman"/>
          <w:b w:val="false"/>
          <w:i w:val="false"/>
          <w:color w:val="000000"/>
          <w:sz w:val="28"/>
        </w:rPr>
        <w:t>
      Осы Тұжырымдаманы іске асырудың басты нәтижелері Ассамблея институтын одан әрі дамыту, табысты жаңғырудың және мемлекетті дамытудың стратегиялық міндеттеріне қол жеткізудің негізгі факторлары ретіндегі қоғамдық келісім мен жалпыұлттық бірлікті нығайту үшін қолайлы жағдайлар жасау болмақ.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