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65a3" w14:textId="c5b6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Еуропалық Одақ арасындағы кеңейтілген әріптестік және ынтымақтастық туралы келісімнің жобасын дәйектеу туралы</w:t>
      </w:r>
    </w:p>
    <w:p>
      <w:pPr>
        <w:spacing w:after="0"/>
        <w:ind w:left="0"/>
        <w:jc w:val="both"/>
      </w:pPr>
      <w:r>
        <w:rPr>
          <w:rFonts w:ascii="Times New Roman"/>
          <w:b w:val="false"/>
          <w:i w:val="false"/>
          <w:color w:val="000000"/>
          <w:sz w:val="28"/>
        </w:rPr>
        <w:t>Қазақстан Республикасы Президентінің 2015 жылғы 19 қаңтардағы № 991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мен Еуропалық Одақ арасындағы кеңейтілген әріптестік және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Экономикалық интеграция істері министрі Жанар Сейдахметқызы Айтжановаға ағылшын тіліндегі Қазақстан Республикасы мен Еуропалық Одақ арасындағы кеңейтілген әріптестік және ынтымақтастық туралы келісім жобасының «Сауда және кәсіпкерлік» бөлімі мен оған қосымшаларға қағидаттық сипаты жоқ өзгерістер мен толықтырулар енгізуге рұқсат бере отырып, Қазақстан Республикасының атынан дәйектеуге өкілеттік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министрінің орынбасары Алексей Юрьевич Волковқа Келісім жобасының «Сауда және кәсіпкерлік» бөлімін және оған қосымшаларды қоспағанда, ағылшын тіліндегі Қазақстан Республикасы мен Еуропалық Одақ арасындағы кеңейтілген әріптестік және ынтымақтастық туралы келісім жобасына қағидаттық сипаты жоқ өзгерістер мен толықтырулар енгізуге рұқсат бере отырып, Қазақстан Республикасының атынан дәйектеуге өкілеттік берілсін.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