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6217" w14:textId="e3d6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 Қазақстан Республикасы Президентінің 2009 жылғы 1 сәуірдегі № 780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12 қаңтардағы № 171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155-құжат)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ұсыныстарды тұжырымдау;";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бесінші абзацы мынадай редакцияда жазылсын:</w:t>
      </w:r>
    </w:p>
    <w:bookmarkStart w:name="z18" w:id="5"/>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қабылдау мүмкіндігі туралы ұсыныстарды;";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алтыншы, жетінші абзацтар мынадай редакцияда жазылсын:</w:t>
      </w:r>
    </w:p>
    <w:bookmarkEnd w:id="6"/>
    <w:bookmarkStart w:name="z10" w:id="7"/>
    <w:p>
      <w:pPr>
        <w:spacing w:after="0"/>
        <w:ind w:left="0"/>
        <w:jc w:val="both"/>
      </w:pPr>
      <w:r>
        <w:rPr>
          <w:rFonts w:ascii="Times New Roman"/>
          <w:b w:val="false"/>
          <w:i w:val="false"/>
          <w:color w:val="000000"/>
          <w:sz w:val="28"/>
        </w:rPr>
        <w:t>
      "орталық мемлекеттік органдардың заттай нормаларды бекіту немесе өзгерту туралы ұсыныстары;</w:t>
      </w:r>
    </w:p>
    <w:bookmarkEnd w:id="7"/>
    <w:p>
      <w:pPr>
        <w:spacing w:after="0"/>
        <w:ind w:left="0"/>
        <w:jc w:val="both"/>
      </w:pPr>
      <w:r>
        <w:rPr>
          <w:rFonts w:ascii="Times New Roman"/>
          <w:b w:val="false"/>
          <w:i w:val="false"/>
          <w:color w:val="000000"/>
          <w:sz w:val="28"/>
        </w:rPr>
        <w:t>
      мемлекеттік жоспарлау жөніндегі орталық уәкілетті органның стратегиялық жоспарлардың жобалары немесе стратегиялық жоспарларға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p>
    <w:bookmarkStart w:name="z11" w:id="8"/>
    <w:p>
      <w:pPr>
        <w:spacing w:after="0"/>
        <w:ind w:left="0"/>
        <w:jc w:val="both"/>
      </w:pPr>
      <w:r>
        <w:rPr>
          <w:rFonts w:ascii="Times New Roman"/>
          <w:b w:val="false"/>
          <w:i w:val="false"/>
          <w:color w:val="000000"/>
          <w:sz w:val="28"/>
        </w:rPr>
        <w:t>
      оныншы абзац мынадай редакцияда жазылсын:</w:t>
      </w:r>
    </w:p>
    <w:bookmarkEnd w:id="8"/>
    <w:bookmarkStart w:name="z12" w:id="9"/>
    <w:p>
      <w:pPr>
        <w:spacing w:after="0"/>
        <w:ind w:left="0"/>
        <w:jc w:val="both"/>
      </w:pPr>
      <w:r>
        <w:rPr>
          <w:rFonts w:ascii="Times New Roman"/>
          <w:b w:val="false"/>
          <w:i w:val="false"/>
          <w:color w:val="000000"/>
          <w:sz w:val="28"/>
        </w:rPr>
        <w:t>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бұйрықтарының жобалары;";</w:t>
      </w:r>
    </w:p>
    <w:bookmarkEnd w:id="9"/>
    <w:bookmarkStart w:name="z13" w:id="10"/>
    <w:p>
      <w:pPr>
        <w:spacing w:after="0"/>
        <w:ind w:left="0"/>
        <w:jc w:val="both"/>
      </w:pPr>
      <w:r>
        <w:rPr>
          <w:rFonts w:ascii="Times New Roman"/>
          <w:b w:val="false"/>
          <w:i w:val="false"/>
          <w:color w:val="000000"/>
          <w:sz w:val="28"/>
        </w:rPr>
        <w:t>
      он жетінші абзац мынадай редакцияда жазылсын:</w:t>
      </w:r>
    </w:p>
    <w:bookmarkEnd w:id="10"/>
    <w:bookmarkStart w:name="z14" w:id="11"/>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құжаттамаларын әзірлеуді немесе түзетуді қаржыландыру;";</w:t>
      </w:r>
    </w:p>
    <w:bookmarkEnd w:id="11"/>
    <w:bookmarkStart w:name="z15" w:id="12"/>
    <w:p>
      <w:pPr>
        <w:spacing w:after="0"/>
        <w:ind w:left="0"/>
        <w:jc w:val="both"/>
      </w:pPr>
      <w:r>
        <w:rPr>
          <w:rFonts w:ascii="Times New Roman"/>
          <w:b w:val="false"/>
          <w:i w:val="false"/>
          <w:color w:val="000000"/>
          <w:sz w:val="28"/>
        </w:rPr>
        <w:t>
      он тоғызыншы абзац мынадай редакцияда жазылсын:</w:t>
      </w:r>
    </w:p>
    <w:bookmarkEnd w:id="12"/>
    <w:bookmarkStart w:name="z16" w:id="13"/>
    <w:p>
      <w:pPr>
        <w:spacing w:after="0"/>
        <w:ind w:left="0"/>
        <w:jc w:val="both"/>
      </w:pP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қызметтерді қаржыландыру көлемі;";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екінші бөлікпен толықтырылсын:</w:t>
      </w:r>
    </w:p>
    <w:bookmarkStart w:name="z19" w:id="14"/>
    <w:p>
      <w:pPr>
        <w:spacing w:after="0"/>
        <w:ind w:left="0"/>
        <w:jc w:val="both"/>
      </w:pPr>
      <w:r>
        <w:rPr>
          <w:rFonts w:ascii="Times New Roman"/>
          <w:b w:val="false"/>
          <w:i w:val="false"/>
          <w:color w:val="000000"/>
          <w:sz w:val="28"/>
        </w:rPr>
        <w:t>
      "Комиссия қызметін ұйымдастыру тәртібін комиссияның жұмыс органы әзірлейді және айқындайды.";</w:t>
      </w:r>
    </w:p>
    <w:bookmarkEnd w:id="14"/>
    <w:bookmarkStart w:name="z20" w:id="1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