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972f" w14:textId="20a9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324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 Республикасы 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 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Ерлан Әбілфайызұлы Ыдырысов - Қазақстан Республикасының Сыртқы істер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Қалмұханбет Нұрмұханбетұлы Қасымов - Қазақстан Республикасының Ішкі істер 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Дәурен Әскербекұлы Абаев - Қазақстан Республикасының Ақпарат және коммуникациялар 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Ерлан Кенжеғалиұлы Сағадиев - Қазақстан Республикасының Білім және ғылым 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Тамара Босымбекқызы Дүйсенова - Қазақстан Республикасының Денсаулық сақтау және әлеуметтік даму 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 Махмұдұлы Қасымбек - Қазақстан Республикасының Инвестициялар және даму 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 Тұрлыханұлы Сұлтанов - Қазақстан Республикасының Қаржы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Арыстанбек Мұхамедиұлы - Қазақстан Республикасының Мәдениет және спорт 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Қуандық Уәлиханұлы Бишімбаев - Қазақстан Республикасының Ұлттық экономика 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Қанат Алдабергенұлы Бозымбаев - Қазақстан Республикасының Энергетика министрі болып 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Жарлық қол қойылған күнінен 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