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0ada" w14:textId="2ac0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шараларын жүзеге асыруға байланысты шығыстарды өтеу мәселелері бойынша 2006 жылғы 28 қарашадағы Қылмыстық сот ісін жүргізуге қатысушыларды қорғау туралы келісімді іске асыру туралы хаттаманың жобасын мақұлдау туралы</w:t>
      </w:r>
    </w:p>
    <w:p>
      <w:pPr>
        <w:spacing w:after="0"/>
        <w:ind w:left="0"/>
        <w:jc w:val="both"/>
      </w:pPr>
      <w:r>
        <w:rPr>
          <w:rFonts w:ascii="Times New Roman"/>
          <w:b w:val="false"/>
          <w:i w:val="false"/>
          <w:color w:val="000000"/>
          <w:sz w:val="28"/>
        </w:rPr>
        <w:t>Қазақстан Республикасы Президентінің 2016 жылғы 15 қыркүйектегі № 338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Қорғау шараларын жүзеге асыруға байланысты шығыстарды өтеу мәселелері бойынша 2006 жылғы 28 қарашадағы Қылмыстық сот ісін жүргізуге қатысушыларды қорғау туралы келісімді іске асыру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15 қыркүйектегі</w:t>
      </w:r>
      <w:r>
        <w:br/>
      </w:r>
      <w:r>
        <w:rPr>
          <w:rFonts w:ascii="Times New Roman"/>
          <w:b w:val="false"/>
          <w:i w:val="false"/>
          <w:color w:val="000000"/>
          <w:sz w:val="28"/>
        </w:rPr>
        <w:t xml:space="preserve">
№ 338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Қорғау шараларын жүзеге асыруға байланысты шығыстарды өтеу</w:t>
      </w:r>
      <w:r>
        <w:br/>
      </w:r>
      <w:r>
        <w:rPr>
          <w:rFonts w:ascii="Times New Roman"/>
          <w:b/>
          <w:i w:val="false"/>
          <w:color w:val="000000"/>
        </w:rPr>
        <w:t>
мәселелері бойынша 2006 жылғы 28 қарашадағы Қылмыстық</w:t>
      </w:r>
      <w:r>
        <w:br/>
      </w:r>
      <w:r>
        <w:rPr>
          <w:rFonts w:ascii="Times New Roman"/>
          <w:b/>
          <w:i w:val="false"/>
          <w:color w:val="000000"/>
        </w:rPr>
        <w:t>
сот ісін жүргізуге қатысушыларды қорғау туралы</w:t>
      </w:r>
      <w:r>
        <w:br/>
      </w:r>
      <w:r>
        <w:rPr>
          <w:rFonts w:ascii="Times New Roman"/>
          <w:b/>
          <w:i w:val="false"/>
          <w:color w:val="000000"/>
        </w:rPr>
        <w:t>
келісімді іске асыру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2006 жылғы 28 қарашадағы Қылмыстық сот ісін жүргізуге қатысушыларды қорғау туралы келісімге (бұдан әрі - Келісім) қатысушы мемлекеттер Келісімнің </w:t>
      </w:r>
      <w:r>
        <w:rPr>
          <w:rFonts w:ascii="Times New Roman"/>
          <w:b w:val="false"/>
          <w:i w:val="false"/>
          <w:color w:val="000000"/>
          <w:sz w:val="28"/>
        </w:rPr>
        <w:t>28-бабы</w:t>
      </w:r>
      <w:r>
        <w:rPr>
          <w:rFonts w:ascii="Times New Roman"/>
          <w:b w:val="false"/>
          <w:i w:val="false"/>
          <w:color w:val="000000"/>
          <w:sz w:val="28"/>
        </w:rPr>
        <w:t xml:space="preserve"> 1-тармағының ережелерін іске асыру тәртібін айқындау мақсатында, қорғау шараларын жүзеге асыруға байланысты шығыстарды өтеу мәселелерін неғұрлым толық реттеуге ниет білдіре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Хаттаманың мақсаттары үшін Келісімде көзделген терминдер пайдаланылады.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қорғау шараларын жүзеге асыруға байланысты шығыстарды жоспарлау, оларды сұрау салушы Тараптың құзыретті органының өтеу, сондай-ақ жүргізілген қаржылық және материалдық шығындар туралы есеп құжаттарын беру тәртібін айқындайды.</w:t>
      </w:r>
      <w:r>
        <w:br/>
      </w:r>
      <w:r>
        <w:rPr>
          <w:rFonts w:ascii="Times New Roman"/>
          <w:b w:val="false"/>
          <w:i w:val="false"/>
          <w:color w:val="000000"/>
          <w:sz w:val="28"/>
        </w:rPr>
        <w:t>
      Осы Хаттама Келісімнің </w:t>
      </w:r>
      <w:r>
        <w:rPr>
          <w:rFonts w:ascii="Times New Roman"/>
          <w:b w:val="false"/>
          <w:i w:val="false"/>
          <w:color w:val="000000"/>
          <w:sz w:val="28"/>
        </w:rPr>
        <w:t>11-бабының</w:t>
      </w:r>
      <w:r>
        <w:rPr>
          <w:rFonts w:ascii="Times New Roman"/>
          <w:b w:val="false"/>
          <w:i w:val="false"/>
          <w:color w:val="000000"/>
          <w:sz w:val="28"/>
        </w:rPr>
        <w:t xml:space="preserve"> ережелерін іске асыру кезінде жедел-іздестіру іс-шараларын жүргізуге байланысты шығыстарды өтеу мәселелерін қозғамайды.</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құзыретті органдары өз мемлекеттерінің тиісті заңнамалық және өзге де нормативтік құқықтық актілерімен, оларды орындау практикасы туралы материалдармен, Келісімді іске асыру үшін қажетті қорғау шараларын ұйымдастыру және жүзеге асыру саласындағы статистикалық деректермен және әдістемелік ұсынымдармен алмасады.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Сұрау салынатын Тараптың қорғалатын адамға мүлік сатып алуына, жұмыстарына, көрсетілетін қызметтеріне ақы төлеуге және ақшалай қаражат беруге арналған шығыстарды осы Хаттамаға </w:t>
      </w:r>
      <w:r>
        <w:rPr>
          <w:rFonts w:ascii="Times New Roman"/>
          <w:b w:val="false"/>
          <w:i w:val="false"/>
          <w:color w:val="000000"/>
          <w:sz w:val="28"/>
        </w:rPr>
        <w:t>1-қосымшаға</w:t>
      </w:r>
      <w:r>
        <w:rPr>
          <w:rFonts w:ascii="Times New Roman"/>
          <w:b w:val="false"/>
          <w:i w:val="false"/>
          <w:color w:val="000000"/>
          <w:sz w:val="28"/>
        </w:rPr>
        <w:t xml:space="preserve"> сәйкес Шығыстар сметасы (бұдан әрі - Смета) есебінен өтеуі оларды иелену, пайдалану және билік ету құқығының сұрау салушы Тарапқа ауысуына әкеп соқпайды.</w:t>
      </w:r>
      <w:r>
        <w:br/>
      </w:r>
      <w:r>
        <w:rPr>
          <w:rFonts w:ascii="Times New Roman"/>
          <w:b w:val="false"/>
          <w:i w:val="false"/>
          <w:color w:val="000000"/>
          <w:sz w:val="28"/>
        </w:rPr>
        <w:t>
      Сатып алынуы Смета бойынша жүзеге асырылмаған мүлікке есептелген амортизация сомасы, сатып алынуы Смета бойынша жүзеге асырылмаған, қорғау шаралары қолданылған кезде қорғалатын адамның оны пайдалану кезеңінде жұмсалған мүліктің құны да сұрау салынатын Тарапқа өтелмейді.</w:t>
      </w:r>
      <w:r>
        <w:br/>
      </w:r>
      <w:r>
        <w:rPr>
          <w:rFonts w:ascii="Times New Roman"/>
          <w:b w:val="false"/>
          <w:i w:val="false"/>
          <w:color w:val="000000"/>
          <w:sz w:val="28"/>
        </w:rPr>
        <w:t>
      Смета есебінен сатып алынған азық-түлікті, темекі өнімдерін, киімді, аяқ киімді, жеке гигиена заттарын, медициналық қолдануға арналған дәрілік препараттар мен медициналық бұйымдарды, балаларға арналған тауарларды және басқа да бірінші кезекте қажетті мүлікті, жұмыстарды, көрсетілетін қызметтерді, сондай-ақ Тараптардың ұлттық заңнамасында белгіленген жағдайларда, Смета есебінен қорғалатын адамға берілетін ақшалай қаражатты иелену, пайдалану және билік ету құқығы оларды қорғалатын адам алған кезден бастап соған ауысады.</w:t>
      </w:r>
      <w:r>
        <w:br/>
      </w:r>
      <w:r>
        <w:rPr>
          <w:rFonts w:ascii="Times New Roman"/>
          <w:b w:val="false"/>
          <w:i w:val="false"/>
          <w:color w:val="000000"/>
          <w:sz w:val="28"/>
        </w:rPr>
        <w:t>
      Қорғалатын адамның жеке күзетін жүзеге асыруға, жұмыс (қызмет) немесе оқу орнын өзгертуіне жәрдем көрсетуге байланысты шығыстарды өтеу тәртібі Тараптардың құзыретті органдарының уағдаластығы бойынша айқындалады.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Сұрау салушы Тарап сұрау салынатын Тараптың аумағында жылжымайтын мүлік пен көлік құралдарын сатып алмайды, бұл мүлікті сатып алу үшін шығыстар Сметаға енгізілмейді және өтеуге жатпайды.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Қорғалатын адамды сұрау салушы Тараптың сұрау салынатын Тарапқа беруі және кері беруі осы Хаттамаға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Акт (бұдан әрі - Акт) бойынша сұрау салынатын Тараптың аумағында жүзеге асырылады.</w:t>
      </w:r>
      <w:r>
        <w:br/>
      </w:r>
      <w:r>
        <w:rPr>
          <w:rFonts w:ascii="Times New Roman"/>
          <w:b w:val="false"/>
          <w:i w:val="false"/>
          <w:color w:val="000000"/>
          <w:sz w:val="28"/>
        </w:rPr>
        <w:t>
      Қорғалатын адамды сұрау салынатын Тараптың қаржылық және материалдық-техникалық қамтамасыз етуі қорғау шарасын қолдану кезеңінде жүзеге асырылады және Актіге қол қойған кезден бастап басталады (тоқтатылады).</w:t>
      </w:r>
      <w:r>
        <w:br/>
      </w:r>
      <w:r>
        <w:rPr>
          <w:rFonts w:ascii="Times New Roman"/>
          <w:b w:val="false"/>
          <w:i w:val="false"/>
          <w:color w:val="000000"/>
          <w:sz w:val="28"/>
        </w:rPr>
        <w:t>
      Қорғалатын адамның сұрау салынатын Тараптың қорғауында уақытша болмау кезеңдері де актілермен ресімделеді. Бұл ретте жекелеген шараларды (тұрғын үй-жайларды жалға алу, тұрғынжай мен мүлікті күзету және басқалары) қаржылық және материалдық-техникалық қамтамасыз ету сұрау салынатын Тараптың шешімі бойынша тоқтатыла алмайды.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Смета жобасын қорғау шараларын жүзеге асыру туралы сұрау салу (бұдан әрі - Сұрау салу) жіберілгенге дейін сұрау салынатын Тараптың аумағында қолданылатын бағаларды (тарифтерді) және ұлттық заңнамаға сәйкес сұрау салынатын Тарап қолданатын нормативтерді ескере отырып, Тараптардың құзыретті органдары келіседі.</w:t>
      </w:r>
      <w:r>
        <w:br/>
      </w:r>
      <w:r>
        <w:rPr>
          <w:rFonts w:ascii="Times New Roman"/>
          <w:b w:val="false"/>
          <w:i w:val="false"/>
          <w:color w:val="000000"/>
          <w:sz w:val="28"/>
        </w:rPr>
        <w:t>
      Егер Тараптардың жекелеген халықаралық шарттарында өзгеше белгіленбесе, Смета сұрау салынатын Тараптың ұлттық валютасында дайындалады және сұрау салушы Тараптың құзыретті органы Сұрау салумен бір мезгілде береді.</w:t>
      </w:r>
      <w:r>
        <w:br/>
      </w:r>
      <w:r>
        <w:rPr>
          <w:rFonts w:ascii="Times New Roman"/>
          <w:b w:val="false"/>
          <w:i w:val="false"/>
          <w:color w:val="000000"/>
          <w:sz w:val="28"/>
        </w:rPr>
        <w:t>
      Смета қорғау шараларын қолдану жылдары бойынша егжей-тегжейлі қалыптастырылады.</w:t>
      </w:r>
      <w:r>
        <w:br/>
      </w:r>
      <w:r>
        <w:rPr>
          <w:rFonts w:ascii="Times New Roman"/>
          <w:b w:val="false"/>
          <w:i w:val="false"/>
          <w:color w:val="000000"/>
          <w:sz w:val="28"/>
        </w:rPr>
        <w:t>
      Сметаны (оның көрсеткіштері өзгерген жағдайда Сметаның жаңа редакциясы) сұрау салушы Тараптың құзыретті органының басшысы немесе оның орынбасары бекітеді және осы органның елтаңбалы мөрімен куәландырылады.</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Күнтізбелік жыл есепті кезең болып табылады.</w:t>
      </w:r>
      <w:r>
        <w:br/>
      </w:r>
      <w:r>
        <w:rPr>
          <w:rFonts w:ascii="Times New Roman"/>
          <w:b w:val="false"/>
          <w:i w:val="false"/>
          <w:color w:val="000000"/>
          <w:sz w:val="28"/>
        </w:rPr>
        <w:t>
      Сұрау салынатын Тараптың құзыретті органы тоқсан аяқталғаннан кейін күнтізбелік 45 күннен кешіктірмей сұрау салушы Тараптың құзыретті органына өтеуге жататын соманы және ақшалай қаражат аударылуға тиіс шоттың деректемелерін көрсете отырып, хат жібереді. Хатқа Шығыстар туралы мәліметтер (осы Хаттамаға </w:t>
      </w:r>
      <w:r>
        <w:rPr>
          <w:rFonts w:ascii="Times New Roman"/>
          <w:b w:val="false"/>
          <w:i w:val="false"/>
          <w:color w:val="000000"/>
          <w:sz w:val="28"/>
        </w:rPr>
        <w:t>3-қосымша</w:t>
      </w:r>
      <w:r>
        <w:rPr>
          <w:rFonts w:ascii="Times New Roman"/>
          <w:b w:val="false"/>
          <w:i w:val="false"/>
          <w:color w:val="000000"/>
          <w:sz w:val="28"/>
        </w:rPr>
        <w:t>) және оның жасалған күнін, төлеушінің - сұрау салушы Тараптың құзыретті органының атауын, алушының - сұрау салынатын Тараптың құзыретті органының атауын, алушы банктің - сұрау салынатын Тараптың құзыретті органының деректемелерін, төлемді тағайындауды (қол жеткізуі шектелген ақпарат көрсетілмейді), төлем сомасын (Смета шегінде), төлем валютасын, оған қол қоюға уәкілеттік берілген адамдардың қолтаңбаларын және басқа да деректемелерді (мәліметтерді) қамтитын сұрау салынатын Тараптың құзыретті органының елтаңбалы мөрімен куәландырылған ақы төлеуге арналған шот қоса беріледі.</w:t>
      </w:r>
      <w:r>
        <w:br/>
      </w:r>
      <w:r>
        <w:rPr>
          <w:rFonts w:ascii="Times New Roman"/>
          <w:b w:val="false"/>
          <w:i w:val="false"/>
          <w:color w:val="000000"/>
          <w:sz w:val="28"/>
        </w:rPr>
        <w:t>
      Ақшалай қаражат пен материалдық құндылықтарды пайдалану жөніндегі бастапқы құжаттарды, Смета мен Шығыстар туралы мәліметтерді, сондай-ақ қажет болған кезде валютаның ресми бағамын растайтын құжаттарды сұрау салынатын Тарап осы Хаттаманың </w:t>
      </w:r>
      <w:r>
        <w:rPr>
          <w:rFonts w:ascii="Times New Roman"/>
          <w:b w:val="false"/>
          <w:i w:val="false"/>
          <w:color w:val="000000"/>
          <w:sz w:val="28"/>
        </w:rPr>
        <w:t>13-бабында</w:t>
      </w:r>
      <w:r>
        <w:rPr>
          <w:rFonts w:ascii="Times New Roman"/>
          <w:b w:val="false"/>
          <w:i w:val="false"/>
          <w:color w:val="000000"/>
          <w:sz w:val="28"/>
        </w:rPr>
        <w:t xml:space="preserve"> көзделген іс-шаралар аяқталған кезден бастап 5 жыл бойы сақтайды.</w:t>
      </w:r>
      <w:r>
        <w:br/>
      </w:r>
      <w:r>
        <w:rPr>
          <w:rFonts w:ascii="Times New Roman"/>
          <w:b w:val="false"/>
          <w:i w:val="false"/>
          <w:color w:val="000000"/>
          <w:sz w:val="28"/>
        </w:rPr>
        <w:t>
      Сұрау салынатын Тараптың тілінде жасалған құжаттарға куәландырылған орыс тілдегі аудармасы қоса беріледі.</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Қорғалатын адамның көшуіне, оның ішінде жол жүруіне және қаптама, тиеу (түсіру) құнын қоса алғанда, қорғалатын адамды сұрау салынатын Тараптың аумағында берілетін жерге және кері қарай жеке мүлкін тасымалдауға байланысты шығыстарды сұрау салушы Тарап көтереді. Бұл шығыстар Сметаға енгізілмейді.</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Келісімді іске асыру кезінде сұрау салынатын Тараптың шығыстар жасауын растайтын құжаттар сұрау салынатын Тараптың құзыретті және өзге де органдарының ұлттық заңнамасына және нормативтік құқықтық актілеріне сәйкес ресімделеді.</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Сұрау салушы Тараптың құзыретті органы осы Хаттаманың </w:t>
      </w:r>
      <w:r>
        <w:rPr>
          <w:rFonts w:ascii="Times New Roman"/>
          <w:b w:val="false"/>
          <w:i w:val="false"/>
          <w:color w:val="000000"/>
          <w:sz w:val="28"/>
        </w:rPr>
        <w:t>8-бабында</w:t>
      </w:r>
      <w:r>
        <w:rPr>
          <w:rFonts w:ascii="Times New Roman"/>
          <w:b w:val="false"/>
          <w:i w:val="false"/>
          <w:color w:val="000000"/>
          <w:sz w:val="28"/>
        </w:rPr>
        <w:t xml:space="preserve"> көрсетілген құжаттарды алған күннен бастап күнтізбелік 45 күн ішінде оларды қарауды жүзеге асырады және сұрау салынатын Тараптың құзыретті органының шотына ақшалай қаражат аударады.</w:t>
      </w:r>
      <w:r>
        <w:br/>
      </w:r>
      <w:r>
        <w:rPr>
          <w:rFonts w:ascii="Times New Roman"/>
          <w:b w:val="false"/>
          <w:i w:val="false"/>
          <w:color w:val="000000"/>
          <w:sz w:val="28"/>
        </w:rPr>
        <w:t>
      Келіспеушіліктер болған кезде сұрау салынатын Тараптың құзыретті органының атына тиісті өтініш жіберіледі.</w:t>
      </w:r>
      <w:r>
        <w:br/>
      </w:r>
      <w:r>
        <w:rPr>
          <w:rFonts w:ascii="Times New Roman"/>
          <w:b w:val="false"/>
          <w:i w:val="false"/>
          <w:color w:val="000000"/>
          <w:sz w:val="28"/>
        </w:rPr>
        <w:t>
      Ақшалай қаражатты аудару тиісті жылға арналған Смета бойынша бекітілген қаражат шегінде Шығыстар туралы мәліметтерге сәйкес, өткен тоқсанда жүргізілген нақты шығыстар көлемінде жүзеге асырылады.</w:t>
      </w:r>
      <w:r>
        <w:br/>
      </w:r>
      <w:r>
        <w:rPr>
          <w:rFonts w:ascii="Times New Roman"/>
          <w:b w:val="false"/>
          <w:i w:val="false"/>
          <w:color w:val="000000"/>
          <w:sz w:val="28"/>
        </w:rPr>
        <w:t>
      Қорғау шаралары тоқтатылғаннан кейін Тараптардың құзыретті органдары арасындағы түпкілікті есеп айырысу өзара есеп айырысуларды салыстырып тексеру актілерін жасай отырып жүзеге асырылады.</w:t>
      </w:r>
      <w:r>
        <w:br/>
      </w:r>
      <w:r>
        <w:rPr>
          <w:rFonts w:ascii="Times New Roman"/>
          <w:b w:val="false"/>
          <w:i w:val="false"/>
          <w:color w:val="000000"/>
          <w:sz w:val="28"/>
        </w:rPr>
        <w:t>
      Өзара есеп айырысуларды салыстырып тексеру актісін сұрау салушы Тарап екі данада жасайды, олар сұрау салынатын Тарапқа қорғау шараларын тоқтату күніне сұрау салынатын Тарап алдындағы берешекті өтеу мақсатында ақшалай қаражатты аудара отырып, бір мезгілде жіберіледі.</w:t>
      </w:r>
      <w:r>
        <w:br/>
      </w:r>
      <w:r>
        <w:rPr>
          <w:rFonts w:ascii="Times New Roman"/>
          <w:b w:val="false"/>
          <w:i w:val="false"/>
          <w:color w:val="000000"/>
          <w:sz w:val="28"/>
        </w:rPr>
        <w:t>
      Сұрау салынатын Тарап салыстырып тексеру актісін алған күннен бастап күнтізбелік 45 күн ішінде сұрау салушы Тараптың атына сұрау салынатын Тараптың уәкілетті адамдары қол қойған және құзыретті органының елтаңбалы мөрімен куәландырылған өзара есеп айырысулардың салыстырып тексеру актісінің бір данасын жібереді.</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Егер Тараптардың жекелеген халықаралық шарттарында өзгеше белгіленбесе, Келісімнің </w:t>
      </w:r>
      <w:r>
        <w:rPr>
          <w:rFonts w:ascii="Times New Roman"/>
          <w:b w:val="false"/>
          <w:i w:val="false"/>
          <w:color w:val="000000"/>
          <w:sz w:val="28"/>
        </w:rPr>
        <w:t>28-бабын</w:t>
      </w:r>
      <w:r>
        <w:rPr>
          <w:rFonts w:ascii="Times New Roman"/>
          <w:b w:val="false"/>
          <w:i w:val="false"/>
          <w:color w:val="000000"/>
          <w:sz w:val="28"/>
        </w:rPr>
        <w:t xml:space="preserve"> іске асыруға байланысты Тараптардың құзыретті органдары арасындағы есеп айырысулар сұрау салынатын Тараптың ұлттық валютасында жүргізіледі.</w:t>
      </w:r>
    </w:p>
    <w:bookmarkStart w:name="z18"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Сұрау салынатын Тарап жүзеге асыратын, қорғалатын адамның қаржылық және материалдық-техникалық қамтамасыз етілуін бақылау, қорғау шаралары тоқтатылған күннен бастап 3 айдан кешіктірмей жүргізіледі.</w:t>
      </w:r>
      <w:r>
        <w:br/>
      </w:r>
      <w:r>
        <w:rPr>
          <w:rFonts w:ascii="Times New Roman"/>
          <w:b w:val="false"/>
          <w:i w:val="false"/>
          <w:color w:val="000000"/>
          <w:sz w:val="28"/>
        </w:rPr>
        <w:t>
      Бақылау іс-шаралары сұрау салынатын Тараптың ұлттық заңнамасында белгіленген тәртіппен іске асырылады.</w:t>
      </w:r>
      <w:r>
        <w:br/>
      </w:r>
      <w:r>
        <w:rPr>
          <w:rFonts w:ascii="Times New Roman"/>
          <w:b w:val="false"/>
          <w:i w:val="false"/>
          <w:color w:val="000000"/>
          <w:sz w:val="28"/>
        </w:rPr>
        <w:t>
      Бақылау іс-шараларының нәтижелерін сұрау салынатын Тарап сұрау салынатын Тараптың ұлттық заңнамасында белгіленген тәртіппен қарайды.</w:t>
      </w:r>
      <w:r>
        <w:br/>
      </w:r>
      <w:r>
        <w:rPr>
          <w:rFonts w:ascii="Times New Roman"/>
          <w:b w:val="false"/>
          <w:i w:val="false"/>
          <w:color w:val="000000"/>
          <w:sz w:val="28"/>
        </w:rPr>
        <w:t>
      Жүргізілген тексерулер нәтижесінде Тараптардың бірлесіп қарауын қажет ететін мәселелер туындаған кезде материалдар (материалдардан алынған үзінділер) сұрау салушы Тарапқа, оған қатысты бөлігінде жіберіледі.</w:t>
      </w:r>
    </w:p>
    <w:bookmarkStart w:name="z19"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мемлекеттердің орындағаны туралы үшінші хабарламаны депозитарийге сақтауға берген күннен бастап күшіне енеді. Қажетті рәсімдерді кейінірек орындаған мемлекеттер үшін осы Хаттама депозитарийге тиісті құжаттарды тапсырған күннен бастап күшіне енеді.</w:t>
      </w:r>
      <w:r>
        <w:br/>
      </w:r>
      <w:r>
        <w:rPr>
          <w:rFonts w:ascii="Times New Roman"/>
          <w:b w:val="false"/>
          <w:i w:val="false"/>
          <w:color w:val="000000"/>
          <w:sz w:val="28"/>
        </w:rPr>
        <w:t>
      Осы Хаттама өзінің қолданысын Келісіммен бір мезгілде тоқтатады.</w:t>
      </w:r>
    </w:p>
    <w:p>
      <w:pPr>
        <w:spacing w:after="0"/>
        <w:ind w:left="0"/>
        <w:jc w:val="both"/>
      </w:pPr>
      <w:r>
        <w:rPr>
          <w:rFonts w:ascii="Times New Roman"/>
          <w:b w:val="false"/>
          <w:i w:val="false"/>
          <w:color w:val="000000"/>
          <w:sz w:val="28"/>
        </w:rPr>
        <w:t>      ____________ жылғы __________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p>
      <w:pPr>
        <w:spacing w:after="0"/>
        <w:ind w:left="0"/>
        <w:jc w:val="both"/>
      </w:pPr>
      <w:r>
        <w:rPr>
          <w:rFonts w:ascii="Times New Roman"/>
          <w:b/>
          <w:i w:val="false"/>
          <w:color w:val="000000"/>
          <w:sz w:val="28"/>
        </w:rPr>
        <w:t>    Әзербайжан Республикасы үшін     Ресей Федерациясы үшін</w:t>
      </w:r>
      <w:r>
        <w:br/>
      </w:r>
      <w:r>
        <w:rPr>
          <w:rFonts w:ascii="Times New Roman"/>
          <w:b w:val="false"/>
          <w:i w:val="false"/>
          <w:color w:val="000000"/>
          <w:sz w:val="28"/>
        </w:rPr>
        <w:t>
</w:t>
      </w:r>
      <w:r>
        <w:rPr>
          <w:rFonts w:ascii="Times New Roman"/>
          <w:b/>
          <w:i w:val="false"/>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i w:val="false"/>
          <w:color w:val="000000"/>
          <w:sz w:val="28"/>
        </w:rPr>
        <w:t>      Беларусь Республикасы үшін       Түрікменстан үшін</w:t>
      </w:r>
      <w:r>
        <w:br/>
      </w:r>
      <w:r>
        <w:rPr>
          <w:rFonts w:ascii="Times New Roman"/>
          <w:b w:val="false"/>
          <w:i w:val="false"/>
          <w:color w:val="000000"/>
          <w:sz w:val="28"/>
        </w:rPr>
        <w:t>
</w:t>
      </w:r>
      <w:r>
        <w:rPr>
          <w:rFonts w:ascii="Times New Roman"/>
          <w:b/>
          <w:i w:val="false"/>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i w:val="false"/>
          <w:color w:val="000000"/>
          <w:sz w:val="28"/>
        </w:rPr>
        <w:t>        Қырғыз Республикасы үшін          Украина үшін</w:t>
      </w:r>
      <w:r>
        <w:br/>
      </w:r>
      <w:r>
        <w:rPr>
          <w:rFonts w:ascii="Times New Roman"/>
          <w:b w:val="false"/>
          <w:i w:val="false"/>
          <w:color w:val="000000"/>
          <w:sz w:val="28"/>
        </w:rPr>
        <w:t>
</w:t>
      </w:r>
      <w:r>
        <w:rPr>
          <w:rFonts w:ascii="Times New Roman"/>
          <w:b/>
          <w:i w:val="false"/>
          <w:color w:val="000000"/>
          <w:sz w:val="28"/>
        </w:rPr>
        <w:t>        Молдова Республикасы үшін</w:t>
      </w:r>
    </w:p>
    <w:bookmarkStart w:name="z20" w:id="17"/>
    <w:p>
      <w:pPr>
        <w:spacing w:after="0"/>
        <w:ind w:left="0"/>
        <w:jc w:val="both"/>
      </w:pPr>
      <w:r>
        <w:rPr>
          <w:rFonts w:ascii="Times New Roman"/>
          <w:b w:val="false"/>
          <w:i w:val="false"/>
          <w:color w:val="000000"/>
          <w:sz w:val="28"/>
        </w:rPr>
        <w:t>
Қорғау шараларын жүзеге асыруға</w:t>
      </w:r>
      <w:r>
        <w:br/>
      </w:r>
      <w:r>
        <w:rPr>
          <w:rFonts w:ascii="Times New Roman"/>
          <w:b w:val="false"/>
          <w:i w:val="false"/>
          <w:color w:val="000000"/>
          <w:sz w:val="28"/>
        </w:rPr>
        <w:t xml:space="preserve">
байланысты шығыстарды өтеу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xml:space="preserve">
2006 жылғы 28 қарашадағы   </w:t>
      </w:r>
      <w:r>
        <w:br/>
      </w:r>
      <w:r>
        <w:rPr>
          <w:rFonts w:ascii="Times New Roman"/>
          <w:b w:val="false"/>
          <w:i w:val="false"/>
          <w:color w:val="000000"/>
          <w:sz w:val="28"/>
        </w:rPr>
        <w:t xml:space="preserve">
Қылмыстық сот ісін жүргізуге </w:t>
      </w:r>
      <w:r>
        <w:br/>
      </w:r>
      <w:r>
        <w:rPr>
          <w:rFonts w:ascii="Times New Roman"/>
          <w:b w:val="false"/>
          <w:i w:val="false"/>
          <w:color w:val="000000"/>
          <w:sz w:val="28"/>
        </w:rPr>
        <w:t xml:space="preserve">
қатысушыларды қорғау туралы </w:t>
      </w:r>
      <w:r>
        <w:br/>
      </w:r>
      <w:r>
        <w:rPr>
          <w:rFonts w:ascii="Times New Roman"/>
          <w:b w:val="false"/>
          <w:i w:val="false"/>
          <w:color w:val="000000"/>
          <w:sz w:val="28"/>
        </w:rPr>
        <w:t xml:space="preserve">
келісімді іске асыру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(үлгі)</w:t>
      </w:r>
    </w:p>
    <w:bookmarkStart w:name="z21" w:id="18"/>
    <w:p>
      <w:pPr>
        <w:spacing w:after="0"/>
        <w:ind w:left="0"/>
        <w:jc w:val="both"/>
      </w:pPr>
      <w:r>
        <w:rPr>
          <w:rFonts w:ascii="Times New Roman"/>
          <w:b w:val="false"/>
          <w:i w:val="false"/>
          <w:color w:val="000000"/>
          <w:sz w:val="28"/>
        </w:rPr>
        <w:t>
Қолжеткізуді шектеу дәрежесі</w:t>
      </w:r>
      <w:r>
        <w:br/>
      </w:r>
      <w:r>
        <w:rPr>
          <w:rFonts w:ascii="Times New Roman"/>
          <w:b w:val="false"/>
          <w:i w:val="false"/>
          <w:color w:val="000000"/>
          <w:sz w:val="28"/>
        </w:rPr>
        <w:t>
№____Д.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Сұрау салушы Тараптың   </w:t>
      </w:r>
      <w:r>
        <w:br/>
      </w:r>
      <w:r>
        <w:rPr>
          <w:rFonts w:ascii="Times New Roman"/>
          <w:b w:val="false"/>
          <w:i w:val="false"/>
          <w:color w:val="000000"/>
          <w:sz w:val="28"/>
        </w:rPr>
        <w:t xml:space="preserve">
құзыретті органының   </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xml:space="preserve">
арнаулы атағы,     </w:t>
      </w:r>
      <w:r>
        <w:br/>
      </w:r>
      <w:r>
        <w:rPr>
          <w:rFonts w:ascii="Times New Roman"/>
          <w:b w:val="false"/>
          <w:i w:val="false"/>
          <w:color w:val="000000"/>
          <w:sz w:val="28"/>
        </w:rPr>
        <w:t>
жеке қолы, аты-жөні, тегі</w:t>
      </w:r>
      <w:r>
        <w:br/>
      </w:r>
      <w:r>
        <w:rPr>
          <w:rFonts w:ascii="Times New Roman"/>
          <w:b w:val="false"/>
          <w:i w:val="false"/>
          <w:color w:val="000000"/>
          <w:sz w:val="28"/>
        </w:rPr>
        <w:t xml:space="preserve">
20 ж. «  »      </w:t>
      </w:r>
      <w:r>
        <w:br/>
      </w:r>
      <w:r>
        <w:rPr>
          <w:rFonts w:ascii="Times New Roman"/>
          <w:b w:val="false"/>
          <w:i w:val="false"/>
          <w:color w:val="000000"/>
          <w:sz w:val="28"/>
        </w:rPr>
        <w:t xml:space="preserve">
М.О.          </w:t>
      </w:r>
    </w:p>
    <w:bookmarkEnd w:id="18"/>
    <w:bookmarkStart w:name="z23" w:id="19"/>
    <w:p>
      <w:pPr>
        <w:spacing w:after="0"/>
        <w:ind w:left="0"/>
        <w:jc w:val="left"/>
      </w:pPr>
      <w:r>
        <w:rPr>
          <w:rFonts w:ascii="Times New Roman"/>
          <w:b/>
          <w:i w:val="false"/>
          <w:color w:val="000000"/>
        </w:rPr>
        <w:t xml:space="preserve"> 
_____ _____№ _____ сұрау салуға</w:t>
      </w:r>
      <w:r>
        <w:br/>
      </w:r>
      <w:r>
        <w:rPr>
          <w:rFonts w:ascii="Times New Roman"/>
          <w:b/>
          <w:i w:val="false"/>
          <w:color w:val="000000"/>
        </w:rPr>
        <w:t>
__________№ _________ Шығыстар сметасы</w:t>
      </w:r>
    </w:p>
    <w:bookmarkEnd w:id="19"/>
    <w:p>
      <w:pPr>
        <w:spacing w:after="0"/>
        <w:ind w:left="0"/>
        <w:jc w:val="both"/>
      </w:pPr>
      <w:r>
        <w:rPr>
          <w:rFonts w:ascii="Times New Roman"/>
          <w:b w:val="false"/>
          <w:i w:val="false"/>
          <w:color w:val="000000"/>
          <w:sz w:val="28"/>
        </w:rPr>
        <w:t>(валюта)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142"/>
        <w:gridCol w:w="3371"/>
        <w:gridCol w:w="1630"/>
        <w:gridCol w:w="1443"/>
        <w:gridCol w:w="2231"/>
        <w:gridCol w:w="123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Қорғау шараларының атауы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Қорғау шараларын қолдану кезеңі (кезеңнің басталуы)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Қорғау шараларын қолдану кезеңіне барлығы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Қорғау шаралары бойынша жоспарланатын шығыстардың есебі:</w:t>
      </w:r>
      <w:r>
        <w:br/>
      </w:r>
      <w:r>
        <w:rPr>
          <w:rFonts w:ascii="Times New Roman"/>
          <w:b w:val="false"/>
          <w:i w:val="false"/>
          <w:color w:val="000000"/>
          <w:sz w:val="28"/>
        </w:rPr>
        <w:t>
КЕЛІСІЛДІ</w:t>
      </w:r>
      <w:r>
        <w:br/>
      </w:r>
      <w:r>
        <w:rPr>
          <w:rFonts w:ascii="Times New Roman"/>
          <w:b w:val="false"/>
          <w:i w:val="false"/>
          <w:color w:val="000000"/>
          <w:sz w:val="28"/>
        </w:rPr>
        <w:t>
Сұрау салынатын Тараптың құзыретті органының басшысы (орынбасары), арнаулы атағы, жеке қолы, аты-жөні, тегі</w:t>
      </w:r>
    </w:p>
    <w:p>
      <w:pPr>
        <w:spacing w:after="0"/>
        <w:ind w:left="0"/>
        <w:jc w:val="both"/>
      </w:pPr>
      <w:r>
        <w:rPr>
          <w:rFonts w:ascii="Times New Roman"/>
          <w:b w:val="false"/>
          <w:i/>
          <w:color w:val="000000"/>
          <w:sz w:val="28"/>
        </w:rPr>
        <w:t>20 ___ ж. "__" ___________</w:t>
      </w:r>
      <w:r>
        <w:br/>
      </w:r>
      <w:r>
        <w:rPr>
          <w:rFonts w:ascii="Times New Roman"/>
          <w:b w:val="false"/>
          <w:i w:val="false"/>
          <w:color w:val="000000"/>
          <w:sz w:val="28"/>
        </w:rPr>
        <w:t>
</w:t>
      </w:r>
      <w:r>
        <w:rPr>
          <w:rFonts w:ascii="Times New Roman"/>
          <w:b w:val="false"/>
          <w:i/>
          <w:color w:val="000000"/>
          <w:sz w:val="28"/>
        </w:rPr>
        <w:t xml:space="preserve">М.О.                     </w:t>
      </w:r>
    </w:p>
    <w:bookmarkStart w:name="z22" w:id="20"/>
    <w:p>
      <w:pPr>
        <w:spacing w:after="0"/>
        <w:ind w:left="0"/>
        <w:jc w:val="both"/>
      </w:pPr>
      <w:r>
        <w:rPr>
          <w:rFonts w:ascii="Times New Roman"/>
          <w:b w:val="false"/>
          <w:i w:val="false"/>
          <w:color w:val="000000"/>
          <w:sz w:val="28"/>
        </w:rPr>
        <w:t>
Қорғау шараларын жүзеге асыруға</w:t>
      </w:r>
      <w:r>
        <w:br/>
      </w:r>
      <w:r>
        <w:rPr>
          <w:rFonts w:ascii="Times New Roman"/>
          <w:b w:val="false"/>
          <w:i w:val="false"/>
          <w:color w:val="000000"/>
          <w:sz w:val="28"/>
        </w:rPr>
        <w:t xml:space="preserve">
байланысты шығыстарды өтеу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xml:space="preserve">
2006 жылғы 28 қарашадағы   </w:t>
      </w:r>
      <w:r>
        <w:br/>
      </w:r>
      <w:r>
        <w:rPr>
          <w:rFonts w:ascii="Times New Roman"/>
          <w:b w:val="false"/>
          <w:i w:val="false"/>
          <w:color w:val="000000"/>
          <w:sz w:val="28"/>
        </w:rPr>
        <w:t xml:space="preserve">
Қылмыстық сот ісін жүргізуге </w:t>
      </w:r>
      <w:r>
        <w:br/>
      </w:r>
      <w:r>
        <w:rPr>
          <w:rFonts w:ascii="Times New Roman"/>
          <w:b w:val="false"/>
          <w:i w:val="false"/>
          <w:color w:val="000000"/>
          <w:sz w:val="28"/>
        </w:rPr>
        <w:t xml:space="preserve">
қатысушыларды қорғау туралы </w:t>
      </w:r>
      <w:r>
        <w:br/>
      </w:r>
      <w:r>
        <w:rPr>
          <w:rFonts w:ascii="Times New Roman"/>
          <w:b w:val="false"/>
          <w:i w:val="false"/>
          <w:color w:val="000000"/>
          <w:sz w:val="28"/>
        </w:rPr>
        <w:t xml:space="preserve">
келісімді іске асыру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Қолжеткізуді шектеу дәрежесі</w:t>
      </w:r>
      <w:r>
        <w:br/>
      </w:r>
      <w:r>
        <w:rPr>
          <w:rFonts w:ascii="Times New Roman"/>
          <w:b w:val="false"/>
          <w:i w:val="false"/>
          <w:color w:val="000000"/>
          <w:sz w:val="28"/>
        </w:rPr>
        <w:t xml:space="preserve">
№____Д.          </w:t>
      </w:r>
    </w:p>
    <w:bookmarkStart w:name="z24" w:id="21"/>
    <w:p>
      <w:pPr>
        <w:spacing w:after="0"/>
        <w:ind w:left="0"/>
        <w:jc w:val="left"/>
      </w:pPr>
      <w:r>
        <w:rPr>
          <w:rFonts w:ascii="Times New Roman"/>
          <w:b/>
          <w:i w:val="false"/>
          <w:color w:val="000000"/>
        </w:rPr>
        <w:t xml:space="preserve"> 
Акт</w:t>
      </w:r>
    </w:p>
    <w:bookmarkEnd w:id="21"/>
    <w:p>
      <w:pPr>
        <w:spacing w:after="0"/>
        <w:ind w:left="0"/>
        <w:jc w:val="both"/>
      </w:pPr>
      <w:r>
        <w:rPr>
          <w:rFonts w:ascii="Times New Roman"/>
          <w:b w:val="false"/>
          <w:i w:val="false"/>
          <w:color w:val="000000"/>
          <w:sz w:val="28"/>
        </w:rPr>
        <w:t>20 __ ж. «___» __________                       ___________ қ.</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құзыретті орган, атағы, аты-жөні,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2006 жылғы 28 қарашадағы Қылмыстық сот ісін жүргізуге қатысушыларды қорғау туралы келісімге сәйкес одан әрі қорғау шараларын жүзеге асыру үшін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құзыретті орган, атағы, аты-жөні, тегі)</w:t>
      </w:r>
      <w:r>
        <w:br/>
      </w:r>
      <w:r>
        <w:rPr>
          <w:rFonts w:ascii="Times New Roman"/>
          <w:b w:val="false"/>
          <w:i w:val="false"/>
          <w:color w:val="000000"/>
          <w:sz w:val="28"/>
        </w:rPr>
        <w:t>
__________________________________________________________ бердім</w:t>
      </w:r>
      <w:r>
        <w:br/>
      </w:r>
      <w:r>
        <w:rPr>
          <w:rFonts w:ascii="Times New Roman"/>
          <w:b w:val="false"/>
          <w:i w:val="false"/>
          <w:color w:val="000000"/>
          <w:sz w:val="28"/>
        </w:rPr>
        <w:t>
Беру негіздемесі ____________________________________________________</w:t>
      </w:r>
      <w:r>
        <w:br/>
      </w:r>
      <w:r>
        <w:rPr>
          <w:rFonts w:ascii="Times New Roman"/>
          <w:b w:val="false"/>
          <w:i w:val="false"/>
          <w:color w:val="000000"/>
          <w:sz w:val="28"/>
        </w:rPr>
        <w:t>
Қорғалатын адам 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туған күні және туған жері, бүркеншік аты, өзгесі)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Қорғалатын адам берді:                  Қорғалатын адам қабылдады:</w:t>
      </w:r>
      <w:r>
        <w:br/>
      </w:r>
      <w:r>
        <w:rPr>
          <w:rFonts w:ascii="Times New Roman"/>
          <w:b w:val="false"/>
          <w:i w:val="false"/>
          <w:color w:val="000000"/>
          <w:sz w:val="28"/>
        </w:rPr>
        <w:t>
___________________________            _____________________________</w:t>
      </w:r>
      <w:r>
        <w:br/>
      </w:r>
      <w:r>
        <w:rPr>
          <w:rFonts w:ascii="Times New Roman"/>
          <w:b w:val="false"/>
          <w:i w:val="false"/>
          <w:color w:val="000000"/>
          <w:sz w:val="28"/>
        </w:rPr>
        <w:t>
___________________________            _____________________________</w:t>
      </w:r>
    </w:p>
    <w:bookmarkStart w:name="z25" w:id="22"/>
    <w:p>
      <w:pPr>
        <w:spacing w:after="0"/>
        <w:ind w:left="0"/>
        <w:jc w:val="both"/>
      </w:pPr>
      <w:r>
        <w:rPr>
          <w:rFonts w:ascii="Times New Roman"/>
          <w:b w:val="false"/>
          <w:i w:val="false"/>
          <w:color w:val="000000"/>
          <w:sz w:val="28"/>
        </w:rPr>
        <w:t>
Қорғау шараларын жүзеге асыруға</w:t>
      </w:r>
      <w:r>
        <w:br/>
      </w:r>
      <w:r>
        <w:rPr>
          <w:rFonts w:ascii="Times New Roman"/>
          <w:b w:val="false"/>
          <w:i w:val="false"/>
          <w:color w:val="000000"/>
          <w:sz w:val="28"/>
        </w:rPr>
        <w:t xml:space="preserve">
байланысты шығыстарды өтеу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xml:space="preserve">
2006 жылғы 28 қарашадағы   </w:t>
      </w:r>
      <w:r>
        <w:br/>
      </w:r>
      <w:r>
        <w:rPr>
          <w:rFonts w:ascii="Times New Roman"/>
          <w:b w:val="false"/>
          <w:i w:val="false"/>
          <w:color w:val="000000"/>
          <w:sz w:val="28"/>
        </w:rPr>
        <w:t xml:space="preserve">
Қылмыстық сот ісін жүргізуге </w:t>
      </w:r>
      <w:r>
        <w:br/>
      </w:r>
      <w:r>
        <w:rPr>
          <w:rFonts w:ascii="Times New Roman"/>
          <w:b w:val="false"/>
          <w:i w:val="false"/>
          <w:color w:val="000000"/>
          <w:sz w:val="28"/>
        </w:rPr>
        <w:t xml:space="preserve">
қатысушыларды қорғау туралы </w:t>
      </w:r>
      <w:r>
        <w:br/>
      </w:r>
      <w:r>
        <w:rPr>
          <w:rFonts w:ascii="Times New Roman"/>
          <w:b w:val="false"/>
          <w:i w:val="false"/>
          <w:color w:val="000000"/>
          <w:sz w:val="28"/>
        </w:rPr>
        <w:t xml:space="preserve">
келісімді іске асыру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Қолжеткізуді шектеу дәрежесі</w:t>
      </w:r>
      <w:r>
        <w:br/>
      </w:r>
      <w:r>
        <w:rPr>
          <w:rFonts w:ascii="Times New Roman"/>
          <w:b w:val="false"/>
          <w:i w:val="false"/>
          <w:color w:val="000000"/>
          <w:sz w:val="28"/>
        </w:rPr>
        <w:t xml:space="preserve">
№____Д.           </w:t>
      </w:r>
    </w:p>
    <w:bookmarkStart w:name="z26" w:id="23"/>
    <w:p>
      <w:pPr>
        <w:spacing w:after="0"/>
        <w:ind w:left="0"/>
        <w:jc w:val="left"/>
      </w:pPr>
      <w:r>
        <w:rPr>
          <w:rFonts w:ascii="Times New Roman"/>
          <w:b/>
          <w:i w:val="false"/>
          <w:color w:val="000000"/>
        </w:rPr>
        <w:t xml:space="preserve"> 
__________ № ___________ шығыстар сметасына</w:t>
      </w:r>
      <w:r>
        <w:br/>
      </w:r>
      <w:r>
        <w:rPr>
          <w:rFonts w:ascii="Times New Roman"/>
          <w:b/>
          <w:i w:val="false"/>
          <w:color w:val="000000"/>
        </w:rPr>
        <w:t>
20 ___ жылғы __________________ шығыстар туралы мәліметтер</w:t>
      </w:r>
      <w:r>
        <w:br/>
      </w:r>
      <w:r>
        <w:rPr>
          <w:rFonts w:ascii="Times New Roman"/>
          <w:b/>
          <w:i w:val="false"/>
          <w:color w:val="000000"/>
        </w:rPr>
        <w:t>
(өсу қорытындысымен тоқсан сайын беріледі)</w:t>
      </w:r>
    </w:p>
    <w:bookmarkEnd w:id="23"/>
    <w:p>
      <w:pPr>
        <w:spacing w:after="0"/>
        <w:ind w:left="0"/>
        <w:jc w:val="both"/>
      </w:pPr>
      <w:r>
        <w:rPr>
          <w:rFonts w:ascii="Times New Roman"/>
          <w:b w:val="false"/>
          <w:i w:val="false"/>
          <w:color w:val="000000"/>
          <w:sz w:val="28"/>
        </w:rPr>
        <w:t>(валюта)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366"/>
        <w:gridCol w:w="1478"/>
        <w:gridCol w:w="1478"/>
        <w:gridCol w:w="1478"/>
        <w:gridCol w:w="1348"/>
        <w:gridCol w:w="1230"/>
        <w:gridCol w:w="1099"/>
        <w:gridCol w:w="1361"/>
        <w:gridCol w:w="1538"/>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Қорғау шараларының атауы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Қорғау шараларын іске асыруды бастау күні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Қорғау шараларын іске асыруды аяқтау күні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жылға арналған шығыстар сметасы бойынша бекітілді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Өтеуге жатады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басынан бері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ішінде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берешек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өтеуге жататыны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Бағаналардың деректері және ___ бойынша сомасы ______ ________ № _____ ______________________ болып қалыптастырылды</w:t>
      </w:r>
      <w:r>
        <w:br/>
      </w:r>
      <w:r>
        <w:rPr>
          <w:rFonts w:ascii="Times New Roman"/>
          <w:b w:val="false"/>
          <w:i w:val="false"/>
          <w:color w:val="000000"/>
          <w:sz w:val="28"/>
        </w:rPr>
        <w:t>
</w:t>
      </w:r>
      <w:r>
        <w:rPr>
          <w:rFonts w:ascii="Times New Roman"/>
          <w:b w:val="false"/>
          <w:i w:val="false"/>
          <w:color w:val="000000"/>
          <w:sz w:val="28"/>
        </w:rPr>
        <w:t>     (шот функцияларын атқаратын құжат)</w:t>
      </w:r>
      <w:r>
        <w:br/>
      </w:r>
      <w:r>
        <w:rPr>
          <w:rFonts w:ascii="Times New Roman"/>
          <w:b w:val="false"/>
          <w:i w:val="false"/>
          <w:color w:val="000000"/>
          <w:sz w:val="28"/>
        </w:rPr>
        <w:t>
Қорғау шаралары бойынша шығыстар туралы мәліметтер (Шығыстар туралы осы мәліметтердің 6 және 8-бағаналарын таратып жазу):</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Сұрау салынатын Тараптың құзыретті органы</w:t>
      </w:r>
      <w:r>
        <w:br/>
      </w:r>
      <w:r>
        <w:rPr>
          <w:rFonts w:ascii="Times New Roman"/>
          <w:b w:val="false"/>
          <w:i w:val="false"/>
          <w:color w:val="000000"/>
          <w:sz w:val="28"/>
        </w:rPr>
        <w:t>
Ескертпе. 9-бағанадағы мәліметтер жылдар, тоқсандар (және басқа да көрсеткіштер) бойынша егжей-тегжейлі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