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cd0e" w14:textId="ad2c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Қорғаныс және аэроғарыш өнеркәсібі министрлігін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6 қазандағы № 350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мемлекеттік басқару жүйесін жаңғырту және оның тиімділігін арттыру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Қорғаныс және аэроғарыш өнеркәсібі министрлігі (бұдан әрі – Министрлік) құрылсын.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Қорғаныс, аэроғарыш өнеркәсібі және электрондық өнеркәсіп, ақпараттандыру және байланыс саласындағы ақпараттық қауіпсіздік (киберқауіпсіздік), жұмылдыру даярлығы және жұмылдыру саласындағы мемлекеттік саясатты іске асыру, мемлекеттік материалдық резервті қалыптастыру және дамыту, бірыңғай әскери-техникалық саясатты және әскери-техникалық ынтымақтастықты жүргізуге қатысу, қорғаныстық тапсырысты қалыптастыру, орналастыру және орындау саласындағы басшылық Министрлік қызметінің негізгі бағыттары болып айқындалсын.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Жаңадан құрылған Министрлікке: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министрлігінен – қорғаныс өнеркәсібі саласындағы;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министрлігінен – ғарыш қызметі саласындағы;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министрлігінен – жұмылдыру даярлығы және жұмылдыру, мемлекеттік материалдық резервті қалыптастыру және дамыту саласындағы;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Кеңсесінен – ақпараттық қауіпсіздікті қамтамасыз ету және Қазақстан Республикасының Ақпарат және коммуникациялар министрлігінен ақпараттандыру және байланыс саласындағы ақпараттық қауіпсіздікті қамтамасыз ету саласындағы функциялар мен өкілеттіктер берілсін.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Қорғаныс және аэроғарыш өнеркәсібі министрлігінің Ақпараттық қауіпсіздік комитетін, Аэроғарыш комитетін және Мемлекеттік материалдық резервтер комитетін құруды;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Жарлықтан туындайтын өзге де шаралар қабылдауды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құрылымы туралы" Қазақстан Республикасы Президентінің 1999 жылғы 22 қаңтардағы № 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 министрлігі;"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 және аэроғарыш өнеркәсібі министрлігі;".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Жарлықтың орындалуын бақылау Қазақстан Республикасы Президентінің Әкімшілігіне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күнінен бастап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