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6ec7" w14:textId="d806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2016 жылғы 22 қарашадағы № 373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1" w:id="0"/>
    <w:p>
      <w:pPr>
        <w:spacing w:after="0"/>
        <w:ind w:left="0"/>
        <w:jc w:val="both"/>
      </w:pPr>
      <w:r>
        <w:rPr>
          <w:rFonts w:ascii="Times New Roman"/>
          <w:b w:val="false"/>
          <w:i w:val="false"/>
          <w:color w:val="000000"/>
          <w:sz w:val="28"/>
        </w:rPr>
        <w:t xml:space="preserve">
      Қазақстан Республикасы ұлттық қауіпсіздік органдарының қызметін жетілдіру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Құпия.</w:t>
      </w:r>
    </w:p>
    <w:bookmarkEnd w:id="1"/>
    <w:bookmarkStart w:name="z3" w:id="2"/>
    <w:p>
      <w:pPr>
        <w:spacing w:after="0"/>
        <w:ind w:left="0"/>
        <w:jc w:val="both"/>
      </w:pPr>
      <w:r>
        <w:rPr>
          <w:rFonts w:ascii="Times New Roman"/>
          <w:b w:val="false"/>
          <w:i w:val="false"/>
          <w:color w:val="000000"/>
          <w:sz w:val="28"/>
        </w:rPr>
        <w:t>
      2. Құпия.</w:t>
      </w:r>
    </w:p>
    <w:bookmarkEnd w:id="2"/>
    <w:bookmarkStart w:name="z4" w:id="3"/>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енгізілетін қоса беріліп отырған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Құпия.</w:t>
      </w:r>
    </w:p>
    <w:bookmarkEnd w:id="4"/>
    <w:bookmarkStart w:name="z6" w:id="5"/>
    <w:p>
      <w:pPr>
        <w:spacing w:after="0"/>
        <w:ind w:left="0"/>
        <w:jc w:val="both"/>
      </w:pPr>
      <w:r>
        <w:rPr>
          <w:rFonts w:ascii="Times New Roman"/>
          <w:b w:val="false"/>
          <w:i w:val="false"/>
          <w:color w:val="000000"/>
          <w:sz w:val="28"/>
        </w:rPr>
        <w:t>
      5. Қазақстан Республикасы Ұлттық қауіпсіздік комитеті заңнамада белгіленген тәртіппен осы Жарлықтан туындайтын шаралардың қабылдануын қамтамасыз етсін.</w:t>
      </w:r>
    </w:p>
    <w:bookmarkEnd w:id="5"/>
    <w:bookmarkStart w:name="z7" w:id="6"/>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373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жарлықтарына енгізілетін</w:t>
      </w:r>
      <w:r>
        <w:br/>
      </w:r>
      <w:r>
        <w:rPr>
          <w:rFonts w:ascii="Times New Roman"/>
          <w:b/>
          <w:i w:val="false"/>
          <w:color w:val="000000"/>
        </w:rPr>
        <w:t>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"Қазақстан Республикасы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Ұлттық қауіпсіздік комитеті ведомстволарының және ұлттық қауіпсіздік органдарының бірыңғай жүйесіне кіретін өзге де органдардың жедел-қызметтік, жауынгерлік, жедел-іздестіру, қаржылық-шаруашылық және әскери-медициналық қызметін ұйымдастырады және стратегиялық жоспарлауды, бақылау мен аудитті жүзеге асырады;";</w:t>
      </w:r>
    </w:p>
    <w:bookmarkStart w:name="z14" w:id="10"/>
    <w:p>
      <w:pPr>
        <w:spacing w:after="0"/>
        <w:ind w:left="0"/>
        <w:jc w:val="both"/>
      </w:pPr>
      <w:r>
        <w:rPr>
          <w:rFonts w:ascii="Times New Roman"/>
          <w:b w:val="false"/>
          <w:i w:val="false"/>
          <w:color w:val="000000"/>
          <w:sz w:val="28"/>
        </w:rPr>
        <w:t>
      мынадай мазмұндағы 64-19) тармақшамен толықтырылсын:</w:t>
      </w:r>
    </w:p>
    <w:bookmarkEnd w:id="10"/>
    <w:p>
      <w:pPr>
        <w:spacing w:after="0"/>
        <w:ind w:left="0"/>
        <w:jc w:val="both"/>
      </w:pPr>
      <w:r>
        <w:rPr>
          <w:rFonts w:ascii="Times New Roman"/>
          <w:b w:val="false"/>
          <w:i w:val="false"/>
          <w:color w:val="000000"/>
          <w:sz w:val="28"/>
        </w:rPr>
        <w:t>
      "64-19) мемлекеттің киберкеңістіктегі инфрақұрылымдары объектілерінің ақпараттарын, коммуникациялары мен стратегиялық объектілерін киберқорғау жөніндегі іс-шараларды жүзеге асырады;";</w:t>
      </w:r>
    </w:p>
    <w:bookmarkStart w:name="z15" w:id="11"/>
    <w:p>
      <w:pPr>
        <w:spacing w:after="0"/>
        <w:ind w:left="0"/>
        <w:jc w:val="both"/>
      </w:pPr>
      <w:r>
        <w:rPr>
          <w:rFonts w:ascii="Times New Roman"/>
          <w:b w:val="false"/>
          <w:i w:val="false"/>
          <w:color w:val="000000"/>
          <w:sz w:val="28"/>
        </w:rPr>
        <w:t xml:space="preserve">
      12-3-тармақтың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"5) тізбесін Қазақстан Республикасының Үкіметі белгілейтін қорғаныс өнеркәсібі кешені, атом энергетикасы, биотехнологиялық кешен, көлік және байланыс объектілерінің, өңірлердің тұрмыс-тіршілігін қамтамасыз ету объектілерінің және басқа да стратегиялық объектілердің қауіпсіздігін қамтамасыз ету жөнінде шаралар әзірлеуге және жүзеге асыруға қатысуға;".</w:t>
      </w:r>
    </w:p>
    <w:bookmarkStart w:name="z16" w:id="12"/>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мемлекеттік мекемелердің тізбесі" деген </w:t>
      </w:r>
      <w:r>
        <w:rPr>
          <w:rFonts w:ascii="Times New Roman"/>
          <w:b w:val="false"/>
          <w:i w:val="false"/>
          <w:color w:val="000000"/>
          <w:sz w:val="28"/>
        </w:rPr>
        <w:t>бөлімнің</w:t>
      </w:r>
      <w:r>
        <w:rPr>
          <w:rFonts w:ascii="Times New Roman"/>
          <w:b w:val="false"/>
          <w:i w:val="false"/>
          <w:color w:val="000000"/>
          <w:sz w:val="28"/>
        </w:rPr>
        <w:t xml:space="preserve"> "Ұлттық қауіпсіздік комитеті" деген </w:t>
      </w:r>
      <w:r>
        <w:rPr>
          <w:rFonts w:ascii="Times New Roman"/>
          <w:b w:val="false"/>
          <w:i w:val="false"/>
          <w:color w:val="000000"/>
          <w:sz w:val="28"/>
        </w:rPr>
        <w:t>кіші бөлімде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3-жол</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6-жолдар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 Ұлттық қауіпсіздік комитетінің Алматы қаласында емханасы бар өңірлік әскери госпиталі (құпия).</w:t>
      </w:r>
    </w:p>
    <w:p>
      <w:pPr>
        <w:spacing w:after="0"/>
        <w:ind w:left="0"/>
        <w:jc w:val="both"/>
      </w:pPr>
      <w:r>
        <w:rPr>
          <w:rFonts w:ascii="Times New Roman"/>
          <w:b w:val="false"/>
          <w:i w:val="false"/>
          <w:color w:val="000000"/>
          <w:sz w:val="28"/>
        </w:rPr>
        <w:t>
      5. Қазақстан Республикасы Ұлттық қауіпсіздік комитетінің Ақтау қаласында емханасы бар өңірлік әскери госпиталі (құпия).</w:t>
      </w:r>
    </w:p>
    <w:p>
      <w:pPr>
        <w:spacing w:after="0"/>
        <w:ind w:left="0"/>
        <w:jc w:val="both"/>
      </w:pPr>
      <w:r>
        <w:rPr>
          <w:rFonts w:ascii="Times New Roman"/>
          <w:b w:val="false"/>
          <w:i w:val="false"/>
          <w:color w:val="000000"/>
          <w:sz w:val="28"/>
        </w:rPr>
        <w:t>
      6. Қазақстан Республикасы Ұлттық қауіпсіздік комитетінің Астана қаласында емханасы бар орталық әскери госпиталі.";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14-жолдар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05.05.2017 </w:t>
      </w:r>
      <w:r>
        <w:rPr>
          <w:rFonts w:ascii="Times New Roman"/>
          <w:b w:val="false"/>
          <w:i w:val="false"/>
          <w:color w:val="ff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4. Құпия.</w:t>
      </w:r>
    </w:p>
    <w:bookmarkEnd w:id="13"/>
    <w:bookmarkStart w:name="z29" w:id="14"/>
    <w:p>
      <w:pPr>
        <w:spacing w:after="0"/>
        <w:ind w:left="0"/>
        <w:jc w:val="both"/>
      </w:pPr>
      <w:r>
        <w:rPr>
          <w:rFonts w:ascii="Times New Roman"/>
          <w:b w:val="false"/>
          <w:i w:val="false"/>
          <w:color w:val="000000"/>
          <w:sz w:val="28"/>
        </w:rPr>
        <w:t>
      5. "Қазақстан Республикасының әскери қызметшілері, арнаулы мемлекеттік органдары, құқық қорғау органдары, мемлекеттік фельдегерлік қызмет және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Жарлығына: ("Қызмет бабында пайдалану үшін" деген белгісі бар)**.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7. Құпия.</w:t>
      </w:r>
    </w:p>
    <w:bookmarkEnd w:id="15"/>
    <w:p>
      <w:pPr>
        <w:spacing w:after="0"/>
        <w:ind w:left="0"/>
        <w:jc w:val="both"/>
      </w:pPr>
      <w:r>
        <w:rPr>
          <w:rFonts w:ascii="Times New Roman"/>
          <w:b w:val="false"/>
          <w:i w:val="false"/>
          <w:color w:val="000000"/>
          <w:sz w:val="28"/>
        </w:rPr>
        <w:t>
      8. Құпия.</w:t>
      </w:r>
    </w:p>
    <w:bookmarkStart w:name="z32" w:id="16"/>
    <w:p>
      <w:pPr>
        <w:spacing w:after="0"/>
        <w:ind w:left="0"/>
        <w:jc w:val="both"/>
      </w:pPr>
      <w:r>
        <w:rPr>
          <w:rFonts w:ascii="Times New Roman"/>
          <w:b w:val="false"/>
          <w:i w:val="false"/>
          <w:color w:val="000000"/>
          <w:sz w:val="28"/>
        </w:rPr>
        <w:t>
      9. "Қазақстан Республикасы Қарулы Күштерінің, басқа да әскерлері мен әскери құралымдарының әскери лауазымдары мен оларға сәйкес әскери атақтарының тізбесін бекіту және "Жоғары офицерлік және басшы құрамның адамдары атқаратын лауазымдар тізбесі туралы" Қазақстан Республикасы Президентінің 2000 жылғы 12 мамырдағы № 392 Жарлығына өзгерістер енгізу туралы" Қазақстан Республикасы Президентінің 2012 жылғы 25 желтоқсандағы № 453 қбп Жарлығына ("Қызмет бабында пайдалану үшін" деген белгісі бар).</w:t>
      </w:r>
    </w:p>
    <w:bookmarkEnd w:id="16"/>
    <w:bookmarkStart w:name="z35"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 тиісті мемлекеттік мекемелерді қайта ұйымдастыруға және қайта атауға байланысты Қазақстан Республикасының заңнамасында көзделген рәсімдер аяқталған күннен бастап қолданысқа енгізіледі;</w:t>
      </w:r>
    </w:p>
    <w:p>
      <w:pPr>
        <w:spacing w:after="0"/>
        <w:ind w:left="0"/>
        <w:jc w:val="both"/>
      </w:pPr>
      <w:r>
        <w:rPr>
          <w:rFonts w:ascii="Times New Roman"/>
          <w:b w:val="false"/>
          <w:i w:val="false"/>
          <w:color w:val="000000"/>
          <w:sz w:val="28"/>
        </w:rPr>
        <w:t>
      ** біріктірілген, қосылған және қайта аталған тиісті мемлекеттік мекемелер бөлігінде Қазақстан Республикасының заңнамасында белгіленген рәсімдер аяқталғаннан кейін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373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жарлықтарына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05.05.2017 </w:t>
      </w:r>
      <w:r>
        <w:rPr>
          <w:rFonts w:ascii="Times New Roman"/>
          <w:b w:val="false"/>
          <w:i w:val="false"/>
          <w:color w:val="ff0000"/>
          <w:sz w:val="28"/>
        </w:rPr>
        <w:t>№ 470</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