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98ea" w14:textId="f8e9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Қорғау шараларын жүзеге асыруға байланысты шығыстарды өтеу мәселелері бойынша 2006 жылғы 28 қарашадағы Қылмыстық сот ісін жүргізуге қатысушыларды қорғау туралы келісімді іске асыру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24 сәуірдегі № 464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халықаралық шарттары туралы" 2005 жылғы 30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2016 жылғы 16 қыркүйекте Бішкек қаласында жасалған Қорғау шараларын жүзеге асыруға байланысты шығыстарды өтеу мәселелері бойынша 2006 жылғы 28 қарашадағы Қылмыстық сот ісін жүргізуге қатысушыларды қорғау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 хаттама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Келісімді іске асыру туралы хаттамасы РҚАО-ға келіп түскен жоқ.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