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750d" w14:textId="3877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қызметтің жағдайы туралы ұлттық баяндаманы қалыптастыру және Қазақстан Республикасының Президентіне ұсыну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2017 жылғы 6 мамырдағы № 473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мемлекеттік қызметтің жағдайы туралы ұлттық баяндаманы қалыптастыру жəне Қазақстан Республикасының Президентіне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 лан 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6 мамырдағы</w:t>
            </w:r>
            <w:r>
              <w:br/>
            </w:r>
            <w:r>
              <w:rPr>
                <w:rFonts w:ascii="Times New Roman"/>
                <w:b w:val="false"/>
                <w:i w:val="false"/>
                <w:color w:val="000000"/>
                <w:sz w:val="20"/>
              </w:rPr>
              <w:t>№ 473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Республикасындағы мемлекеттік қызметтің жағдайы туралы ұлттық баяндаманы қалыптастыру және Қазақстан Республикасының Президентіне ұсыну ҚАҒИДАЛАРЫ</w:t>
      </w:r>
    </w:p>
    <w:bookmarkEnd w:id="3"/>
    <w:bookmarkStart w:name="z6" w:id="4"/>
    <w:p>
      <w:pPr>
        <w:spacing w:after="0"/>
        <w:ind w:left="0"/>
        <w:jc w:val="both"/>
      </w:pPr>
      <w:r>
        <w:rPr>
          <w:rFonts w:ascii="Times New Roman"/>
          <w:b w:val="false"/>
          <w:i w:val="false"/>
          <w:color w:val="000000"/>
          <w:sz w:val="28"/>
        </w:rPr>
        <w:t xml:space="preserve">
      1. Қазақстан Республикасындағы мемлекеттік қызметтің жағдайы туралы ұлттық баяндаманы қалыптастыру және Қазақстан Республикасының Президентіне ұсынудың осы қағидалары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7-4) тармақшасына, "Қазақстан Республикасының Президентi туралы" 1995 жылғы 26 желтоқсандағы Қазақстан Республикасы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әзірленді және Қазақстан Республикасындағы мемлекеттік қызметтің жағдайы туралы ұлттық баяндаманы (бұдан әрі – Ұлттық баяндама) қалыптастыру және Қазақстан Республикасының Президентіне ұсыну тәртібін айқындайды.</w:t>
      </w:r>
    </w:p>
    <w:bookmarkEnd w:id="4"/>
    <w:bookmarkStart w:name="z7" w:id="5"/>
    <w:p>
      <w:pPr>
        <w:spacing w:after="0"/>
        <w:ind w:left="0"/>
        <w:jc w:val="both"/>
      </w:pPr>
      <w:r>
        <w:rPr>
          <w:rFonts w:ascii="Times New Roman"/>
          <w:b w:val="false"/>
          <w:i w:val="false"/>
          <w:color w:val="000000"/>
          <w:sz w:val="28"/>
        </w:rPr>
        <w:t>
      2. Ұлттық баяндаманы орталық мемлекеттік және жергілікті атқарушы органдар, оларға ведомстволық бағынысты ұйымдар ұсынған ақпарат, уәкілетті орган жұмысының нәтижелері, мемлекеттік қызметтегі кадр жағдайын талдау және бағалау, мемлекеттік қызметті қалыптастыру, іске асыру және жетілдіру, осы саладағы жұмысты одан әрі дамыту және жақсарту жөніндегі қорытындылар мен ұсыныстар негізінде мемлекеттік қызмет істері жөніндегі уәкілетті орган (бұдан әрі – уәкілетті орган) қалыптастырады.</w:t>
      </w:r>
    </w:p>
    <w:bookmarkEnd w:id="5"/>
    <w:bookmarkStart w:name="z8" w:id="6"/>
    <w:p>
      <w:pPr>
        <w:spacing w:after="0"/>
        <w:ind w:left="0"/>
        <w:jc w:val="both"/>
      </w:pPr>
      <w:r>
        <w:rPr>
          <w:rFonts w:ascii="Times New Roman"/>
          <w:b w:val="false"/>
          <w:i w:val="false"/>
          <w:color w:val="000000"/>
          <w:sz w:val="28"/>
        </w:rPr>
        <w:t>
      3. Ұлттық баяндаманың құрылымы мынадай бөлімдерден тұрады:</w:t>
      </w:r>
    </w:p>
    <w:bookmarkEnd w:id="6"/>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негізгі бөлім;</w:t>
      </w:r>
    </w:p>
    <w:p>
      <w:pPr>
        <w:spacing w:after="0"/>
        <w:ind w:left="0"/>
        <w:jc w:val="both"/>
      </w:pPr>
      <w:r>
        <w:rPr>
          <w:rFonts w:ascii="Times New Roman"/>
          <w:b w:val="false"/>
          <w:i w:val="false"/>
          <w:color w:val="000000"/>
          <w:sz w:val="28"/>
        </w:rPr>
        <w:t>
      3) қорытынды.</w:t>
      </w:r>
    </w:p>
    <w:p>
      <w:pPr>
        <w:spacing w:after="0"/>
        <w:ind w:left="0"/>
        <w:jc w:val="both"/>
      </w:pPr>
      <w:r>
        <w:rPr>
          <w:rFonts w:ascii="Times New Roman"/>
          <w:b w:val="false"/>
          <w:i w:val="false"/>
          <w:color w:val="000000"/>
          <w:sz w:val="28"/>
        </w:rPr>
        <w:t>
      Кіріспеде Ұлттық баяндаманы ұсынудың негіздемесі мен мақсаты және оның қысқаша мазмұны қамтылады.</w:t>
      </w:r>
    </w:p>
    <w:p>
      <w:pPr>
        <w:spacing w:after="0"/>
        <w:ind w:left="0"/>
        <w:jc w:val="both"/>
      </w:pPr>
      <w:r>
        <w:rPr>
          <w:rFonts w:ascii="Times New Roman"/>
          <w:b w:val="false"/>
          <w:i w:val="false"/>
          <w:color w:val="000000"/>
          <w:sz w:val="28"/>
        </w:rPr>
        <w:t>
      Ұлттық баяндаманың негізгі бөлімі мемлекеттік қызмет саладағы мемлекеттік саясатты іске асыру бойынша жүргізіліп жатқан жұмыстың мәнін, жағдайы мен негізгі нәтижелерін көрсететін деректерді және:</w:t>
      </w:r>
    </w:p>
    <w:p>
      <w:pPr>
        <w:spacing w:after="0"/>
        <w:ind w:left="0"/>
        <w:jc w:val="both"/>
      </w:pPr>
      <w:r>
        <w:rPr>
          <w:rFonts w:ascii="Times New Roman"/>
          <w:b w:val="false"/>
          <w:i w:val="false"/>
          <w:color w:val="000000"/>
          <w:sz w:val="28"/>
        </w:rPr>
        <w:t>
      1) Қазақстан Республикасының мемлекеттік қызметінің кадр жағдайы туралы мәліметтерді;</w:t>
      </w:r>
    </w:p>
    <w:p>
      <w:pPr>
        <w:spacing w:after="0"/>
        <w:ind w:left="0"/>
        <w:jc w:val="both"/>
      </w:pPr>
      <w:r>
        <w:rPr>
          <w:rFonts w:ascii="Times New Roman"/>
          <w:b w:val="false"/>
          <w:i w:val="false"/>
          <w:color w:val="000000"/>
          <w:sz w:val="28"/>
        </w:rPr>
        <w:t>
      2) кәсіби мемлекеттік аппаратты қалыптастыру бойынша атқарылған жұмыс туралы ақпаратты;</w:t>
      </w:r>
    </w:p>
    <w:p>
      <w:pPr>
        <w:spacing w:after="0"/>
        <w:ind w:left="0"/>
        <w:jc w:val="both"/>
      </w:pPr>
      <w:r>
        <w:rPr>
          <w:rFonts w:ascii="Times New Roman"/>
          <w:b w:val="false"/>
          <w:i w:val="false"/>
          <w:color w:val="000000"/>
          <w:sz w:val="28"/>
        </w:rPr>
        <w:t>
      3) есепті жылдағы уәкілетті органның қызметін талдау, сондай-ақ іске асырылып жатқан саясаттың елдегі мемлекеттік қызметтің жағдайына әсерін бағалауды қамтиды.</w:t>
      </w:r>
    </w:p>
    <w:p>
      <w:pPr>
        <w:spacing w:after="0"/>
        <w:ind w:left="0"/>
        <w:jc w:val="both"/>
      </w:pPr>
      <w:r>
        <w:rPr>
          <w:rFonts w:ascii="Times New Roman"/>
          <w:b w:val="false"/>
          <w:i w:val="false"/>
          <w:color w:val="000000"/>
          <w:sz w:val="28"/>
        </w:rPr>
        <w:t>
      Қорытындыда мемлекеттік қызметтегі кадр жағдайын талдау және бағалау, мемлекеттік қызметті одан әрі дамыту жөніндегі қорытындылар мен ұсыныстар, сондай-ақ келесі есепті жылға арналған оларды іске асырудың міндеттері қамтылады.</w:t>
      </w:r>
    </w:p>
    <w:bookmarkStart w:name="z9" w:id="7"/>
    <w:p>
      <w:pPr>
        <w:spacing w:after="0"/>
        <w:ind w:left="0"/>
        <w:jc w:val="both"/>
      </w:pPr>
      <w:r>
        <w:rPr>
          <w:rFonts w:ascii="Times New Roman"/>
          <w:b w:val="false"/>
          <w:i w:val="false"/>
          <w:color w:val="000000"/>
          <w:sz w:val="28"/>
        </w:rPr>
        <w:t>
      4. Қажет болған жағдайда Ұлттық баяндаманы мәтінде сілтемелер жасалған тәртіппен орналастырылған қосымшалармен толықтыруға жол беріледі.</w:t>
      </w:r>
    </w:p>
    <w:bookmarkEnd w:id="7"/>
    <w:bookmarkStart w:name="z10" w:id="8"/>
    <w:p>
      <w:pPr>
        <w:spacing w:after="0"/>
        <w:ind w:left="0"/>
        <w:jc w:val="both"/>
      </w:pPr>
      <w:r>
        <w:rPr>
          <w:rFonts w:ascii="Times New Roman"/>
          <w:b w:val="false"/>
          <w:i w:val="false"/>
          <w:color w:val="000000"/>
          <w:sz w:val="28"/>
        </w:rPr>
        <w:t>
      5. Уәкілетті орган Ұлттық баяндаманы қалыптастыру үшін қажетті ақпаратты ұсыну туралы сұратуды есепті жылдың 15 желтоқсанынан кешіктірмей орталық мемлекеттік және жергілікті атқарушы органдарға, оларға ведомстволық бағынысты ұйымдарға жолдайды.</w:t>
      </w:r>
    </w:p>
    <w:bookmarkEnd w:id="8"/>
    <w:bookmarkStart w:name="z11" w:id="9"/>
    <w:p>
      <w:pPr>
        <w:spacing w:after="0"/>
        <w:ind w:left="0"/>
        <w:jc w:val="both"/>
      </w:pPr>
      <w:r>
        <w:rPr>
          <w:rFonts w:ascii="Times New Roman"/>
          <w:b w:val="false"/>
          <w:i w:val="false"/>
          <w:color w:val="000000"/>
          <w:sz w:val="28"/>
        </w:rPr>
        <w:t>
      6. Уәкілетті органның сұратуы бойынша орталық мемлекеттік және жергілікті атқарушы органдар, оларға ведомстволық бағынысты ұйымдар тиісті ақпаратты есепті жылдан кейінгі жылдың 10 қаңтарынан кешіктірмей ұсынады.</w:t>
      </w:r>
    </w:p>
    <w:bookmarkEnd w:id="9"/>
    <w:p>
      <w:pPr>
        <w:spacing w:after="0"/>
        <w:ind w:left="0"/>
        <w:jc w:val="both"/>
      </w:pPr>
      <w:r>
        <w:rPr>
          <w:rFonts w:ascii="Times New Roman"/>
          <w:b w:val="false"/>
          <w:i w:val="false"/>
          <w:color w:val="000000"/>
          <w:sz w:val="28"/>
        </w:rPr>
        <w:t>
      Ақпаратқа мемлекеттік органның аппарат басшысы қол қояды.</w:t>
      </w:r>
    </w:p>
    <w:p>
      <w:pPr>
        <w:spacing w:after="0"/>
        <w:ind w:left="0"/>
        <w:jc w:val="both"/>
      </w:pPr>
      <w:r>
        <w:rPr>
          <w:rFonts w:ascii="Times New Roman"/>
          <w:b w:val="false"/>
          <w:i w:val="false"/>
          <w:color w:val="000000"/>
          <w:sz w:val="28"/>
        </w:rPr>
        <w:t>
      Уәкілетті орган Ұлттық баяндаманы сапалы дайындауға қажетті қосымша ақпаратты сұратуға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Ұлттық баяндаманы:</w:t>
      </w:r>
    </w:p>
    <w:bookmarkEnd w:id="10"/>
    <w:p>
      <w:pPr>
        <w:spacing w:after="0"/>
        <w:ind w:left="0"/>
        <w:jc w:val="both"/>
      </w:pPr>
      <w:r>
        <w:rPr>
          <w:rFonts w:ascii="Times New Roman"/>
          <w:b w:val="false"/>
          <w:i w:val="false"/>
          <w:color w:val="000000"/>
          <w:sz w:val="28"/>
        </w:rPr>
        <w:t>
      1) уәкілетті орган Қазақстан Республикасының Үкіметіне есепті жылдан кейінгі жылдың 15 ақпанынан кешіктірмей;</w:t>
      </w:r>
    </w:p>
    <w:p>
      <w:pPr>
        <w:spacing w:after="0"/>
        <w:ind w:left="0"/>
        <w:jc w:val="both"/>
      </w:pPr>
      <w:r>
        <w:rPr>
          <w:rFonts w:ascii="Times New Roman"/>
          <w:b w:val="false"/>
          <w:i w:val="false"/>
          <w:color w:val="000000"/>
          <w:sz w:val="28"/>
        </w:rPr>
        <w:t>
      2) Қазақстан Республикасы Үкіметі Қазақстан Республикасының Президенті Әкімшілігіне есепті жылдан кейінгі жылдың 5 наурызынан кешіктірмей;</w:t>
      </w:r>
    </w:p>
    <w:p>
      <w:pPr>
        <w:spacing w:after="0"/>
        <w:ind w:left="0"/>
        <w:jc w:val="both"/>
      </w:pPr>
      <w:r>
        <w:rPr>
          <w:rFonts w:ascii="Times New Roman"/>
          <w:b w:val="false"/>
          <w:i w:val="false"/>
          <w:color w:val="000000"/>
          <w:sz w:val="28"/>
        </w:rPr>
        <w:t>
      3) Қазақстан Республикасының Президенті Әкімшілігі Қазақстан Республикасының Президентіне есепті жылдан кейінгі жылдың 25 наурызынан кешіктірмей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