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f343" w14:textId="d6cf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20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2018 жылғы 17 сәуірдегі № 667 Жарлығы.</w:t>
      </w:r>
    </w:p>
    <w:p>
      <w:pPr>
        <w:spacing w:after="0"/>
        <w:ind w:left="0"/>
        <w:jc w:val="both"/>
      </w:pPr>
      <w:bookmarkStart w:name="z1" w:id="0"/>
      <w:r>
        <w:rPr>
          <w:rFonts w:ascii="Times New Roman"/>
          <w:b w:val="false"/>
          <w:i w:val="false"/>
          <w:color w:val="000000"/>
          <w:sz w:val="28"/>
        </w:rPr>
        <w:t xml:space="preserve">
      Қазақстан Республикасының және оның астанасының қалыптасуы мен дамуына елеулі үлес қосқан Қазақстан Республикасының азаматтары мен шетел азаматтарын көтермелеу мақсатында, сондай-ақ Астана қаласының 20 жылдығы құрметіне </w:t>
      </w:r>
      <w:r>
        <w:rPr>
          <w:rFonts w:ascii="Times New Roman"/>
          <w:b/>
          <w:i w:val="false"/>
          <w:color w:val="000000"/>
          <w:sz w:val="28"/>
        </w:rPr>
        <w:t>ҚАУЛЫ</w:t>
      </w:r>
      <w:r>
        <w:rPr>
          <w:rFonts w:ascii="Times New Roman"/>
          <w:b/>
          <w:i w:val="false"/>
          <w:color w:val="000000"/>
          <w:sz w:val="28"/>
        </w:rPr>
        <w:t xml:space="preserve"> ЕТЕМІН:</w:t>
      </w:r>
    </w:p>
    <w:bookmarkEnd w:id="0"/>
    <w:bookmarkStart w:name="z2" w:id="1"/>
    <w:p>
      <w:pPr>
        <w:spacing w:after="0"/>
        <w:ind w:left="0"/>
        <w:jc w:val="both"/>
      </w:pPr>
      <w:r>
        <w:rPr>
          <w:rFonts w:ascii="Times New Roman"/>
          <w:b w:val="false"/>
          <w:i w:val="false"/>
          <w:color w:val="000000"/>
          <w:sz w:val="28"/>
        </w:rPr>
        <w:t xml:space="preserve">
      1. "Астана 20 жыл" мерекелік медалі тағайындалсын. </w:t>
      </w:r>
    </w:p>
    <w:bookmarkEnd w:id="1"/>
    <w:bookmarkStart w:name="z3" w:id="2"/>
    <w:p>
      <w:pPr>
        <w:spacing w:after="0"/>
        <w:ind w:left="0"/>
        <w:jc w:val="both"/>
      </w:pPr>
      <w:r>
        <w:rPr>
          <w:rFonts w:ascii="Times New Roman"/>
          <w:b w:val="false"/>
          <w:i w:val="false"/>
          <w:color w:val="000000"/>
          <w:sz w:val="28"/>
        </w:rPr>
        <w:t xml:space="preserve">
      2. Қоса беріліп отырған: </w:t>
      </w:r>
    </w:p>
    <w:bookmarkEnd w:id="2"/>
    <w:bookmarkStart w:name="z4" w:id="3"/>
    <w:p>
      <w:pPr>
        <w:spacing w:after="0"/>
        <w:ind w:left="0"/>
        <w:jc w:val="both"/>
      </w:pPr>
      <w:r>
        <w:rPr>
          <w:rFonts w:ascii="Times New Roman"/>
          <w:b w:val="false"/>
          <w:i w:val="false"/>
          <w:color w:val="000000"/>
          <w:sz w:val="28"/>
        </w:rPr>
        <w:t xml:space="preserve">
      1) "Астана 20 жыл" мерекелік медалімен наградтау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"Астана 20 жыл" мерекелік медалінің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 </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17 сәуірдегі</w:t>
            </w:r>
            <w:r>
              <w:br/>
            </w:r>
            <w:r>
              <w:rPr>
                <w:rFonts w:ascii="Times New Roman"/>
                <w:b w:val="false"/>
                <w:i w:val="false"/>
                <w:color w:val="000000"/>
                <w:sz w:val="20"/>
              </w:rPr>
              <w:t>№ 667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"Астана 20 жыл" мерекелік медалімен наградтау</w:t>
      </w:r>
      <w:r>
        <w:br/>
      </w:r>
      <w:r>
        <w:rPr>
          <w:rFonts w:ascii="Times New Roman"/>
          <w:b/>
          <w:i w:val="false"/>
          <w:color w:val="000000"/>
        </w:rPr>
        <w:t>ҚАҒИДАЛАРЫ</w:t>
      </w:r>
    </w:p>
    <w:bookmarkEnd w:id="6"/>
    <w:bookmarkStart w:name="z9" w:id="7"/>
    <w:p>
      <w:pPr>
        <w:spacing w:after="0"/>
        <w:ind w:left="0"/>
        <w:jc w:val="both"/>
      </w:pPr>
      <w:r>
        <w:rPr>
          <w:rFonts w:ascii="Times New Roman"/>
          <w:b w:val="false"/>
          <w:i w:val="false"/>
          <w:color w:val="000000"/>
          <w:sz w:val="28"/>
        </w:rPr>
        <w:t>
      1. "Астана 20 жыл" мерекелік медалімен (бұдан әрі – мерекелік медаль) Қазақстан Республикасының және оның астанасының қалыптасуы мен дамуына елеулі үлес қосқан Қазақстан Республикасының азаматтары мен шетел азаматтары наградталады.</w:t>
      </w:r>
    </w:p>
    <w:bookmarkEnd w:id="7"/>
    <w:bookmarkStart w:name="z10" w:id="8"/>
    <w:p>
      <w:pPr>
        <w:spacing w:after="0"/>
        <w:ind w:left="0"/>
        <w:jc w:val="both"/>
      </w:pPr>
      <w:r>
        <w:rPr>
          <w:rFonts w:ascii="Times New Roman"/>
          <w:b w:val="false"/>
          <w:i w:val="false"/>
          <w:color w:val="000000"/>
          <w:sz w:val="28"/>
        </w:rPr>
        <w:t>
      2. Мерекелік медальмен наградтауға ұсыныстарды Қазақстан Республикасының Президентіне Қазақстан Республикасы Парламенті палаталарының төрағалары, Үкіметі, Конституциялық Кеңесі, Жоғарғы Соты, министрліктері, өзге де орталық мемлекеттік органдары, Астана және Алматы қалаларының, облыстардың әкімдері, қоғамдық бірлестіктер енгізеді.</w:t>
      </w:r>
    </w:p>
    <w:bookmarkEnd w:id="8"/>
    <w:bookmarkStart w:name="z11" w:id="9"/>
    <w:p>
      <w:pPr>
        <w:spacing w:after="0"/>
        <w:ind w:left="0"/>
        <w:jc w:val="both"/>
      </w:pPr>
      <w:r>
        <w:rPr>
          <w:rFonts w:ascii="Times New Roman"/>
          <w:b w:val="false"/>
          <w:i w:val="false"/>
          <w:color w:val="000000"/>
          <w:sz w:val="28"/>
        </w:rPr>
        <w:t>
      3. Мерекелік медальды Қазақстан Республикасының Президенті тапсырады, сондай-ақ оны Қазақстан Республикасы Президентінің атынан және оның тапсырмасы бойынша:</w:t>
      </w:r>
    </w:p>
    <w:bookmarkEnd w:id="9"/>
    <w:p>
      <w:pPr>
        <w:spacing w:after="0"/>
        <w:ind w:left="0"/>
        <w:jc w:val="both"/>
      </w:pPr>
      <w:r>
        <w:rPr>
          <w:rFonts w:ascii="Times New Roman"/>
          <w:b w:val="false"/>
          <w:i w:val="false"/>
          <w:color w:val="000000"/>
          <w:sz w:val="28"/>
        </w:rPr>
        <w:t>
      1) Қазақстан Республикасының Мемлекеттік хатшысы;</w:t>
      </w:r>
    </w:p>
    <w:p>
      <w:pPr>
        <w:spacing w:after="0"/>
        <w:ind w:left="0"/>
        <w:jc w:val="both"/>
      </w:pPr>
      <w:r>
        <w:rPr>
          <w:rFonts w:ascii="Times New Roman"/>
          <w:b w:val="false"/>
          <w:i w:val="false"/>
          <w:color w:val="000000"/>
          <w:sz w:val="28"/>
        </w:rPr>
        <w:t>
      2) Қазақстан Республикасы Парламенті палаталарының төрағалары;</w:t>
      </w:r>
    </w:p>
    <w:p>
      <w:pPr>
        <w:spacing w:after="0"/>
        <w:ind w:left="0"/>
        <w:jc w:val="both"/>
      </w:pPr>
      <w:r>
        <w:rPr>
          <w:rFonts w:ascii="Times New Roman"/>
          <w:b w:val="false"/>
          <w:i w:val="false"/>
          <w:color w:val="000000"/>
          <w:sz w:val="28"/>
        </w:rPr>
        <w:t>
      3) Қазақстан Республикасы Үкіметінің мүшелері;</w:t>
      </w:r>
    </w:p>
    <w:p>
      <w:pPr>
        <w:spacing w:after="0"/>
        <w:ind w:left="0"/>
        <w:jc w:val="both"/>
      </w:pPr>
      <w:r>
        <w:rPr>
          <w:rFonts w:ascii="Times New Roman"/>
          <w:b w:val="false"/>
          <w:i w:val="false"/>
          <w:color w:val="000000"/>
          <w:sz w:val="28"/>
        </w:rPr>
        <w:t>
      4) Астана және Алматы қалаларының, облыстардың әкімдері;</w:t>
      </w:r>
    </w:p>
    <w:p>
      <w:pPr>
        <w:spacing w:after="0"/>
        <w:ind w:left="0"/>
        <w:jc w:val="both"/>
      </w:pPr>
      <w:r>
        <w:rPr>
          <w:rFonts w:ascii="Times New Roman"/>
          <w:b w:val="false"/>
          <w:i w:val="false"/>
          <w:color w:val="000000"/>
          <w:sz w:val="28"/>
        </w:rPr>
        <w:t>
      5) өзге де лауазымды адамдар тапсыра алады.</w:t>
      </w:r>
    </w:p>
    <w:bookmarkStart w:name="z12" w:id="10"/>
    <w:p>
      <w:pPr>
        <w:spacing w:after="0"/>
        <w:ind w:left="0"/>
        <w:jc w:val="both"/>
      </w:pPr>
      <w:r>
        <w:rPr>
          <w:rFonts w:ascii="Times New Roman"/>
          <w:b w:val="false"/>
          <w:i w:val="false"/>
          <w:color w:val="000000"/>
          <w:sz w:val="28"/>
        </w:rPr>
        <w:t>
      4. Мерекелік медальды тапсыру салтанатты жағдайда, жария түрде жүргізіледі және наградталушының жеке өзіне тапсырылады. Тапсыру алдында Қазақстан Республикасы Президентінің наградтау туралы Жарлығы жария етіледі.</w:t>
      </w:r>
    </w:p>
    <w:bookmarkEnd w:id="10"/>
    <w:bookmarkStart w:name="z13" w:id="11"/>
    <w:p>
      <w:pPr>
        <w:spacing w:after="0"/>
        <w:ind w:left="0"/>
        <w:jc w:val="both"/>
      </w:pPr>
      <w:r>
        <w:rPr>
          <w:rFonts w:ascii="Times New Roman"/>
          <w:b w:val="false"/>
          <w:i w:val="false"/>
          <w:color w:val="000000"/>
          <w:sz w:val="28"/>
        </w:rPr>
        <w:t>
      5. Әрбір наградталған адамға мерекелік медаль тапсырумен бір мезгілде тиісті куәлік беріледі.</w:t>
      </w:r>
    </w:p>
    <w:bookmarkEnd w:id="11"/>
    <w:bookmarkStart w:name="z14" w:id="12"/>
    <w:p>
      <w:pPr>
        <w:spacing w:after="0"/>
        <w:ind w:left="0"/>
        <w:jc w:val="both"/>
      </w:pPr>
      <w:r>
        <w:rPr>
          <w:rFonts w:ascii="Times New Roman"/>
          <w:b w:val="false"/>
          <w:i w:val="false"/>
          <w:color w:val="000000"/>
          <w:sz w:val="28"/>
        </w:rPr>
        <w:t>
      6. Мерекелік медальдың тапсырылғаны туралы белгіленген нысандағы хаттама толтырылады, ол медаль тапсырған адамның қол қоюымен және тапсыру жүргізген органның мөрімен бекітіліп, Қазақстан Республикасы Президентінің Әкімшілігіне жіберіледі.</w:t>
      </w:r>
    </w:p>
    <w:bookmarkEnd w:id="12"/>
    <w:bookmarkStart w:name="z15" w:id="13"/>
    <w:p>
      <w:pPr>
        <w:spacing w:after="0"/>
        <w:ind w:left="0"/>
        <w:jc w:val="both"/>
      </w:pPr>
      <w:r>
        <w:rPr>
          <w:rFonts w:ascii="Times New Roman"/>
          <w:b w:val="false"/>
          <w:i w:val="false"/>
          <w:color w:val="000000"/>
          <w:sz w:val="28"/>
        </w:rPr>
        <w:t xml:space="preserve">
      7. Мерекелік медаль кеуденің сол жағына тағылады, Қазақстан Республикасының мемлекеттік наградалары болған жағдайда олардан кейін орналасады. </w:t>
      </w:r>
    </w:p>
    <w:bookmarkEnd w:id="13"/>
    <w:bookmarkStart w:name="z16" w:id="14"/>
    <w:p>
      <w:pPr>
        <w:spacing w:after="0"/>
        <w:ind w:left="0"/>
        <w:jc w:val="both"/>
      </w:pPr>
      <w:r>
        <w:rPr>
          <w:rFonts w:ascii="Times New Roman"/>
          <w:b w:val="false"/>
          <w:i w:val="false"/>
          <w:color w:val="000000"/>
          <w:sz w:val="28"/>
        </w:rPr>
        <w:t>
      8. Жүргізілген наградтаулардың есебін, сондай-ақ мерекелік медальдардың тапсырылу барысы туралы есептілікті Қазақстан Республикасы Президентінің Әкімшілігі жүргізеді.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17 сәуірдегі</w:t>
            </w:r>
            <w:r>
              <w:br/>
            </w:r>
            <w:r>
              <w:rPr>
                <w:rFonts w:ascii="Times New Roman"/>
                <w:b w:val="false"/>
                <w:i w:val="false"/>
                <w:color w:val="000000"/>
                <w:sz w:val="20"/>
              </w:rPr>
              <w:t>№ 667 Жарлығымен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"Астана 20 жыл" мерекелік медалінің сипаттамасы</w:t>
      </w:r>
    </w:p>
    <w:bookmarkEnd w:id="15"/>
    <w:p>
      <w:pPr>
        <w:spacing w:after="0"/>
        <w:ind w:left="0"/>
        <w:jc w:val="both"/>
      </w:pPr>
      <w:r>
        <w:rPr>
          <w:rFonts w:ascii="Times New Roman"/>
          <w:b w:val="false"/>
          <w:i w:val="false"/>
          <w:color w:val="000000"/>
          <w:sz w:val="28"/>
        </w:rPr>
        <w:t>
      "Астана 20 жыл" мерекелік медалі (бұдан әрі – мерекелік медаль) белгіден және тағаннан тұрады. Мерекелік медальдың белгісі сары түсті жезден жасалады, диаметрі 34 мм дұрыс шеңбер болады.</w:t>
      </w:r>
    </w:p>
    <w:p>
      <w:pPr>
        <w:spacing w:after="0"/>
        <w:ind w:left="0"/>
        <w:jc w:val="both"/>
      </w:pPr>
      <w:r>
        <w:rPr>
          <w:rFonts w:ascii="Times New Roman"/>
          <w:b w:val="false"/>
          <w:i w:val="false"/>
          <w:color w:val="000000"/>
          <w:sz w:val="28"/>
        </w:rPr>
        <w:t xml:space="preserve">
      Мерекелік медальдың беткі жағында (аверсте) 25 мм диаметр шеңбердің ішінде Астананың танымал ғимараттарының бейнесі орналасқан: бірінші көріністе ортада – "Астана Бәйтерек" монументі, екінші көріністе солдан оңға қарай Қазақстан Республикасы Президентінің "Ақорда" Резиденциясы, Бейбітшілік және келісім сарайы және Тәуелсіздік монументі, шетін бойлай аверстің жоғарғы бөлігінде – "АСТАНА", астында "20 ЖЫЛ" мәтіндері орналасқан, мәтіндердің арасында екі жағынан ұлттық ою-өрнек бейнеленген. </w:t>
      </w:r>
    </w:p>
    <w:p>
      <w:pPr>
        <w:spacing w:after="0"/>
        <w:ind w:left="0"/>
        <w:jc w:val="both"/>
      </w:pPr>
      <w:r>
        <w:rPr>
          <w:rFonts w:ascii="Times New Roman"/>
          <w:b w:val="false"/>
          <w:i w:val="false"/>
          <w:color w:val="000000"/>
          <w:sz w:val="28"/>
        </w:rPr>
        <w:t xml:space="preserve">
      Мерекелік медальдың сыртқы жағында (реверсте) шеңбер бейнеленген, оның ортасында диаметрі 25 мм "ҚАЗАҚСТАН РЕСПУБЛИКАСЫ 2018" деген жазу орналасқан, реверстің шетін бойлай ұлттық ою-өрнек бейнеленген. </w:t>
      </w:r>
    </w:p>
    <w:p>
      <w:pPr>
        <w:spacing w:after="0"/>
        <w:ind w:left="0"/>
        <w:jc w:val="both"/>
      </w:pPr>
      <w:r>
        <w:rPr>
          <w:rFonts w:ascii="Times New Roman"/>
          <w:b w:val="false"/>
          <w:i w:val="false"/>
          <w:color w:val="000000"/>
          <w:sz w:val="28"/>
        </w:rPr>
        <w:t>
      Мерекелік медальдағы барлық бейнелер мен жазулар шығыңқы, жылтырақ, күңгірт фонда орналасқан. Мерекелік медаль құлақша мен шығыршық арқылы ені 32 мм және биіктігі 50 мм тікбұрышты тағанмен жалғасады. Таған ені 32 мм көгілдір түсті жібек қатқыл лентамен қапталған. Лентаның сол жағынан ені 7 мм қызыл түсті жолақ өтеді, оның оң жағынан ені 3 мм екі сары жолақ өтеді. Сары жолақтардың арасындағы қашықтық 1 мм. Тағанның сыртқы жағында бұйымды киімге бекітетін визарлы бекіткіші бар түйреуіш орналасқан.</w:t>
      </w:r>
    </w:p>
    <w:bookmarkStart w:name="z19"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