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d9dd" w14:textId="febd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Президенттік жастар кадр резервінің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27 тамыздағы № 141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жанындағы Жастар кадр резерві жөніндегі ұлттық комиссия (бұдан әрі – Ұлттық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Ұлттық комиссия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Ұлттық комиссияның </w:t>
      </w:r>
      <w:r>
        <w:rPr>
          <w:rFonts w:ascii="Times New Roman"/>
          <w:b w:val="false"/>
          <w:i w:val="false"/>
          <w:color w:val="000000"/>
          <w:sz w:val="28"/>
        </w:rPr>
        <w:t>құрамы</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3) Президенттік жастар кадр резервін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5"/>
    <w:bookmarkStart w:name="z7" w:id="6"/>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Президентінің жанындағы Жастар кадр резерві жөніндегі ұлттық комиссия туралы</w:t>
      </w:r>
      <w:r>
        <w:br/>
      </w:r>
      <w:r>
        <w:rPr>
          <w:rFonts w:ascii="Times New Roman"/>
          <w:b/>
          <w:i w:val="false"/>
          <w:color w:val="000000"/>
        </w:rPr>
        <w:t>ЕРЕЖЕ</w:t>
      </w:r>
    </w:p>
    <w:bookmarkEnd w:id="7"/>
    <w:bookmarkStart w:name="z66" w:id="8"/>
    <w:p>
      <w:pPr>
        <w:spacing w:after="0"/>
        <w:ind w:left="0"/>
        <w:jc w:val="left"/>
      </w:pPr>
      <w:r>
        <w:rPr>
          <w:rFonts w:ascii="Times New Roman"/>
          <w:b/>
          <w:i w:val="false"/>
          <w:color w:val="000000"/>
        </w:rPr>
        <w:t xml:space="preserve"> 1. Жалпы ережелер</w:t>
      </w:r>
    </w:p>
    <w:bookmarkEnd w:id="8"/>
    <w:bookmarkStart w:name="z10" w:id="9"/>
    <w:p>
      <w:pPr>
        <w:spacing w:after="0"/>
        <w:ind w:left="0"/>
        <w:jc w:val="both"/>
      </w:pPr>
      <w:r>
        <w:rPr>
          <w:rFonts w:ascii="Times New Roman"/>
          <w:b w:val="false"/>
          <w:i w:val="false"/>
          <w:color w:val="000000"/>
          <w:sz w:val="28"/>
        </w:rPr>
        <w:t>
      1. Қазақстан Республикасы Президентінің жанындағы Жастар кадр резерві жөніндегі ұлттық комиссия (бұдан əрі – Ұлттық комиссия) Президенттік жастар кадр резервін (бұдан əрі – Резерв) қалыптастыру мақсатында құрылады.</w:t>
      </w:r>
    </w:p>
    <w:bookmarkEnd w:id="9"/>
    <w:bookmarkStart w:name="z11" w:id="10"/>
    <w:p>
      <w:pPr>
        <w:spacing w:after="0"/>
        <w:ind w:left="0"/>
        <w:jc w:val="both"/>
      </w:pPr>
      <w:r>
        <w:rPr>
          <w:rFonts w:ascii="Times New Roman"/>
          <w:b w:val="false"/>
          <w:i w:val="false"/>
          <w:color w:val="000000"/>
          <w:sz w:val="28"/>
        </w:rPr>
        <w:t xml:space="preserve">
      2. Ұлттық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 Президентінің актілерін жəне осы ережені басшылыққа алады.</w:t>
      </w:r>
    </w:p>
    <w:bookmarkEnd w:id="10"/>
    <w:bookmarkStart w:name="z12" w:id="11"/>
    <w:p>
      <w:pPr>
        <w:spacing w:after="0"/>
        <w:ind w:left="0"/>
        <w:jc w:val="left"/>
      </w:pPr>
      <w:r>
        <w:rPr>
          <w:rFonts w:ascii="Times New Roman"/>
          <w:b/>
          <w:i w:val="false"/>
          <w:color w:val="000000"/>
        </w:rPr>
        <w:t xml:space="preserve"> 2. Ұлттық комиссияның міндеттері</w:t>
      </w:r>
    </w:p>
    <w:bookmarkEnd w:id="11"/>
    <w:bookmarkStart w:name="z13" w:id="12"/>
    <w:p>
      <w:pPr>
        <w:spacing w:after="0"/>
        <w:ind w:left="0"/>
        <w:jc w:val="both"/>
      </w:pPr>
      <w:r>
        <w:rPr>
          <w:rFonts w:ascii="Times New Roman"/>
          <w:b w:val="false"/>
          <w:i w:val="false"/>
          <w:color w:val="000000"/>
          <w:sz w:val="28"/>
        </w:rPr>
        <w:t>
      3. Ұлттық комиссияның міндеттері:</w:t>
      </w:r>
    </w:p>
    <w:bookmarkEnd w:id="12"/>
    <w:bookmarkStart w:name="z105" w:id="13"/>
    <w:p>
      <w:pPr>
        <w:spacing w:after="0"/>
        <w:ind w:left="0"/>
        <w:jc w:val="both"/>
      </w:pPr>
      <w:r>
        <w:rPr>
          <w:rFonts w:ascii="Times New Roman"/>
          <w:b w:val="false"/>
          <w:i w:val="false"/>
          <w:color w:val="000000"/>
          <w:sz w:val="28"/>
        </w:rPr>
        <w:t>
      1) Резервті қалыптастыру жөніндегі жұмысты жалпы үйлестіру;</w:t>
      </w:r>
    </w:p>
    <w:bookmarkEnd w:id="13"/>
    <w:bookmarkStart w:name="z40" w:id="14"/>
    <w:p>
      <w:pPr>
        <w:spacing w:after="0"/>
        <w:ind w:left="0"/>
        <w:jc w:val="both"/>
      </w:pPr>
      <w:r>
        <w:rPr>
          <w:rFonts w:ascii="Times New Roman"/>
          <w:b w:val="false"/>
          <w:i w:val="false"/>
          <w:color w:val="000000"/>
          <w:sz w:val="28"/>
        </w:rPr>
        <w:t>
      2) Резервке алу, Резервтен шығару туралы мəселелерді шешу;</w:t>
      </w:r>
    </w:p>
    <w:bookmarkEnd w:id="14"/>
    <w:bookmarkStart w:name="z41" w:id="15"/>
    <w:p>
      <w:pPr>
        <w:spacing w:after="0"/>
        <w:ind w:left="0"/>
        <w:jc w:val="both"/>
      </w:pPr>
      <w:r>
        <w:rPr>
          <w:rFonts w:ascii="Times New Roman"/>
          <w:b w:val="false"/>
          <w:i w:val="false"/>
          <w:color w:val="000000"/>
          <w:sz w:val="28"/>
        </w:rPr>
        <w:t>
      3) Қазақстан Республикасы Президентінің Резервті қалыптастыру мәселелері жөніндегі тапсырмаларының орындалуын қамтамасыз ету;</w:t>
      </w:r>
    </w:p>
    <w:bookmarkEnd w:id="15"/>
    <w:bookmarkStart w:name="z106" w:id="16"/>
    <w:p>
      <w:pPr>
        <w:spacing w:after="0"/>
        <w:ind w:left="0"/>
        <w:jc w:val="both"/>
      </w:pPr>
      <w:r>
        <w:rPr>
          <w:rFonts w:ascii="Times New Roman"/>
          <w:b w:val="false"/>
          <w:i w:val="false"/>
          <w:color w:val="000000"/>
          <w:sz w:val="28"/>
        </w:rPr>
        <w:t>
      4) . іріктеу жүргізілмей, облыстың, республикалық маңызы бар қаланың, астананың өңірлік кадр резервтеріне (бұдан әрі – өңірлік резервтер) алынуға жататын кандидаттарды айқындау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22.12.2023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3. Ұлттық комиссияның функциялары </w:t>
      </w:r>
    </w:p>
    <w:bookmarkEnd w:id="17"/>
    <w:bookmarkStart w:name="z15" w:id="18"/>
    <w:p>
      <w:pPr>
        <w:spacing w:after="0"/>
        <w:ind w:left="0"/>
        <w:jc w:val="both"/>
      </w:pPr>
      <w:r>
        <w:rPr>
          <w:rFonts w:ascii="Times New Roman"/>
          <w:b w:val="false"/>
          <w:i w:val="false"/>
          <w:color w:val="000000"/>
          <w:sz w:val="28"/>
        </w:rPr>
        <w:t>
      4. Ұлттық комиссияға міндеттеріне сәйкес мынадай функциялар жүктеледі:</w:t>
      </w:r>
    </w:p>
    <w:bookmarkEnd w:id="18"/>
    <w:bookmarkStart w:name="z43" w:id="19"/>
    <w:p>
      <w:pPr>
        <w:spacing w:after="0"/>
        <w:ind w:left="0"/>
        <w:jc w:val="both"/>
      </w:pPr>
      <w:r>
        <w:rPr>
          <w:rFonts w:ascii="Times New Roman"/>
          <w:b w:val="false"/>
          <w:i w:val="false"/>
          <w:color w:val="000000"/>
          <w:sz w:val="28"/>
        </w:rPr>
        <w:t>
      1) Резервке алуға ұсынылған кандидаттарды қарау;</w:t>
      </w:r>
    </w:p>
    <w:bookmarkEnd w:id="19"/>
    <w:bookmarkStart w:name="z44" w:id="20"/>
    <w:p>
      <w:pPr>
        <w:spacing w:after="0"/>
        <w:ind w:left="0"/>
        <w:jc w:val="both"/>
      </w:pPr>
      <w:r>
        <w:rPr>
          <w:rFonts w:ascii="Times New Roman"/>
          <w:b w:val="false"/>
          <w:i w:val="false"/>
          <w:color w:val="000000"/>
          <w:sz w:val="28"/>
        </w:rPr>
        <w:t>
      2) Ұлттық комиссияның құзыретіне жататын мәселелер бойынша сұрау салуларды жіберу және мемлекеттік органдардан және өзге де ұйымдардан ақпарат алу;</w:t>
      </w:r>
    </w:p>
    <w:bookmarkEnd w:id="20"/>
    <w:bookmarkStart w:name="z45" w:id="21"/>
    <w:p>
      <w:pPr>
        <w:spacing w:after="0"/>
        <w:ind w:left="0"/>
        <w:jc w:val="both"/>
      </w:pPr>
      <w:r>
        <w:rPr>
          <w:rFonts w:ascii="Times New Roman"/>
          <w:b w:val="false"/>
          <w:i w:val="false"/>
          <w:color w:val="000000"/>
          <w:sz w:val="28"/>
        </w:rPr>
        <w:t>
      3) Ұлттық комиссияның құзыретіне жататын мәселелер бойынша шешімдер қабылдау;</w:t>
      </w:r>
    </w:p>
    <w:bookmarkEnd w:id="21"/>
    <w:bookmarkStart w:name="z46" w:id="22"/>
    <w:p>
      <w:pPr>
        <w:spacing w:after="0"/>
        <w:ind w:left="0"/>
        <w:jc w:val="both"/>
      </w:pPr>
      <w:r>
        <w:rPr>
          <w:rFonts w:ascii="Times New Roman"/>
          <w:b w:val="false"/>
          <w:i w:val="false"/>
          <w:color w:val="000000"/>
          <w:sz w:val="28"/>
        </w:rPr>
        <w:t>
      4) адамды Резервтен шығару туралы мәселені қарау;</w:t>
      </w:r>
    </w:p>
    <w:bookmarkEnd w:id="22"/>
    <w:bookmarkStart w:name="z107" w:id="23"/>
    <w:p>
      <w:pPr>
        <w:spacing w:after="0"/>
        <w:ind w:left="0"/>
        <w:jc w:val="both"/>
      </w:pPr>
      <w:r>
        <w:rPr>
          <w:rFonts w:ascii="Times New Roman"/>
          <w:b w:val="false"/>
          <w:i w:val="false"/>
          <w:color w:val="000000"/>
          <w:sz w:val="28"/>
        </w:rPr>
        <w:t>
      5) іріктеу жүргізілмей, өңірлік резервтерге алынуға жататын кандидаттардың тізімін бекіту.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22.12.2023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6" w:id="24"/>
    <w:p>
      <w:pPr>
        <w:spacing w:after="0"/>
        <w:ind w:left="0"/>
        <w:jc w:val="left"/>
      </w:pPr>
      <w:r>
        <w:rPr>
          <w:rFonts w:ascii="Times New Roman"/>
          <w:b/>
          <w:i w:val="false"/>
          <w:color w:val="000000"/>
        </w:rPr>
        <w:t xml:space="preserve"> 4. Ұлттық комиссияның құқықтары</w:t>
      </w:r>
    </w:p>
    <w:bookmarkEnd w:id="24"/>
    <w:bookmarkStart w:name="z17" w:id="25"/>
    <w:p>
      <w:pPr>
        <w:spacing w:after="0"/>
        <w:ind w:left="0"/>
        <w:jc w:val="both"/>
      </w:pPr>
      <w:r>
        <w:rPr>
          <w:rFonts w:ascii="Times New Roman"/>
          <w:b w:val="false"/>
          <w:i w:val="false"/>
          <w:color w:val="000000"/>
          <w:sz w:val="28"/>
        </w:rPr>
        <w:t>
      5. Ұлттық комиссия өз міндеттеріне сәйкес мынадай құқықтарға ие:</w:t>
      </w:r>
    </w:p>
    <w:bookmarkEnd w:id="25"/>
    <w:bookmarkStart w:name="z18" w:id="26"/>
    <w:p>
      <w:pPr>
        <w:spacing w:after="0"/>
        <w:ind w:left="0"/>
        <w:jc w:val="both"/>
      </w:pPr>
      <w:r>
        <w:rPr>
          <w:rFonts w:ascii="Times New Roman"/>
          <w:b w:val="false"/>
          <w:i w:val="false"/>
          <w:color w:val="000000"/>
          <w:sz w:val="28"/>
        </w:rPr>
        <w:t>
      1) Ұлттық комиссияның құзыретіне кіретін мәселелерді қарауға мемлекеттік органдардың, ұйымдардың лауазымды адамдары мен мамандарын тарту;</w:t>
      </w:r>
    </w:p>
    <w:bookmarkEnd w:id="26"/>
    <w:bookmarkStart w:name="z19" w:id="27"/>
    <w:p>
      <w:pPr>
        <w:spacing w:after="0"/>
        <w:ind w:left="0"/>
        <w:jc w:val="both"/>
      </w:pPr>
      <w:r>
        <w:rPr>
          <w:rFonts w:ascii="Times New Roman"/>
          <w:b w:val="false"/>
          <w:i w:val="false"/>
          <w:color w:val="000000"/>
          <w:sz w:val="28"/>
        </w:rPr>
        <w:t>
      2) Ұлттық комиссияның отырысына Ұлттық комиссияның мүшелері болып табылмайтын лауазымды және өзге де адамдарды, сондай-ақ бұқаралық ақпарат құралдарының өкілдерін шақыру.</w:t>
      </w:r>
    </w:p>
    <w:bookmarkEnd w:id="27"/>
    <w:bookmarkStart w:name="z20" w:id="28"/>
    <w:p>
      <w:pPr>
        <w:spacing w:after="0"/>
        <w:ind w:left="0"/>
        <w:jc w:val="left"/>
      </w:pPr>
      <w:r>
        <w:rPr>
          <w:rFonts w:ascii="Times New Roman"/>
          <w:b/>
          <w:i w:val="false"/>
          <w:color w:val="000000"/>
        </w:rPr>
        <w:t xml:space="preserve"> 5. Ұлттық комиссияның құрамы және қызметін ұйымдастыру</w:t>
      </w:r>
    </w:p>
    <w:bookmarkEnd w:id="28"/>
    <w:bookmarkStart w:name="z21" w:id="29"/>
    <w:p>
      <w:pPr>
        <w:spacing w:after="0"/>
        <w:ind w:left="0"/>
        <w:jc w:val="both"/>
      </w:pPr>
      <w:r>
        <w:rPr>
          <w:rFonts w:ascii="Times New Roman"/>
          <w:b w:val="false"/>
          <w:i w:val="false"/>
          <w:color w:val="000000"/>
          <w:sz w:val="28"/>
        </w:rPr>
        <w:t>
      6. Ұлттық комиссия төрағадан, оның орынбасарынан және комиссия мүшелерінен тұрады.</w:t>
      </w:r>
    </w:p>
    <w:bookmarkEnd w:id="29"/>
    <w:bookmarkStart w:name="z22" w:id="30"/>
    <w:p>
      <w:pPr>
        <w:spacing w:after="0"/>
        <w:ind w:left="0"/>
        <w:jc w:val="both"/>
      </w:pPr>
      <w:r>
        <w:rPr>
          <w:rFonts w:ascii="Times New Roman"/>
          <w:b w:val="false"/>
          <w:i w:val="false"/>
          <w:color w:val="000000"/>
          <w:sz w:val="28"/>
        </w:rPr>
        <w:t>
      7. Ұлттық комиссияның төрағасы:</w:t>
      </w:r>
    </w:p>
    <w:bookmarkEnd w:id="30"/>
    <w:bookmarkStart w:name="z23" w:id="31"/>
    <w:p>
      <w:pPr>
        <w:spacing w:after="0"/>
        <w:ind w:left="0"/>
        <w:jc w:val="both"/>
      </w:pPr>
      <w:r>
        <w:rPr>
          <w:rFonts w:ascii="Times New Roman"/>
          <w:b w:val="false"/>
          <w:i w:val="false"/>
          <w:color w:val="000000"/>
          <w:sz w:val="28"/>
        </w:rPr>
        <w:t>
      1) Ұлттық комиссияның қызметіне жалпы басшылықты жүзеге асырады;</w:t>
      </w:r>
    </w:p>
    <w:bookmarkEnd w:id="31"/>
    <w:bookmarkStart w:name="z24" w:id="32"/>
    <w:p>
      <w:pPr>
        <w:spacing w:after="0"/>
        <w:ind w:left="0"/>
        <w:jc w:val="both"/>
      </w:pPr>
      <w:r>
        <w:rPr>
          <w:rFonts w:ascii="Times New Roman"/>
          <w:b w:val="false"/>
          <w:i w:val="false"/>
          <w:color w:val="000000"/>
          <w:sz w:val="28"/>
        </w:rPr>
        <w:t>
      2) Ұлттық комиссияның отырыстарын өткізу орны мен уақытын айқындайды;</w:t>
      </w:r>
    </w:p>
    <w:bookmarkEnd w:id="32"/>
    <w:bookmarkStart w:name="z25" w:id="33"/>
    <w:p>
      <w:pPr>
        <w:spacing w:after="0"/>
        <w:ind w:left="0"/>
        <w:jc w:val="both"/>
      </w:pPr>
      <w:r>
        <w:rPr>
          <w:rFonts w:ascii="Times New Roman"/>
          <w:b w:val="false"/>
          <w:i w:val="false"/>
          <w:color w:val="000000"/>
          <w:sz w:val="28"/>
        </w:rPr>
        <w:t>
      3) Ұлттық комиссияның отырыстарында төрағалық етеді;</w:t>
      </w:r>
    </w:p>
    <w:bookmarkEnd w:id="33"/>
    <w:bookmarkStart w:name="z26" w:id="34"/>
    <w:p>
      <w:pPr>
        <w:spacing w:after="0"/>
        <w:ind w:left="0"/>
        <w:jc w:val="both"/>
      </w:pPr>
      <w:r>
        <w:rPr>
          <w:rFonts w:ascii="Times New Roman"/>
          <w:b w:val="false"/>
          <w:i w:val="false"/>
          <w:color w:val="000000"/>
          <w:sz w:val="28"/>
        </w:rPr>
        <w:t xml:space="preserve">
      4) Ұлттық комиссияның мүшелеріне орындауға міндетті нұсқаулар береді. </w:t>
      </w:r>
    </w:p>
    <w:bookmarkEnd w:id="34"/>
    <w:bookmarkStart w:name="z27" w:id="35"/>
    <w:p>
      <w:pPr>
        <w:spacing w:after="0"/>
        <w:ind w:left="0"/>
        <w:jc w:val="both"/>
      </w:pPr>
      <w:r>
        <w:rPr>
          <w:rFonts w:ascii="Times New Roman"/>
          <w:b w:val="false"/>
          <w:i w:val="false"/>
          <w:color w:val="000000"/>
          <w:sz w:val="28"/>
        </w:rPr>
        <w:t>
      8. Ұлттық комиссияның төрағасы болмаған уақытта, сондай-ақ оның тапсырмасы бойынша оның функцияларын комиссия төрағасының орынбасары орындай алады.</w:t>
      </w:r>
    </w:p>
    <w:bookmarkEnd w:id="35"/>
    <w:bookmarkStart w:name="z28" w:id="36"/>
    <w:p>
      <w:pPr>
        <w:spacing w:after="0"/>
        <w:ind w:left="0"/>
        <w:jc w:val="both"/>
      </w:pPr>
      <w:r>
        <w:rPr>
          <w:rFonts w:ascii="Times New Roman"/>
          <w:b w:val="false"/>
          <w:i w:val="false"/>
          <w:color w:val="000000"/>
          <w:sz w:val="28"/>
        </w:rPr>
        <w:t>
      9. Ұлттық комиссияның отырыстары қажеттігіне қарай өткізіледі.</w:t>
      </w:r>
    </w:p>
    <w:bookmarkEnd w:id="36"/>
    <w:bookmarkStart w:name="z29" w:id="37"/>
    <w:p>
      <w:pPr>
        <w:spacing w:after="0"/>
        <w:ind w:left="0"/>
        <w:jc w:val="both"/>
      </w:pPr>
      <w:r>
        <w:rPr>
          <w:rFonts w:ascii="Times New Roman"/>
          <w:b w:val="false"/>
          <w:i w:val="false"/>
          <w:color w:val="000000"/>
          <w:sz w:val="28"/>
        </w:rPr>
        <w:t>
      10. Ұлттық комиссия төрағасының тапсырмасы бойынша Ұлттық комиссия мүшелерінің сырттай дауыс беруі өткізілуі мүмкін.</w:t>
      </w:r>
    </w:p>
    <w:bookmarkEnd w:id="37"/>
    <w:bookmarkStart w:name="z125" w:id="38"/>
    <w:p>
      <w:pPr>
        <w:spacing w:after="0"/>
        <w:ind w:left="0"/>
        <w:jc w:val="both"/>
      </w:pPr>
      <w:r>
        <w:rPr>
          <w:rFonts w:ascii="Times New Roman"/>
          <w:b w:val="false"/>
          <w:i w:val="false"/>
          <w:color w:val="000000"/>
          <w:sz w:val="28"/>
        </w:rPr>
        <w:t>
      Ұлттық комиссия мүшелерінің сырттай дауыс беру мерзімі Ұлттық комиссия мүшелеріне материалдар жіберілген күннен бастап үш жұмыс күнінен аспауы тиіс.</w:t>
      </w:r>
    </w:p>
    <w:bookmarkEnd w:id="38"/>
    <w:bookmarkStart w:name="z126" w:id="39"/>
    <w:p>
      <w:pPr>
        <w:spacing w:after="0"/>
        <w:ind w:left="0"/>
        <w:jc w:val="both"/>
      </w:pPr>
      <w:r>
        <w:rPr>
          <w:rFonts w:ascii="Times New Roman"/>
          <w:b w:val="false"/>
          <w:i w:val="false"/>
          <w:color w:val="000000"/>
          <w:sz w:val="28"/>
        </w:rPr>
        <w:t>
      Сырттай дауыс беру мерзімі аяқталғанға дейін Ұлттық комиссия мүшелері өз пікірлерін Ұлттық комиссияның жұмыс органына жазбаша түрде жолдайды.</w:t>
      </w:r>
    </w:p>
    <w:bookmarkEnd w:id="39"/>
    <w:bookmarkStart w:name="z127" w:id="40"/>
    <w:p>
      <w:pPr>
        <w:spacing w:after="0"/>
        <w:ind w:left="0"/>
        <w:jc w:val="both"/>
      </w:pPr>
      <w:r>
        <w:rPr>
          <w:rFonts w:ascii="Times New Roman"/>
          <w:b w:val="false"/>
          <w:i w:val="false"/>
          <w:color w:val="000000"/>
          <w:sz w:val="28"/>
        </w:rPr>
        <w:t>
      Көрсетілген мерзімде жауап ұсынылмаған жағдайда Ұлттық комиссия мүшесі шешім жобасын қабылдауға дауыс берді деп саналады.</w:t>
      </w:r>
    </w:p>
    <w:bookmarkEnd w:id="40"/>
    <w:bookmarkStart w:name="z30" w:id="41"/>
    <w:p>
      <w:pPr>
        <w:spacing w:after="0"/>
        <w:ind w:left="0"/>
        <w:jc w:val="both"/>
      </w:pPr>
      <w:r>
        <w:rPr>
          <w:rFonts w:ascii="Times New Roman"/>
          <w:b w:val="false"/>
          <w:i w:val="false"/>
          <w:color w:val="000000"/>
          <w:sz w:val="28"/>
        </w:rPr>
        <w:t>
      11. Ұлттық комиссияның отырысы немесе сырттай дауыс беру оның құрамының жалпы санының кемінде үштен екісі отырысқа қатысқан немесе сырттай да уыс беруге қатысқан жағдайда заңды болып табылады. Ұлттық комиссияның мүшелері отырыстарға жəне сырттай дауыс беруге ауысу құқығынсыз қатысады.</w:t>
      </w:r>
    </w:p>
    <w:bookmarkEnd w:id="41"/>
    <w:bookmarkStart w:name="z31" w:id="42"/>
    <w:p>
      <w:pPr>
        <w:spacing w:after="0"/>
        <w:ind w:left="0"/>
        <w:jc w:val="both"/>
      </w:pPr>
      <w:r>
        <w:rPr>
          <w:rFonts w:ascii="Times New Roman"/>
          <w:b w:val="false"/>
          <w:i w:val="false"/>
          <w:color w:val="000000"/>
          <w:sz w:val="28"/>
        </w:rPr>
        <w:t>
      12. Ұлттық комиссияның шешімдері Ұлттық комиссия отырысына қатысушы немесе сырттай дауыс беруге қатысушы мүшелерінің жалпы санының қарапайым көпшілік дауысымен ашық дауыс беру немесе сырттай дауыс беру арқылы қабылданады. Дауыстар тең болған жағдайда төрағаның дауысы шешуші болып табылады.</w:t>
      </w:r>
    </w:p>
    <w:bookmarkEnd w:id="42"/>
    <w:bookmarkStart w:name="z32" w:id="43"/>
    <w:p>
      <w:pPr>
        <w:spacing w:after="0"/>
        <w:ind w:left="0"/>
        <w:jc w:val="both"/>
      </w:pPr>
      <w:r>
        <w:rPr>
          <w:rFonts w:ascii="Times New Roman"/>
          <w:b w:val="false"/>
          <w:i w:val="false"/>
          <w:color w:val="000000"/>
          <w:sz w:val="28"/>
        </w:rPr>
        <w:t>
      13. Ұлттық комиссияның шешімдері, оған Ұлттық комиссияның төрағасы және хатшысы қол қоятын хаттамамен ресімделеді.</w:t>
      </w:r>
    </w:p>
    <w:bookmarkEnd w:id="43"/>
    <w:bookmarkStart w:name="z124" w:id="44"/>
    <w:p>
      <w:pPr>
        <w:spacing w:after="0"/>
        <w:ind w:left="0"/>
        <w:jc w:val="both"/>
      </w:pPr>
      <w:r>
        <w:rPr>
          <w:rFonts w:ascii="Times New Roman"/>
          <w:b w:val="false"/>
          <w:i w:val="false"/>
          <w:color w:val="000000"/>
          <w:sz w:val="28"/>
        </w:rPr>
        <w:t>
      Ұлттық комиссияның шешімдері тиісті мемлекеттік органдарға, ұйымдарға жіберіледі және Ұлттық комиссия белгілеген мерзімде міндетті түрде қаралуға тиіс.</w:t>
      </w:r>
    </w:p>
    <w:bookmarkEnd w:id="44"/>
    <w:bookmarkStart w:name="z33" w:id="45"/>
    <w:p>
      <w:pPr>
        <w:spacing w:after="0"/>
        <w:ind w:left="0"/>
        <w:jc w:val="both"/>
      </w:pPr>
      <w:r>
        <w:rPr>
          <w:rFonts w:ascii="Times New Roman"/>
          <w:b w:val="false"/>
          <w:i w:val="false"/>
          <w:color w:val="000000"/>
          <w:sz w:val="28"/>
        </w:rPr>
        <w:t>
      14. Қазақстан Республикасы Президенті Әкімшілігінің Мемлекеттік қызмет бөлімінің меңгерушісі Ұлттық комиссияның хатшысы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13.09.2023 </w:t>
      </w:r>
      <w:r>
        <w:rPr>
          <w:rFonts w:ascii="Times New Roman"/>
          <w:b w:val="false"/>
          <w:i w:val="false"/>
          <w:color w:val="ff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 w:id="46"/>
    <w:p>
      <w:pPr>
        <w:spacing w:after="0"/>
        <w:ind w:left="0"/>
        <w:jc w:val="both"/>
      </w:pPr>
      <w:r>
        <w:rPr>
          <w:rFonts w:ascii="Times New Roman"/>
          <w:b w:val="false"/>
          <w:i w:val="false"/>
          <w:color w:val="000000"/>
          <w:sz w:val="28"/>
        </w:rPr>
        <w:t>
      15. Қазақстан Республикасы Президенті Əкімшілігінің Мемлекеттік қызмет бөлімі Ұлттық комиссияның жұмыс органы болып табылады.</w:t>
      </w:r>
    </w:p>
    <w:bookmarkEnd w:id="46"/>
    <w:bookmarkStart w:name="z123" w:id="47"/>
    <w:p>
      <w:pPr>
        <w:spacing w:after="0"/>
        <w:ind w:left="0"/>
        <w:jc w:val="both"/>
      </w:pPr>
      <w:r>
        <w:rPr>
          <w:rFonts w:ascii="Times New Roman"/>
          <w:b w:val="false"/>
          <w:i w:val="false"/>
          <w:color w:val="000000"/>
          <w:sz w:val="28"/>
        </w:rPr>
        <w:t>
      Ұлттық комиссияның қызметін ұйымдық қамтамасыз етуді мемлекеттік қызмет істері жөніндегі уəкілетті орган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13.09.2023 </w:t>
      </w:r>
      <w:r>
        <w:rPr>
          <w:rFonts w:ascii="Times New Roman"/>
          <w:b w:val="false"/>
          <w:i w:val="false"/>
          <w:color w:val="ff0000"/>
          <w:sz w:val="28"/>
        </w:rPr>
        <w:t>№ 350</w:t>
      </w:r>
      <w:r>
        <w:rPr>
          <w:rFonts w:ascii="Times New Roman"/>
          <w:b w:val="false"/>
          <w:i w:val="false"/>
          <w:color w:val="ff0000"/>
          <w:sz w:val="28"/>
        </w:rPr>
        <w:t xml:space="preserve">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36" w:id="48"/>
    <w:p>
      <w:pPr>
        <w:spacing w:after="0"/>
        <w:ind w:left="0"/>
        <w:jc w:val="left"/>
      </w:pPr>
      <w:r>
        <w:rPr>
          <w:rFonts w:ascii="Times New Roman"/>
          <w:b/>
          <w:i w:val="false"/>
          <w:color w:val="000000"/>
        </w:rPr>
        <w:t xml:space="preserve"> Қазақстан Республикасы Президентінің жанындағы Жастар</w:t>
      </w:r>
      <w:r>
        <w:br/>
      </w:r>
      <w:r>
        <w:rPr>
          <w:rFonts w:ascii="Times New Roman"/>
          <w:b/>
          <w:i w:val="false"/>
          <w:color w:val="000000"/>
        </w:rPr>
        <w:t>кадр резерві жөніндегі ұлттық комиссияның</w:t>
      </w:r>
      <w:r>
        <w:br/>
      </w:r>
      <w:r>
        <w:rPr>
          <w:rFonts w:ascii="Times New Roman"/>
          <w:b/>
          <w:i w:val="false"/>
          <w:color w:val="000000"/>
        </w:rPr>
        <w:t>ҚҰРАМЫ</w:t>
      </w:r>
    </w:p>
    <w:bookmarkEnd w:id="48"/>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17.03.2025 </w:t>
      </w:r>
      <w:r>
        <w:rPr>
          <w:rFonts w:ascii="Times New Roman"/>
          <w:b w:val="false"/>
          <w:i w:val="false"/>
          <w:color w:val="ff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Жарлықтарымен.</w:t>
      </w:r>
    </w:p>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p>
      <w:pPr>
        <w:spacing w:after="0"/>
        <w:ind w:left="0"/>
        <w:jc w:val="both"/>
      </w:pPr>
      <w:r>
        <w:rPr>
          <w:rFonts w:ascii="Times New Roman"/>
          <w:b w:val="false"/>
          <w:i w:val="false"/>
          <w:color w:val="000000"/>
          <w:sz w:val="28"/>
        </w:rPr>
        <w:t>
      Қазақстан Республикасы Президенті Кеңсесінің бастығы, төрағаның орынбасары</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төрағаның орынбасары</w:t>
      </w:r>
    </w:p>
    <w:p>
      <w:pPr>
        <w:spacing w:after="0"/>
        <w:ind w:left="0"/>
        <w:jc w:val="both"/>
      </w:pPr>
      <w:r>
        <w:rPr>
          <w:rFonts w:ascii="Times New Roman"/>
          <w:b w:val="false"/>
          <w:i w:val="false"/>
          <w:color w:val="000000"/>
          <w:sz w:val="28"/>
        </w:rPr>
        <w:t>
      Қазақстан Республикасы Президенті Әкімшілігінің Мемлекеттік қызмет бөлімінің меңгерушісі, хатшы</w:t>
      </w:r>
    </w:p>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w:t>
      </w:r>
    </w:p>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w:t>
      </w:r>
    </w:p>
    <w:p>
      <w:pPr>
        <w:spacing w:after="0"/>
        <w:ind w:left="0"/>
        <w:jc w:val="both"/>
      </w:pPr>
      <w:r>
        <w:rPr>
          <w:rFonts w:ascii="Times New Roman"/>
          <w:b w:val="false"/>
          <w:i w:val="false"/>
          <w:color w:val="000000"/>
          <w:sz w:val="28"/>
        </w:rPr>
        <w:t>
      Қазақстан Республикасының Президенті жанындағы Мемлекеттік басқару академиясының ректоры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39" w:id="49"/>
    <w:p>
      <w:pPr>
        <w:spacing w:after="0"/>
        <w:ind w:left="0"/>
        <w:jc w:val="left"/>
      </w:pPr>
      <w:r>
        <w:rPr>
          <w:rFonts w:ascii="Times New Roman"/>
          <w:b/>
          <w:i w:val="false"/>
          <w:color w:val="000000"/>
        </w:rPr>
        <w:t xml:space="preserve"> Президенттік жастар кадр резервін қалыптастыру</w:t>
      </w:r>
      <w:r>
        <w:br/>
      </w:r>
      <w:r>
        <w:rPr>
          <w:rFonts w:ascii="Times New Roman"/>
          <w:b/>
          <w:i w:val="false"/>
          <w:color w:val="000000"/>
        </w:rPr>
        <w:t>ҚАҒИДАЛАРЫ</w:t>
      </w:r>
    </w:p>
    <w:bookmarkEnd w:id="49"/>
    <w:p>
      <w:pPr>
        <w:spacing w:after="0"/>
        <w:ind w:left="0"/>
        <w:jc w:val="both"/>
      </w:pPr>
      <w:r>
        <w:rPr>
          <w:rFonts w:ascii="Times New Roman"/>
          <w:b w:val="false"/>
          <w:i w:val="false"/>
          <w:color w:val="ff0000"/>
          <w:sz w:val="28"/>
        </w:rPr>
        <w:t xml:space="preserve">
      Ескерту. Қағида жаңа редакцияда – ҚР Президентінің 18.05.2021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69" w:id="50"/>
    <w:p>
      <w:pPr>
        <w:spacing w:after="0"/>
        <w:ind w:left="0"/>
        <w:jc w:val="left"/>
      </w:pPr>
      <w:r>
        <w:rPr>
          <w:rFonts w:ascii="Times New Roman"/>
          <w:b/>
          <w:i w:val="false"/>
          <w:color w:val="000000"/>
        </w:rPr>
        <w:t xml:space="preserve"> 1-тарау. Жалпы ережелер</w:t>
      </w:r>
    </w:p>
    <w:bookmarkEnd w:id="50"/>
    <w:bookmarkStart w:name="z70" w:id="51"/>
    <w:p>
      <w:pPr>
        <w:spacing w:after="0"/>
        <w:ind w:left="0"/>
        <w:jc w:val="both"/>
      </w:pPr>
      <w:r>
        <w:rPr>
          <w:rFonts w:ascii="Times New Roman"/>
          <w:b w:val="false"/>
          <w:i w:val="false"/>
          <w:color w:val="000000"/>
          <w:sz w:val="28"/>
        </w:rPr>
        <w:t>
      1. Осы Президенттік жастар кадр резервін қалыптастыру қағидалары (бұдан әрі – Қағидалар) Президенттік жастар кадр резервін (бұдан әрі – Резерв) қалыптастыру тәртібін айқындайды.</w:t>
      </w:r>
    </w:p>
    <w:bookmarkEnd w:id="51"/>
    <w:bookmarkStart w:name="z71" w:id="52"/>
    <w:p>
      <w:pPr>
        <w:spacing w:after="0"/>
        <w:ind w:left="0"/>
        <w:jc w:val="both"/>
      </w:pPr>
      <w:r>
        <w:rPr>
          <w:rFonts w:ascii="Times New Roman"/>
          <w:b w:val="false"/>
          <w:i w:val="false"/>
          <w:color w:val="000000"/>
          <w:sz w:val="28"/>
        </w:rPr>
        <w:t>
      2. Резервке іріктеуді Қазақстан Республикасы Президентінің жанындағы Жастар кадр резерві жөніндегі ұлттық комиссия (бұдан әрі – Ұлттық комиссия) жүзеге асырады.</w:t>
      </w:r>
    </w:p>
    <w:bookmarkEnd w:id="52"/>
    <w:bookmarkStart w:name="z72" w:id="53"/>
    <w:p>
      <w:pPr>
        <w:spacing w:after="0"/>
        <w:ind w:left="0"/>
        <w:jc w:val="both"/>
      </w:pPr>
      <w:r>
        <w:rPr>
          <w:rFonts w:ascii="Times New Roman"/>
          <w:b w:val="false"/>
          <w:i w:val="false"/>
          <w:color w:val="000000"/>
          <w:sz w:val="28"/>
        </w:rPr>
        <w:t>
      3. Резервке іріктеуге отыз бес жастан аспаған, жоғары білімі және бес жылдан кем емес еңбек өтілі бар Қазақстан Республикасының азаматтары қатысады.</w:t>
      </w:r>
    </w:p>
    <w:bookmarkEnd w:id="53"/>
    <w:p>
      <w:pPr>
        <w:spacing w:after="0"/>
        <w:ind w:left="0"/>
        <w:jc w:val="both"/>
      </w:pPr>
      <w:r>
        <w:rPr>
          <w:rFonts w:ascii="Times New Roman"/>
          <w:b w:val="false"/>
          <w:i w:val="false"/>
          <w:color w:val="000000"/>
          <w:sz w:val="28"/>
        </w:rPr>
        <w:t>
      Қазақстан Республикасының Президенті тағайындаған адамдар, саяси қызметшілер, "А" корпусының мемлекеттік әкімшілік қызметшілері, Президенттік жастар кадр резервінде тұрған адамдар Резервке іріктеуге қатысуға жіберілмейді.</w:t>
      </w:r>
    </w:p>
    <w:bookmarkStart w:name="z73" w:id="54"/>
    <w:p>
      <w:pPr>
        <w:spacing w:after="0"/>
        <w:ind w:left="0"/>
        <w:jc w:val="both"/>
      </w:pPr>
      <w:r>
        <w:rPr>
          <w:rFonts w:ascii="Times New Roman"/>
          <w:b w:val="false"/>
          <w:i w:val="false"/>
          <w:color w:val="000000"/>
          <w:sz w:val="28"/>
        </w:rPr>
        <w:t xml:space="preserve">
      4. Резервке алынған адамдар Ұлттық комиссияның Резервке кандидаттарды қабылдау туралы шешімі шығарылған күннен бастап Президенттік жастар кадр резервінің резервшісі (бұдан әрі – резервші) мәртебесіне ие болады және осы Қағидаларда көзделген жағдайларда Резервтен шығарылған күннен бастап резервші мәртебесін жоғалтады. </w:t>
      </w:r>
    </w:p>
    <w:bookmarkEnd w:id="54"/>
    <w:p>
      <w:pPr>
        <w:spacing w:after="0"/>
        <w:ind w:left="0"/>
        <w:jc w:val="both"/>
      </w:pPr>
      <w:r>
        <w:rPr>
          <w:rFonts w:ascii="Times New Roman"/>
          <w:b w:val="false"/>
          <w:i w:val="false"/>
          <w:color w:val="000000"/>
          <w:sz w:val="28"/>
        </w:rPr>
        <w:t xml:space="preserve">
      "Резервшілерді мемлекеттік саяси лауазымдарға, сондай-ақ "А" корпусының мемлекеттік әкімшілік лауазымдарына тағайындау Қазақстан Республикасының заңнамасында белгіленген тәртіппен және жағдайларда Қазақстан Республикасы Президентінің жанындағы уәкілетті комиссияның шешімі бойынша Резервке алынған күннен бастап үш жыл ішінде жүзеге асырылады. </w:t>
      </w:r>
    </w:p>
    <w:p>
      <w:pPr>
        <w:spacing w:after="0"/>
        <w:ind w:left="0"/>
        <w:jc w:val="both"/>
      </w:pPr>
      <w:r>
        <w:rPr>
          <w:rFonts w:ascii="Times New Roman"/>
          <w:b w:val="false"/>
          <w:i w:val="false"/>
          <w:color w:val="000000"/>
          <w:sz w:val="28"/>
        </w:rPr>
        <w:t>
      Мемлекеттік қызмет істері жөніндегі уәкілетті орган (бұдан әрі – уәкілетті орган) резервшілердің одан әрі мемлекеттік қызметті өткеруіне мониторингті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xml:space="preserve">
      5. Осы Қағидалар Қазақстан Республикасының Қарулы Күштеріндегі, басқа да әскерлері мен әскери құралымдарындағы, сондай-ақ "Қазақстан Республикасы құқық қорғау және арнаулы мемлекеттік органдары басшылығының президенттік резервін қалыптастыру туралы" Қазақстан Республикасы Президентінің 2013 жылғы 28 тамыздағы № 624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асырылатын құқық қорғау және арнаулы мемлекеттік органдардағы басшы лауазымдарға орналасу мәселелерін реттемейді.</w:t>
      </w:r>
    </w:p>
    <w:bookmarkEnd w:id="55"/>
    <w:bookmarkStart w:name="z75" w:id="56"/>
    <w:p>
      <w:pPr>
        <w:spacing w:after="0"/>
        <w:ind w:left="0"/>
        <w:jc w:val="left"/>
      </w:pPr>
      <w:r>
        <w:rPr>
          <w:rFonts w:ascii="Times New Roman"/>
          <w:b/>
          <w:i w:val="false"/>
          <w:color w:val="000000"/>
        </w:rPr>
        <w:t xml:space="preserve"> 2-тарау. Резервке іріктеу</w:t>
      </w:r>
    </w:p>
    <w:bookmarkEnd w:id="56"/>
    <w:bookmarkStart w:name="z76" w:id="57"/>
    <w:p>
      <w:pPr>
        <w:spacing w:after="0"/>
        <w:ind w:left="0"/>
        <w:jc w:val="both"/>
      </w:pPr>
      <w:r>
        <w:rPr>
          <w:rFonts w:ascii="Times New Roman"/>
          <w:b w:val="false"/>
          <w:i w:val="false"/>
          <w:color w:val="000000"/>
          <w:sz w:val="28"/>
        </w:rPr>
        <w:t>
      6. Резервке іріктеу келесі кезеңдерден тұрады:</w:t>
      </w:r>
    </w:p>
    <w:bookmarkEnd w:id="57"/>
    <w:bookmarkStart w:name="z77" w:id="58"/>
    <w:p>
      <w:pPr>
        <w:spacing w:after="0"/>
        <w:ind w:left="0"/>
        <w:jc w:val="both"/>
      </w:pPr>
      <w:r>
        <w:rPr>
          <w:rFonts w:ascii="Times New Roman"/>
          <w:b w:val="false"/>
          <w:i w:val="false"/>
          <w:color w:val="000000"/>
          <w:sz w:val="28"/>
        </w:rPr>
        <w:t>
      1) кандидаттардың құжаттарын қабылдау;</w:t>
      </w:r>
    </w:p>
    <w:bookmarkEnd w:id="58"/>
    <w:bookmarkStart w:name="z78" w:id="59"/>
    <w:p>
      <w:pPr>
        <w:spacing w:after="0"/>
        <w:ind w:left="0"/>
        <w:jc w:val="both"/>
      </w:pPr>
      <w:r>
        <w:rPr>
          <w:rFonts w:ascii="Times New Roman"/>
          <w:b w:val="false"/>
          <w:i w:val="false"/>
          <w:color w:val="000000"/>
          <w:sz w:val="28"/>
        </w:rPr>
        <w:t>
      2) мәтіндік және сандық ақпаратпен жұмыс істеу қабілетін бағалау;</w:t>
      </w:r>
    </w:p>
    <w:bookmarkEnd w:id="59"/>
    <w:bookmarkStart w:name="z79" w:id="60"/>
    <w:p>
      <w:pPr>
        <w:spacing w:after="0"/>
        <w:ind w:left="0"/>
        <w:jc w:val="both"/>
      </w:pPr>
      <w:r>
        <w:rPr>
          <w:rFonts w:ascii="Times New Roman"/>
          <w:b w:val="false"/>
          <w:i w:val="false"/>
          <w:color w:val="000000"/>
          <w:sz w:val="28"/>
        </w:rPr>
        <w:t>
      3) ситуациялық тапсырмаларды шешу;</w:t>
      </w:r>
    </w:p>
    <w:bookmarkEnd w:id="60"/>
    <w:bookmarkStart w:name="z80" w:id="61"/>
    <w:p>
      <w:pPr>
        <w:spacing w:after="0"/>
        <w:ind w:left="0"/>
        <w:jc w:val="both"/>
      </w:pPr>
      <w:r>
        <w:rPr>
          <w:rFonts w:ascii="Times New Roman"/>
          <w:b w:val="false"/>
          <w:i w:val="false"/>
          <w:color w:val="000000"/>
          <w:sz w:val="28"/>
        </w:rPr>
        <w:t>
      4) құзыреттерді бағалау;</w:t>
      </w:r>
    </w:p>
    <w:bookmarkEnd w:id="61"/>
    <w:bookmarkStart w:name="z81" w:id="62"/>
    <w:p>
      <w:pPr>
        <w:spacing w:after="0"/>
        <w:ind w:left="0"/>
        <w:jc w:val="both"/>
      </w:pPr>
      <w:r>
        <w:rPr>
          <w:rFonts w:ascii="Times New Roman"/>
          <w:b w:val="false"/>
          <w:i w:val="false"/>
          <w:color w:val="000000"/>
          <w:sz w:val="28"/>
        </w:rPr>
        <w:t>
      5) Резервке іріктеу жөніндегі сарапшылық комиссияда (бұдан əрі – Сарапшылық комиссия) кандидаттармен әңгімелесу;</w:t>
      </w:r>
    </w:p>
    <w:bookmarkEnd w:id="62"/>
    <w:bookmarkStart w:name="z82" w:id="63"/>
    <w:p>
      <w:pPr>
        <w:spacing w:after="0"/>
        <w:ind w:left="0"/>
        <w:jc w:val="both"/>
      </w:pPr>
      <w:r>
        <w:rPr>
          <w:rFonts w:ascii="Times New Roman"/>
          <w:b w:val="false"/>
          <w:i w:val="false"/>
          <w:color w:val="000000"/>
          <w:sz w:val="28"/>
        </w:rPr>
        <w:t>
      6) Сарапшылық комиссия ұсынған кандидаттарды Ұлттық комиссияның отырысында қарау.</w:t>
      </w:r>
    </w:p>
    <w:bookmarkEnd w:id="63"/>
    <w:bookmarkStart w:name="z113" w:id="64"/>
    <w:p>
      <w:pPr>
        <w:spacing w:after="0"/>
        <w:ind w:left="0"/>
        <w:jc w:val="both"/>
      </w:pPr>
      <w:r>
        <w:rPr>
          <w:rFonts w:ascii="Times New Roman"/>
          <w:b w:val="false"/>
          <w:i w:val="false"/>
          <w:color w:val="000000"/>
          <w:sz w:val="28"/>
        </w:rPr>
        <w:t>
      Резервке іріктеудің кезеңдері ақпараттық жүйелерді пайдалану арқылы жүргізілуі мүмкін.</w:t>
      </w:r>
    </w:p>
    <w:bookmarkEnd w:id="64"/>
    <w:bookmarkStart w:name="z114" w:id="65"/>
    <w:p>
      <w:pPr>
        <w:spacing w:after="0"/>
        <w:ind w:left="0"/>
        <w:jc w:val="both"/>
      </w:pPr>
      <w:r>
        <w:rPr>
          <w:rFonts w:ascii="Times New Roman"/>
          <w:b w:val="false"/>
          <w:i w:val="false"/>
          <w:color w:val="000000"/>
          <w:sz w:val="28"/>
        </w:rPr>
        <w:t>
      Резервке іріктеу кезеңдерін өткізу мерзімдерін Ұлттық комиссия айқындайды.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22.12.2023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7. Іріктеуді жүргізу туралы хабарландыру уәкілетті органның интернет-ресурсында, сондай-ақ республикалық бұқаралық ақпарат құралдарында және басқа ресурстарда Резервке іріктеуге қатысуға кандидаттардың құжаттарын қабылдау басталғанға дейін 10 жұмыс күн ішінде жарияланады.</w:t>
      </w:r>
    </w:p>
    <w:bookmarkEnd w:id="66"/>
    <w:bookmarkStart w:name="z115" w:id="67"/>
    <w:p>
      <w:pPr>
        <w:spacing w:after="0"/>
        <w:ind w:left="0"/>
        <w:jc w:val="both"/>
      </w:pPr>
      <w:r>
        <w:rPr>
          <w:rFonts w:ascii="Times New Roman"/>
          <w:b w:val="false"/>
          <w:i w:val="false"/>
          <w:color w:val="000000"/>
          <w:sz w:val="28"/>
        </w:rPr>
        <w:t>
      Хабарландыру осы Қағидаларда айқындалған Резервке іріктеудің тәртібі туралы ақпаратты, құжаттарды қабылдау мерзімдерін қамтиды.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8. Іріктеуге қатысу үшін мынадай құжаттар ұсынылады:</w:t>
      </w:r>
    </w:p>
    <w:bookmarkEnd w:id="68"/>
    <w:bookmarkStart w:name="z85" w:id="69"/>
    <w:p>
      <w:pPr>
        <w:spacing w:after="0"/>
        <w:ind w:left="0"/>
        <w:jc w:val="both"/>
      </w:pPr>
      <w:r>
        <w:rPr>
          <w:rFonts w:ascii="Times New Roman"/>
          <w:b w:val="false"/>
          <w:i w:val="false"/>
          <w:color w:val="000000"/>
          <w:sz w:val="28"/>
        </w:rPr>
        <w:t>
      1) жеке басты куәландыратын құжаттың көшірмесі;</w:t>
      </w:r>
    </w:p>
    <w:bookmarkEnd w:id="69"/>
    <w:bookmarkStart w:name="z86" w:id="70"/>
    <w:p>
      <w:pPr>
        <w:spacing w:after="0"/>
        <w:ind w:left="0"/>
        <w:jc w:val="both"/>
      </w:pPr>
      <w:r>
        <w:rPr>
          <w:rFonts w:ascii="Times New Roman"/>
          <w:b w:val="false"/>
          <w:i w:val="false"/>
          <w:color w:val="000000"/>
          <w:sz w:val="28"/>
        </w:rPr>
        <w:t>
      2) білім туралы құжаттың көшірмесі;</w:t>
      </w:r>
    </w:p>
    <w:bookmarkEnd w:id="70"/>
    <w:bookmarkStart w:name="z87" w:id="71"/>
    <w:p>
      <w:pPr>
        <w:spacing w:after="0"/>
        <w:ind w:left="0"/>
        <w:jc w:val="both"/>
      </w:pPr>
      <w:r>
        <w:rPr>
          <w:rFonts w:ascii="Times New Roman"/>
          <w:b w:val="false"/>
          <w:i w:val="false"/>
          <w:color w:val="000000"/>
          <w:sz w:val="28"/>
        </w:rPr>
        <w:t>
      3) еңбек қызметін растайтын құжаттың көшірмесі;</w:t>
      </w:r>
    </w:p>
    <w:bookmarkEnd w:id="71"/>
    <w:bookmarkStart w:name="z88" w:id="72"/>
    <w:p>
      <w:pPr>
        <w:spacing w:after="0"/>
        <w:ind w:left="0"/>
        <w:jc w:val="both"/>
      </w:pPr>
      <w:r>
        <w:rPr>
          <w:rFonts w:ascii="Times New Roman"/>
          <w:b w:val="false"/>
          <w:i w:val="false"/>
          <w:color w:val="000000"/>
          <w:sz w:val="28"/>
        </w:rPr>
        <w:t>
      4) мемлекеттік тіл бойынша емтиханды тапсырғаны туралы белгіленген нысандағы жарамды ресми сертификат*.</w:t>
      </w:r>
    </w:p>
    <w:bookmarkEnd w:id="72"/>
    <w:bookmarkStart w:name="z116" w:id="73"/>
    <w:p>
      <w:pPr>
        <w:spacing w:after="0"/>
        <w:ind w:left="0"/>
        <w:jc w:val="both"/>
      </w:pPr>
      <w:r>
        <w:rPr>
          <w:rFonts w:ascii="Times New Roman"/>
          <w:b w:val="false"/>
          <w:i w:val="false"/>
          <w:color w:val="000000"/>
          <w:sz w:val="28"/>
        </w:rPr>
        <w:t>
      Кандидат құжаттарды тапсыру кезінде Резервті қалыптастыру тәртібімен танысады, осы Қағидаларды қатаң сақтауға, сондай-ақ дербес деректерді жинау мен өңдеуге өз келісімін береді.</w:t>
      </w:r>
    </w:p>
    <w:bookmarkEnd w:id="73"/>
    <w:bookmarkStart w:name="z89" w:id="74"/>
    <w:p>
      <w:pPr>
        <w:spacing w:after="0"/>
        <w:ind w:left="0"/>
        <w:jc w:val="both"/>
      </w:pPr>
      <w:r>
        <w:rPr>
          <w:rFonts w:ascii="Times New Roman"/>
          <w:b w:val="false"/>
          <w:i w:val="false"/>
          <w:color w:val="000000"/>
          <w:sz w:val="28"/>
        </w:rPr>
        <w:t>
      9. Резервке іріктеуді өткізу барысында уәкілетті орган:</w:t>
      </w:r>
    </w:p>
    <w:bookmarkEnd w:id="74"/>
    <w:p>
      <w:pPr>
        <w:spacing w:after="0"/>
        <w:ind w:left="0"/>
        <w:jc w:val="both"/>
      </w:pPr>
      <w:r>
        <w:rPr>
          <w:rFonts w:ascii="Times New Roman"/>
          <w:b w:val="false"/>
          <w:i w:val="false"/>
          <w:color w:val="000000"/>
          <w:sz w:val="28"/>
        </w:rPr>
        <w:t>
      1) кандидаттардың осы Қағидалардың 3-тармағында көрсетілген талаптарға сәйкестігін;</w:t>
      </w:r>
    </w:p>
    <w:p>
      <w:pPr>
        <w:spacing w:after="0"/>
        <w:ind w:left="0"/>
        <w:jc w:val="both"/>
      </w:pPr>
      <w:r>
        <w:rPr>
          <w:rFonts w:ascii="Times New Roman"/>
          <w:b w:val="false"/>
          <w:i w:val="false"/>
          <w:color w:val="000000"/>
          <w:sz w:val="28"/>
        </w:rPr>
        <w:t>
      2) кандидаттар ұсынған ақпарат пен құжаттарды толықтығы мен анықтығы тұрғысынан;</w:t>
      </w:r>
    </w:p>
    <w:p>
      <w:pPr>
        <w:spacing w:after="0"/>
        <w:ind w:left="0"/>
        <w:jc w:val="both"/>
      </w:pPr>
      <w:r>
        <w:rPr>
          <w:rFonts w:ascii="Times New Roman"/>
          <w:b w:val="false"/>
          <w:i w:val="false"/>
          <w:color w:val="000000"/>
          <w:sz w:val="28"/>
        </w:rPr>
        <w:t xml:space="preserve">
      3) кандидаттар туралы мәліметтерді, оның ішінде тиісті мемлекеттік органдардан сұратылатын мәліметтерді, сондай-ақ кандидаттардың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3-1-тармақтарының</w:t>
      </w:r>
      <w:r>
        <w:rPr>
          <w:rFonts w:ascii="Times New Roman"/>
          <w:b w:val="false"/>
          <w:i w:val="false"/>
          <w:color w:val="000000"/>
          <w:sz w:val="28"/>
        </w:rPr>
        <w:t xml:space="preserve"> талаптарына сәйкестігін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10. Іріктеудің әрбір кезеңінің қорытындысы бойынша ең жоғары нəтижелерді жинаған кандидаттар Резервке іріктеудің келесі кезеңіне жіберіледі.</w:t>
      </w:r>
    </w:p>
    <w:bookmarkEnd w:id="75"/>
    <w:bookmarkStart w:name="z117" w:id="76"/>
    <w:p>
      <w:pPr>
        <w:spacing w:after="0"/>
        <w:ind w:left="0"/>
        <w:jc w:val="both"/>
      </w:pPr>
      <w:r>
        <w:rPr>
          <w:rFonts w:ascii="Times New Roman"/>
          <w:b w:val="false"/>
          <w:i w:val="false"/>
          <w:color w:val="000000"/>
          <w:sz w:val="28"/>
        </w:rPr>
        <w:t>
      Резервке іріктеудің әрбір келесі кезеңіне жіберілетін, ең жоғары нəтижелері бар кандидаттардың шекті санын Ұлттық комиссия айқындайды.</w:t>
      </w:r>
    </w:p>
    <w:bookmarkEnd w:id="76"/>
    <w:bookmarkStart w:name="z118" w:id="77"/>
    <w:p>
      <w:pPr>
        <w:spacing w:after="0"/>
        <w:ind w:left="0"/>
        <w:jc w:val="both"/>
      </w:pPr>
      <w:r>
        <w:rPr>
          <w:rFonts w:ascii="Times New Roman"/>
          <w:b w:val="false"/>
          <w:i w:val="false"/>
          <w:color w:val="000000"/>
          <w:sz w:val="28"/>
        </w:rPr>
        <w:t>
      Бірнеше кандидатта тестілеудің бірдей нəтижелері болған жағдайда іріктеудің келесі кезеңіне Ұлттық комиссия айқындаған саннан асатын кандидаттардың саны жіберілуі мүмкін.</w:t>
      </w:r>
    </w:p>
    <w:bookmarkEnd w:id="77"/>
    <w:bookmarkStart w:name="z91" w:id="78"/>
    <w:p>
      <w:pPr>
        <w:spacing w:after="0"/>
        <w:ind w:left="0"/>
        <w:jc w:val="both"/>
      </w:pPr>
      <w:r>
        <w:rPr>
          <w:rFonts w:ascii="Times New Roman"/>
          <w:b w:val="false"/>
          <w:i w:val="false"/>
          <w:color w:val="000000"/>
          <w:sz w:val="28"/>
        </w:rPr>
        <w:t>
      11. Резервке іріктеудің ашықтығын қамтамасыз ету үшін ситуациялық тапсырмаларды шешу және құзыреттерді бағалау кезеңдерінде сарапшылар қоғамдастығының өкілдері тартылуы мүмкін.</w:t>
      </w:r>
    </w:p>
    <w:bookmarkEnd w:id="78"/>
    <w:bookmarkStart w:name="z119" w:id="79"/>
    <w:p>
      <w:pPr>
        <w:spacing w:after="0"/>
        <w:ind w:left="0"/>
        <w:jc w:val="both"/>
      </w:pPr>
      <w:r>
        <w:rPr>
          <w:rFonts w:ascii="Times New Roman"/>
          <w:b w:val="false"/>
          <w:i w:val="false"/>
          <w:color w:val="000000"/>
          <w:sz w:val="28"/>
        </w:rPr>
        <w:t>
      Ситуациялық тапсырмаларды шешу және құзыреттерді бағалау кезеңдерін өткізу қорытындылары бойынша кандидаттарға бағалары көрсетіле отырып, әрбір кезең бойынша нәтижелер беріледі.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2" w:id="80"/>
    <w:p>
      <w:pPr>
        <w:spacing w:after="0"/>
        <w:ind w:left="0"/>
        <w:jc w:val="both"/>
      </w:pPr>
      <w:r>
        <w:rPr>
          <w:rFonts w:ascii="Times New Roman"/>
          <w:b w:val="false"/>
          <w:i w:val="false"/>
          <w:color w:val="000000"/>
          <w:sz w:val="28"/>
        </w:rPr>
        <w:t>
      12. Сарапшылық комиссияның құрамын Қазақстан Республикасы Президентінің Əкімшілігі, соның ішінде мемлекеттік органдардың басшылары қатарынан айқындайды.</w:t>
      </w:r>
    </w:p>
    <w:bookmarkEnd w:id="80"/>
    <w:bookmarkStart w:name="z120"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Сарапшылық комиссия әңгімелесудің қорытындысы бойынша іріктеудің алдыңғы кезеңдерінің нəтижелерін ескере отырып, ашық дауыс беру арқылы Резервке алуға ұсынылатын кандидаттардың тізімін жасайды және Ұлттық комиссияның қарауына жолдайды.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13. Ұлттық комиссия Қазақстан Республикасы Президентінің шешімімен қалыптастырылады.</w:t>
      </w:r>
    </w:p>
    <w:bookmarkEnd w:id="82"/>
    <w:bookmarkStart w:name="z108" w:id="83"/>
    <w:p>
      <w:pPr>
        <w:spacing w:after="0"/>
        <w:ind w:left="0"/>
        <w:jc w:val="both"/>
      </w:pPr>
      <w:r>
        <w:rPr>
          <w:rFonts w:ascii="Times New Roman"/>
          <w:b w:val="false"/>
          <w:i w:val="false"/>
          <w:color w:val="000000"/>
          <w:sz w:val="28"/>
        </w:rPr>
        <w:t>
      Ұлттық комиссия:</w:t>
      </w:r>
    </w:p>
    <w:bookmarkEnd w:id="83"/>
    <w:bookmarkStart w:name="z109" w:id="84"/>
    <w:p>
      <w:pPr>
        <w:spacing w:after="0"/>
        <w:ind w:left="0"/>
        <w:jc w:val="both"/>
      </w:pPr>
      <w:r>
        <w:rPr>
          <w:rFonts w:ascii="Times New Roman"/>
          <w:b w:val="false"/>
          <w:i w:val="false"/>
          <w:color w:val="000000"/>
          <w:sz w:val="28"/>
        </w:rPr>
        <w:t>
      1) кандидаттарды Резервке алу туралы шешім шығарады;</w:t>
      </w:r>
    </w:p>
    <w:bookmarkEnd w:id="84"/>
    <w:bookmarkStart w:name="z110" w:id="85"/>
    <w:p>
      <w:pPr>
        <w:spacing w:after="0"/>
        <w:ind w:left="0"/>
        <w:jc w:val="both"/>
      </w:pPr>
      <w:r>
        <w:rPr>
          <w:rFonts w:ascii="Times New Roman"/>
          <w:b w:val="false"/>
          <w:i w:val="false"/>
          <w:color w:val="000000"/>
          <w:sz w:val="28"/>
        </w:rPr>
        <w:t>
      2) іріктеу жүргізілмей, облыстың, республикалық маңызы бар қаланың, астананың өңірлік кадр резервтеріне алынуға жататын кандидаттардың тізімін бекітеді.</w:t>
      </w:r>
    </w:p>
    <w:bookmarkEnd w:id="85"/>
    <w:bookmarkStart w:name="z111" w:id="86"/>
    <w:p>
      <w:pPr>
        <w:spacing w:after="0"/>
        <w:ind w:left="0"/>
        <w:jc w:val="both"/>
      </w:pPr>
      <w:r>
        <w:rPr>
          <w:rFonts w:ascii="Times New Roman"/>
          <w:b w:val="false"/>
          <w:i w:val="false"/>
          <w:color w:val="000000"/>
          <w:sz w:val="28"/>
        </w:rPr>
        <w:t>
      Қажет болған жағдайда Ұлттық комиссия кандидаттармен әңгімелесу өткізеді.</w:t>
      </w:r>
    </w:p>
    <w:bookmarkEnd w:id="86"/>
    <w:bookmarkStart w:name="z112" w:id="87"/>
    <w:p>
      <w:pPr>
        <w:spacing w:after="0"/>
        <w:ind w:left="0"/>
        <w:jc w:val="both"/>
      </w:pPr>
      <w:r>
        <w:rPr>
          <w:rFonts w:ascii="Times New Roman"/>
          <w:b w:val="false"/>
          <w:i w:val="false"/>
          <w:color w:val="000000"/>
          <w:sz w:val="28"/>
        </w:rPr>
        <w:t>
      Іріктеу жүргізілмей, облыстың, республикалық маңызы бар қаланың, астананың өңірлік кадр резервтеріне алынуға жататын кандидаттардың тізіміне Сарапшылық комиссия ұсынған кандидаттарды Ұлттық комиссияның отырысында қарау сатысында іріктеуге қатысқан, бірақ Резервке енгізілмеген кандидаттар енгізіледі.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22.12.2023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14. Іріктеуге қатыстырудан бас тартудың және оның кез келген кезеңінен шығарудың негізі мыналар болып табылады:</w:t>
      </w:r>
    </w:p>
    <w:bookmarkEnd w:id="88"/>
    <w:bookmarkStart w:name="z95" w:id="89"/>
    <w:p>
      <w:pPr>
        <w:spacing w:after="0"/>
        <w:ind w:left="0"/>
        <w:jc w:val="both"/>
      </w:pPr>
      <w:r>
        <w:rPr>
          <w:rFonts w:ascii="Times New Roman"/>
          <w:b w:val="false"/>
          <w:i w:val="false"/>
          <w:color w:val="000000"/>
          <w:sz w:val="28"/>
        </w:rPr>
        <w:t>
      1) кандидаттың Резервті қалыптастыру тәртібін сақтамауы;</w:t>
      </w:r>
    </w:p>
    <w:bookmarkEnd w:id="89"/>
    <w:bookmarkStart w:name="z96" w:id="90"/>
    <w:p>
      <w:pPr>
        <w:spacing w:after="0"/>
        <w:ind w:left="0"/>
        <w:jc w:val="both"/>
      </w:pPr>
      <w:r>
        <w:rPr>
          <w:rFonts w:ascii="Times New Roman"/>
          <w:b w:val="false"/>
          <w:i w:val="false"/>
          <w:color w:val="000000"/>
          <w:sz w:val="28"/>
        </w:rPr>
        <w:t>
      2) анық емес ақпаратты және құжаттарды ұсыну;</w:t>
      </w:r>
    </w:p>
    <w:bookmarkEnd w:id="90"/>
    <w:bookmarkStart w:name="z97" w:id="91"/>
    <w:p>
      <w:pPr>
        <w:spacing w:after="0"/>
        <w:ind w:left="0"/>
        <w:jc w:val="both"/>
      </w:pPr>
      <w:r>
        <w:rPr>
          <w:rFonts w:ascii="Times New Roman"/>
          <w:b w:val="false"/>
          <w:i w:val="false"/>
          <w:color w:val="000000"/>
          <w:sz w:val="28"/>
        </w:rPr>
        <w:t xml:space="preserve">
      3) кандидаттардың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3-1-тармақтарының</w:t>
      </w:r>
      <w:r>
        <w:rPr>
          <w:rFonts w:ascii="Times New Roman"/>
          <w:b w:val="false"/>
          <w:i w:val="false"/>
          <w:color w:val="000000"/>
          <w:sz w:val="28"/>
        </w:rPr>
        <w:t xml:space="preserve"> талаптарына сәйкес болмауы.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98" w:id="92"/>
    <w:p>
      <w:pPr>
        <w:spacing w:after="0"/>
        <w:ind w:left="0"/>
        <w:jc w:val="left"/>
      </w:pPr>
      <w:r>
        <w:rPr>
          <w:rFonts w:ascii="Times New Roman"/>
          <w:b/>
          <w:i w:val="false"/>
          <w:color w:val="000000"/>
        </w:rPr>
        <w:t xml:space="preserve"> 3-тарау. Резервтен шығару</w:t>
      </w:r>
    </w:p>
    <w:bookmarkEnd w:id="92"/>
    <w:bookmarkStart w:name="z99" w:id="93"/>
    <w:p>
      <w:pPr>
        <w:spacing w:after="0"/>
        <w:ind w:left="0"/>
        <w:jc w:val="both"/>
      </w:pPr>
      <w:r>
        <w:rPr>
          <w:rFonts w:ascii="Times New Roman"/>
          <w:b w:val="false"/>
          <w:i w:val="false"/>
          <w:color w:val="000000"/>
          <w:sz w:val="28"/>
        </w:rPr>
        <w:t xml:space="preserve">
      15. Резервші мынадай: </w:t>
      </w:r>
    </w:p>
    <w:bookmarkEnd w:id="93"/>
    <w:bookmarkStart w:name="z50" w:id="94"/>
    <w:p>
      <w:pPr>
        <w:spacing w:after="0"/>
        <w:ind w:left="0"/>
        <w:jc w:val="both"/>
      </w:pPr>
      <w:r>
        <w:rPr>
          <w:rFonts w:ascii="Times New Roman"/>
          <w:b w:val="false"/>
          <w:i w:val="false"/>
          <w:color w:val="000000"/>
          <w:sz w:val="28"/>
        </w:rPr>
        <w:t>
      1) өз қалауы бойынша;</w:t>
      </w:r>
    </w:p>
    <w:bookmarkEnd w:id="94"/>
    <w:bookmarkStart w:name="z51" w:id="95"/>
    <w:p>
      <w:pPr>
        <w:spacing w:after="0"/>
        <w:ind w:left="0"/>
        <w:jc w:val="both"/>
      </w:pPr>
      <w:r>
        <w:rPr>
          <w:rFonts w:ascii="Times New Roman"/>
          <w:b w:val="false"/>
          <w:i w:val="false"/>
          <w:color w:val="000000"/>
          <w:sz w:val="28"/>
        </w:rPr>
        <w:t>
      2) Қазақстан Республикасының азаматтығын жоғалтқан;</w:t>
      </w:r>
    </w:p>
    <w:bookmarkEnd w:id="95"/>
    <w:bookmarkStart w:name="z52" w:id="96"/>
    <w:p>
      <w:pPr>
        <w:spacing w:after="0"/>
        <w:ind w:left="0"/>
        <w:jc w:val="both"/>
      </w:pPr>
      <w:r>
        <w:rPr>
          <w:rFonts w:ascii="Times New Roman"/>
          <w:b w:val="false"/>
          <w:i w:val="false"/>
          <w:color w:val="000000"/>
          <w:sz w:val="28"/>
        </w:rPr>
        <w:t>
      3) шет мемлекеттің азаматтығы болған;</w:t>
      </w:r>
    </w:p>
    <w:bookmarkEnd w:id="96"/>
    <w:bookmarkStart w:name="z53" w:id="97"/>
    <w:p>
      <w:pPr>
        <w:spacing w:after="0"/>
        <w:ind w:left="0"/>
        <w:jc w:val="both"/>
      </w:pPr>
      <w:r>
        <w:rPr>
          <w:rFonts w:ascii="Times New Roman"/>
          <w:b w:val="false"/>
          <w:i w:val="false"/>
          <w:color w:val="000000"/>
          <w:sz w:val="28"/>
        </w:rPr>
        <w:t>
      4) мемлекеттік қызметке кір келтіретін тәртіптік теріс қылық жасаған;</w:t>
      </w:r>
    </w:p>
    <w:bookmarkEnd w:id="97"/>
    <w:bookmarkStart w:name="z54" w:id="98"/>
    <w:p>
      <w:pPr>
        <w:spacing w:after="0"/>
        <w:ind w:left="0"/>
        <w:jc w:val="both"/>
      </w:pPr>
      <w:r>
        <w:rPr>
          <w:rFonts w:ascii="Times New Roman"/>
          <w:b w:val="false"/>
          <w:i w:val="false"/>
          <w:color w:val="000000"/>
          <w:sz w:val="28"/>
        </w:rPr>
        <w:t>
      5) қызметінің тиімділігін бағалау негізінде лауазымнан төмендетілген не шығарылған;</w:t>
      </w:r>
    </w:p>
    <w:bookmarkEnd w:id="98"/>
    <w:bookmarkStart w:name="z55" w:id="99"/>
    <w:p>
      <w:pPr>
        <w:spacing w:after="0"/>
        <w:ind w:left="0"/>
        <w:jc w:val="both"/>
      </w:pPr>
      <w:r>
        <w:rPr>
          <w:rFonts w:ascii="Times New Roman"/>
          <w:b w:val="false"/>
          <w:i w:val="false"/>
          <w:color w:val="000000"/>
          <w:sz w:val="28"/>
        </w:rPr>
        <w:t>
      6) қоғамдық тәртіп пен имандылыққа қол сұғатын құқық бұзушылықтар үшін әкімшілік жауаптылыққа тартылған;</w:t>
      </w:r>
    </w:p>
    <w:bookmarkEnd w:id="99"/>
    <w:bookmarkStart w:name="z56" w:id="100"/>
    <w:p>
      <w:pPr>
        <w:spacing w:after="0"/>
        <w:ind w:left="0"/>
        <w:jc w:val="both"/>
      </w:pPr>
      <w:r>
        <w:rPr>
          <w:rFonts w:ascii="Times New Roman"/>
          <w:b w:val="false"/>
          <w:i w:val="false"/>
          <w:color w:val="000000"/>
          <w:sz w:val="28"/>
        </w:rPr>
        <w:t>
      7) әкімшілік сыбайлас жемқорлық құқық бұзушылық жасаған;</w:t>
      </w:r>
    </w:p>
    <w:bookmarkEnd w:id="100"/>
    <w:bookmarkStart w:name="z57" w:id="101"/>
    <w:p>
      <w:pPr>
        <w:spacing w:after="0"/>
        <w:ind w:left="0"/>
        <w:jc w:val="both"/>
      </w:pPr>
      <w:r>
        <w:rPr>
          <w:rFonts w:ascii="Times New Roman"/>
          <w:b w:val="false"/>
          <w:i w:val="false"/>
          <w:color w:val="000000"/>
          <w:sz w:val="28"/>
        </w:rPr>
        <w:t xml:space="preserve">
      8) Резервте болу кезеңінде қылмыс немесе қылмыстық теріс қылық жасаған не қылмыс немесе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01"/>
    <w:bookmarkStart w:name="z58" w:id="102"/>
    <w:p>
      <w:pPr>
        <w:spacing w:after="0"/>
        <w:ind w:left="0"/>
        <w:jc w:val="both"/>
      </w:pPr>
      <w:r>
        <w:rPr>
          <w:rFonts w:ascii="Times New Roman"/>
          <w:b w:val="false"/>
          <w:i w:val="false"/>
          <w:color w:val="000000"/>
          <w:sz w:val="28"/>
        </w:rPr>
        <w:t>
      9) сыбайлас жемқорлыққа қарсы шектеулерді қабылдаудан бас тартқан;</w:t>
      </w:r>
    </w:p>
    <w:bookmarkEnd w:id="102"/>
    <w:bookmarkStart w:name="z59" w:id="103"/>
    <w:p>
      <w:pPr>
        <w:spacing w:after="0"/>
        <w:ind w:left="0"/>
        <w:jc w:val="both"/>
      </w:pPr>
      <w:r>
        <w:rPr>
          <w:rFonts w:ascii="Times New Roman"/>
          <w:b w:val="false"/>
          <w:i w:val="false"/>
          <w:color w:val="000000"/>
          <w:sz w:val="28"/>
        </w:rPr>
        <w:t>
      10) сот әрекетке қабілетсіз немесе әрекет қабілеті шектеулі деп таныған;</w:t>
      </w:r>
    </w:p>
    <w:bookmarkEnd w:id="103"/>
    <w:bookmarkStart w:name="z60" w:id="104"/>
    <w:p>
      <w:pPr>
        <w:spacing w:after="0"/>
        <w:ind w:left="0"/>
        <w:jc w:val="both"/>
      </w:pPr>
      <w:r>
        <w:rPr>
          <w:rFonts w:ascii="Times New Roman"/>
          <w:b w:val="false"/>
          <w:i w:val="false"/>
          <w:color w:val="000000"/>
          <w:sz w:val="28"/>
        </w:rPr>
        <w:t xml:space="preserve">
      11) Қазақстан Республикасының заңдарына сәйкес теріс себептер бойынша жұмыстан шығарылған не Қазақстан Республикасы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көзделген негіздер бойынша еңбек шарты жұмыс берушінің бастамасы бойынша бұзылған жағдайларда, уәкілетті орган тиісті ұсыныстар берген кезде Ұлттық комиссияның шешімі бойынша Резервтен шығарылады.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31.12.2022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103" w:id="105"/>
    <w:p>
      <w:pPr>
        <w:spacing w:after="0"/>
        <w:ind w:left="0"/>
        <w:jc w:val="left"/>
      </w:pPr>
      <w:r>
        <w:rPr>
          <w:rFonts w:ascii="Times New Roman"/>
          <w:b/>
          <w:i w:val="false"/>
          <w:color w:val="000000"/>
        </w:rPr>
        <w:t xml:space="preserve"> 4-тарау. Өтпелі ережелер</w:t>
      </w:r>
    </w:p>
    <w:bookmarkEnd w:id="105"/>
    <w:p>
      <w:pPr>
        <w:spacing w:after="0"/>
        <w:ind w:left="0"/>
        <w:jc w:val="both"/>
      </w:pPr>
      <w:r>
        <w:rPr>
          <w:rFonts w:ascii="Times New Roman"/>
          <w:b w:val="false"/>
          <w:i w:val="false"/>
          <w:color w:val="ff0000"/>
          <w:sz w:val="28"/>
        </w:rPr>
        <w:t xml:space="preserve">
      Ескерту. 4-тарау алып тасталды – ҚР Президентінің 17.03.2025 </w:t>
      </w:r>
      <w:r>
        <w:rPr>
          <w:rFonts w:ascii="Times New Roman"/>
          <w:b w:val="false"/>
          <w:i w:val="false"/>
          <w:color w:val="ff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