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7140" w14:textId="e837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 шілдедегі № 46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мемлекеттік басқару жүйесін жаңғырту жəне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Сауда жəне интеграция министрлігі, оған Қазақстан Республикасының Индустрия жəне инфрақұрылымдық даму министрлігінің шикізаттық емес экспортты дамыту жəне ілгерілету саласындағы функциялары мен өкілеттіктері беріле отырып,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Президентінің Əкімшілігімен келісім бойынша қайта ұйымдастырылатын мемлекеттік органдар мен оларға ведомстволық бағыныстағы ұйымдар арасында штат санын қайта бөлуді;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Жарлықты іске асыру бойынша өзге де шаралар қабылдауды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Əкімшілігіне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