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dc80" w14:textId="e39d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2019 жылғы 25 ақпандағы № 848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сəйкес мемлекеттік басқару жүйесін жаңғырту жəне тиімділігін арттыру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1) Қазақстан Республикасының Қоғамдық даму министрлігі, оған Қазақстан Республикасының Ақпарат жəне коммуникациялар министрлігінен ақпарат саласындағы функциялары мен өкілеттіктері беріле отырып, оны Қазақстан Республикасының Ақпарат жəне қоғамдық даму министрлігіне қайта құру жолымен;</w:t>
      </w:r>
    </w:p>
    <w:p>
      <w:pPr>
        <w:spacing w:after="0"/>
        <w:ind w:left="0"/>
        <w:jc w:val="both"/>
      </w:pPr>
      <w:r>
        <w:rPr>
          <w:rFonts w:ascii="Times New Roman"/>
          <w:b w:val="false"/>
          <w:i w:val="false"/>
          <w:color w:val="000000"/>
          <w:sz w:val="28"/>
        </w:rPr>
        <w:t>
      2) Қазақстан Республикасының Қорғаныс жəне аэроғарыш өнеркəсібі министрлігі, оған Қазақстан Республикасының Ақпарат жəне коммуникациялар министрлігінен байланыс, ақпараттандыру, "электрондық үкімет", мемлекеттік қызметтерді көрсету саласындағы мемлекеттік саясатты дамыту саласындағы функциялары мен өкілеттіктері беріле отырып, Қазақстан Республикасының Цифрлық даму, қорғаныс жəне аэроғарыш өнеркəсібі министрлігіне қайта құру жолымен қайта ұйымдастырылсын.</w:t>
      </w:r>
    </w:p>
    <w:bookmarkStart w:name="z3" w:id="2"/>
    <w:p>
      <w:pPr>
        <w:spacing w:after="0"/>
        <w:ind w:left="0"/>
        <w:jc w:val="both"/>
      </w:pPr>
      <w:r>
        <w:rPr>
          <w:rFonts w:ascii="Times New Roman"/>
          <w:b w:val="false"/>
          <w:i w:val="false"/>
          <w:color w:val="000000"/>
          <w:sz w:val="28"/>
        </w:rPr>
        <w:t>
      2. Қазақстан Республикасының Ақпарат жəне коммуникациялар министрлігі таратылсын.</w:t>
      </w:r>
    </w:p>
    <w:bookmarkEnd w:id="2"/>
    <w:bookmarkStart w:name="z4" w:id="3"/>
    <w:p>
      <w:pPr>
        <w:spacing w:after="0"/>
        <w:ind w:left="0"/>
        <w:jc w:val="both"/>
      </w:pPr>
      <w:r>
        <w:rPr>
          <w:rFonts w:ascii="Times New Roman"/>
          <w:b w:val="false"/>
          <w:i w:val="false"/>
          <w:color w:val="000000"/>
          <w:sz w:val="28"/>
        </w:rPr>
        <w:t>
      3. Қайта ұйымдастырылатын мемлекеттік органдар, берілетін функциялар мен өкілеттіктерге сəйкес, таратылатын жəне қайта ұйымдастырылатын мемлекеттік органдардың құқықтары мен міндеттемелерінің құқықтық мирасқорлары болып белгіленсін.</w:t>
      </w:r>
    </w:p>
    <w:bookmarkEnd w:id="3"/>
    <w:bookmarkStart w:name="z5" w:id="4"/>
    <w:p>
      <w:pPr>
        <w:spacing w:after="0"/>
        <w:ind w:left="0"/>
        <w:jc w:val="both"/>
      </w:pPr>
      <w:r>
        <w:rPr>
          <w:rFonts w:ascii="Times New Roman"/>
          <w:b w:val="false"/>
          <w:i w:val="false"/>
          <w:color w:val="000000"/>
          <w:sz w:val="28"/>
        </w:rPr>
        <w:t>
      4. Қазақстан Республикасының Үкіметі:</w:t>
      </w:r>
    </w:p>
    <w:bookmarkEnd w:id="4"/>
    <w:p>
      <w:pPr>
        <w:spacing w:after="0"/>
        <w:ind w:left="0"/>
        <w:jc w:val="both"/>
      </w:pPr>
      <w:r>
        <w:rPr>
          <w:rFonts w:ascii="Times New Roman"/>
          <w:b w:val="false"/>
          <w:i w:val="false"/>
          <w:color w:val="000000"/>
          <w:sz w:val="28"/>
        </w:rPr>
        <w:t>
      1) Қазақстан Республикасының Президенті Əкімшілігімен келісу бойынша қайта ұйымдастырылатын жəне таратылатын мемлекеттік органдар мен оларға ведомстволық бағынысты ұйымдардың штат санын қайта бөлуді;</w:t>
      </w:r>
    </w:p>
    <w:p>
      <w:pPr>
        <w:spacing w:after="0"/>
        <w:ind w:left="0"/>
        <w:jc w:val="both"/>
      </w:pPr>
      <w:r>
        <w:rPr>
          <w:rFonts w:ascii="Times New Roman"/>
          <w:b w:val="false"/>
          <w:i w:val="false"/>
          <w:color w:val="000000"/>
          <w:sz w:val="28"/>
        </w:rPr>
        <w:t>
      2) осы Жарлықты іске асыру бойынша өзге де шаралардың қабылдануын қамтамасыз етсін.</w:t>
      </w:r>
    </w:p>
    <w:bookmarkStart w:name="z6" w:id="5"/>
    <w:p>
      <w:pPr>
        <w:spacing w:after="0"/>
        <w:ind w:left="0"/>
        <w:jc w:val="both"/>
      </w:pPr>
      <w:r>
        <w:rPr>
          <w:rFonts w:ascii="Times New Roman"/>
          <w:b w:val="false"/>
          <w:i w:val="false"/>
          <w:color w:val="000000"/>
          <w:sz w:val="28"/>
        </w:rPr>
        <w:t xml:space="preserve">
      5. "Қазақстан Республикасы Үкіметінің құрылымы туралы" Қазақстан Республикасы Президентінің 1999 жылғы 22 қаңтардағы № 6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"Қазақстан Республикасының Қорғаныс жəне аэроғарыш өнеркəсібі министрлігі;</w:t>
      </w:r>
    </w:p>
    <w:p>
      <w:pPr>
        <w:spacing w:after="0"/>
        <w:ind w:left="0"/>
        <w:jc w:val="both"/>
      </w:pPr>
      <w:r>
        <w:rPr>
          <w:rFonts w:ascii="Times New Roman"/>
          <w:b w:val="false"/>
          <w:i w:val="false"/>
          <w:color w:val="000000"/>
          <w:sz w:val="28"/>
        </w:rPr>
        <w:t>
      Қазақстан Республикасының Қоғамдық даму министрлігі;"</w:t>
      </w:r>
    </w:p>
    <w:bookmarkStart w:name="z9" w:id="7"/>
    <w:p>
      <w:pPr>
        <w:spacing w:after="0"/>
        <w:ind w:left="0"/>
        <w:jc w:val="both"/>
      </w:pPr>
      <w:r>
        <w:rPr>
          <w:rFonts w:ascii="Times New Roman"/>
          <w:b w:val="false"/>
          <w:i w:val="false"/>
          <w:color w:val="000000"/>
          <w:sz w:val="28"/>
        </w:rPr>
        <w:t>
      деген жолдар мынадай редакцияда жазылсын:</w:t>
      </w:r>
    </w:p>
    <w:bookmarkEnd w:id="7"/>
    <w:p>
      <w:pPr>
        <w:spacing w:after="0"/>
        <w:ind w:left="0"/>
        <w:jc w:val="both"/>
      </w:pPr>
      <w:r>
        <w:rPr>
          <w:rFonts w:ascii="Times New Roman"/>
          <w:b w:val="false"/>
          <w:i w:val="false"/>
          <w:color w:val="000000"/>
          <w:sz w:val="28"/>
        </w:rPr>
        <w:t>
      "Қазақстан Республикасының Цифрлық даму, қорғаныс жəне аэроғарыш өнеркəсібі министрлігі;</w:t>
      </w:r>
    </w:p>
    <w:p>
      <w:pPr>
        <w:spacing w:after="0"/>
        <w:ind w:left="0"/>
        <w:jc w:val="both"/>
      </w:pPr>
      <w:r>
        <w:rPr>
          <w:rFonts w:ascii="Times New Roman"/>
          <w:b w:val="false"/>
          <w:i w:val="false"/>
          <w:color w:val="000000"/>
          <w:sz w:val="28"/>
        </w:rPr>
        <w:t>
      Қазақстан Республикасының Ақпарат жəне қоғамдық даму министрлігі;";</w:t>
      </w:r>
    </w:p>
    <w:bookmarkStart w:name="z10" w:id="8"/>
    <w:p>
      <w:pPr>
        <w:spacing w:after="0"/>
        <w:ind w:left="0"/>
        <w:jc w:val="both"/>
      </w:pPr>
      <w:r>
        <w:rPr>
          <w:rFonts w:ascii="Times New Roman"/>
          <w:b w:val="false"/>
          <w:i w:val="false"/>
          <w:color w:val="000000"/>
          <w:sz w:val="28"/>
        </w:rPr>
        <w:t>
      "Қазақстан Республикасының Ақпарат жəне коммуникациялар министрлігі" деген жол алып тасталсын.</w:t>
      </w:r>
    </w:p>
    <w:bookmarkEnd w:id="8"/>
    <w:bookmarkStart w:name="z11" w:id="9"/>
    <w:p>
      <w:pPr>
        <w:spacing w:after="0"/>
        <w:ind w:left="0"/>
        <w:jc w:val="both"/>
      </w:pPr>
      <w:r>
        <w:rPr>
          <w:rFonts w:ascii="Times New Roman"/>
          <w:b w:val="false"/>
          <w:i w:val="false"/>
          <w:color w:val="000000"/>
          <w:sz w:val="28"/>
        </w:rPr>
        <w:t>
      6. Осы Жарлықтың орындалуын бақылау Қазақстан Республикасы Президентінің Əкімшілігіне жүктелсін.</w:t>
      </w:r>
    </w:p>
    <w:bookmarkEnd w:id="9"/>
    <w:bookmarkStart w:name="z12" w:id="10"/>
    <w:p>
      <w:pPr>
        <w:spacing w:after="0"/>
        <w:ind w:left="0"/>
        <w:jc w:val="both"/>
      </w:pPr>
      <w:r>
        <w:rPr>
          <w:rFonts w:ascii="Times New Roman"/>
          <w:b w:val="false"/>
          <w:i w:val="false"/>
          <w:color w:val="000000"/>
          <w:sz w:val="28"/>
        </w:rPr>
        <w:t>
      7.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