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1ba7" w14:textId="ca31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2020 жылғы 14 қаңтардағы № 239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Жарлық қол қойылған күннен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14 қаңтардағы</w:t>
            </w:r>
            <w:r>
              <w:br/>
            </w:r>
            <w:r>
              <w:rPr>
                <w:rFonts w:ascii="Times New Roman"/>
                <w:b w:val="false"/>
                <w:i w:val="false"/>
                <w:color w:val="000000"/>
                <w:sz w:val="20"/>
              </w:rPr>
              <w:t>№ 239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"2-2) қызметтегі судьялардың, Парламент депутаттарының, тұрақты негізде жұмыс істейтін мәслихат депутаттарының, сондай-ақ өкілеттіктерін теріс себептермен тоқтатқандарды қоспағанда, өз өкілеттіктерін тоқтатқан, өз өкілеттіктерін кемінде алты ай орындаған мемлекеттік саяси қызметшілердің, халықаралық қызметшілердің, судьялардың, Президенттік жастар кадр резервіне алынған адамдардың, Ұлттық комиссия айқындайтын халықаралық, шетелдік немесе трансұлттық ұйымдарда, шетелдік мемлекеттік құрылымдарда кемінде соңғы бес жыл жұмыс өтілі бар адамдардың, Шетелде кадрлар даярлау жөніндегі республикалық комиссия айқындайтын шетелдік жетекші жоғары оқу орындарында докторантура бағдарламалары (PhD, бейін бойынша доктор) бойынша оқуын аяқтаған адамдардың, квазимемлекеттік сектор субъектісінде басшы немесе басшының орынбасары лауазымын атқаратын адамдардың мемлекеттік әкімшілік лауазымдарға кадр резервіне іріктеу және конкурстық іріктеу өткізілместен орналасуы мәселелерін қарау;";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"2-2) қызметтегі судьялардың, Парламент депутаттарының, тұрақты негізде жұмыс істейтін мәслихат депутаттарының, сондай-ақ, өкілеттіктерін теріс себептермен тоқтатқандарды қоспағанда, өз өкілеттіктерін тоқтатқан, өз өкілеттіктерін кемінде алты ай орындаған мемлекеттік саяси қызметшілердің, халықаралық қызметшілердің, судьялардың, Президенттік жастар кадр резервіне алынған адамдардың, Ұлттық комиссия айқындайтын халықаралық, шетелдік немесе трансұлттық ұйымдарда, шетелдік мемлекеттік құрылымдарда кемінде соңғы бес жыл жұмыс өтілі бар адамдардың, Шетелде кадрлар даярлау жөніндегі республикалық комиссия айқындайтын шетелдік жетекші жоғары оқу орындарында докторантура бағдарламалары (PhD, бейін бойынша доктор) бойынша оқуын аяқтаған адамдардың, квазимемлекеттік сектор субъектісінде басшы немесе басшының орынбасары лауазымын атқаратын адамдардың мемлекеттік әкімшілік лауазымдарға кадр резервіне іріктеу және конкурстық іріктеу өткізілместен орналасуы мәселелері бойынша шешімдер қабылдау;";</w:t>
      </w:r>
    </w:p>
    <w:bookmarkEnd w:id="8"/>
    <w:bookmarkStart w:name="z13" w:id="9"/>
    <w:p>
      <w:pPr>
        <w:spacing w:after="0"/>
        <w:ind w:left="0"/>
        <w:jc w:val="both"/>
      </w:pPr>
      <w:r>
        <w:rPr>
          <w:rFonts w:ascii="Times New Roman"/>
          <w:b w:val="false"/>
          <w:i w:val="false"/>
          <w:color w:val="000000"/>
          <w:sz w:val="28"/>
        </w:rPr>
        <w:t>
      мынадай редакциядағы 9-1) тармақшамен толықтырылсын:</w:t>
      </w:r>
    </w:p>
    <w:bookmarkEnd w:id="9"/>
    <w:bookmarkStart w:name="z14" w:id="10"/>
    <w:p>
      <w:pPr>
        <w:spacing w:after="0"/>
        <w:ind w:left="0"/>
        <w:jc w:val="both"/>
      </w:pPr>
      <w:r>
        <w:rPr>
          <w:rFonts w:ascii="Times New Roman"/>
          <w:b w:val="false"/>
          <w:i w:val="false"/>
          <w:color w:val="000000"/>
          <w:sz w:val="28"/>
        </w:rPr>
        <w:t>
      "9-1) қызметкерлері белгіленген біліктілік талаптарына сәйкес және осы ұйымдар мен құрылымдарда кемінде соңғы бес жыл жұмыс өтілі бар болған жағдайда Ұлттық комиссияның шешімімен "А" және "Б" корпустарының мемлекеттік әкімшілік лауазымдарына конкурс өткізілместен орналаса алатын халықаралық, шетелдік, трансұлттық ұйымдардың және шетелдік мемлекеттік құрылымдардың тізбесін айқындау;";</w:t>
      </w:r>
    </w:p>
    <w:bookmarkEnd w:id="10"/>
    <w:bookmarkStart w:name="z15" w:id="11"/>
    <w:p>
      <w:pPr>
        <w:spacing w:after="0"/>
        <w:ind w:left="0"/>
        <w:jc w:val="both"/>
      </w:pPr>
      <w:r>
        <w:rPr>
          <w:rFonts w:ascii="Times New Roman"/>
          <w:b w:val="false"/>
          <w:i w:val="false"/>
          <w:color w:val="000000"/>
          <w:sz w:val="28"/>
        </w:rPr>
        <w:t xml:space="preserve">
      жоғарыда аталған Жарлықпен бекітілген Облыстың, республикалық маңызы бар қаланың, астананың кадр комиссиясы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1-1) тармақшасы алып тасталсын.</w:t>
      </w:r>
    </w:p>
    <w:bookmarkStart w:name="z17" w:id="12"/>
    <w:p>
      <w:pPr>
        <w:spacing w:after="0"/>
        <w:ind w:left="0"/>
        <w:jc w:val="both"/>
      </w:pPr>
      <w:r>
        <w:rPr>
          <w:rFonts w:ascii="Times New Roman"/>
          <w:b w:val="false"/>
          <w:i w:val="false"/>
          <w:color w:val="000000"/>
          <w:sz w:val="28"/>
        </w:rPr>
        <w:t xml:space="preserve">
      2.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12"/>
    <w:bookmarkStart w:name="z18" w:id="13"/>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0" w:id="14"/>
    <w:p>
      <w:pPr>
        <w:spacing w:after="0"/>
        <w:ind w:left="0"/>
        <w:jc w:val="both"/>
      </w:pPr>
      <w:r>
        <w:rPr>
          <w:rFonts w:ascii="Times New Roman"/>
          <w:b w:val="false"/>
          <w:i w:val="false"/>
          <w:color w:val="000000"/>
          <w:sz w:val="28"/>
        </w:rPr>
        <w:t>
      1) тармақша мынадай редакцияда жазылсын:</w:t>
      </w:r>
    </w:p>
    <w:bookmarkEnd w:id="14"/>
    <w:bookmarkStart w:name="z21" w:id="15"/>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А-1, В-1, С-1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үш жыл мемлекеттік қызмет өтілі;";</w:t>
      </w:r>
    </w:p>
    <w:bookmarkEnd w:id="15"/>
    <w:bookmarkStart w:name="z22" w:id="16"/>
    <w:p>
      <w:pPr>
        <w:spacing w:after="0"/>
        <w:ind w:left="0"/>
        <w:jc w:val="both"/>
      </w:pPr>
      <w:r>
        <w:rPr>
          <w:rFonts w:ascii="Times New Roman"/>
          <w:b w:val="false"/>
          <w:i w:val="false"/>
          <w:color w:val="000000"/>
          <w:sz w:val="28"/>
        </w:rPr>
        <w:t>
      3) тармақша мынадай редакцияда жазылсын:</w:t>
      </w:r>
    </w:p>
    <w:bookmarkEnd w:id="16"/>
    <w:bookmarkStart w:name="z23" w:id="17"/>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w:t>
      </w:r>
    </w:p>
    <w:bookmarkEnd w:id="17"/>
    <w:bookmarkStart w:name="z24" w:id="18"/>
    <w:p>
      <w:pPr>
        <w:spacing w:after="0"/>
        <w:ind w:left="0"/>
        <w:jc w:val="both"/>
      </w:pPr>
      <w:r>
        <w:rPr>
          <w:rFonts w:ascii="Times New Roman"/>
          <w:b w:val="false"/>
          <w:i w:val="false"/>
          <w:color w:val="000000"/>
          <w:sz w:val="28"/>
        </w:rPr>
        <w:t>
      мынадай редакциядағы 4) тармақшамен толықтырылсын:</w:t>
      </w:r>
    </w:p>
    <w:bookmarkEnd w:id="18"/>
    <w:bookmarkStart w:name="z25" w:id="19"/>
    <w:p>
      <w:pPr>
        <w:spacing w:after="0"/>
        <w:ind w:left="0"/>
        <w:jc w:val="both"/>
      </w:pPr>
      <w:r>
        <w:rPr>
          <w:rFonts w:ascii="Times New Roman"/>
          <w:b w:val="false"/>
          <w:i w:val="false"/>
          <w:color w:val="000000"/>
          <w:sz w:val="28"/>
        </w:rPr>
        <w:t>
      "4) Президенттік жастар кадр резервіне алынған адамдар үшін кемінде бес жыл жұмыс өтілі талап 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7" w:id="20"/>
    <w:p>
      <w:pPr>
        <w:spacing w:after="0"/>
        <w:ind w:left="0"/>
        <w:jc w:val="both"/>
      </w:pPr>
      <w:r>
        <w:rPr>
          <w:rFonts w:ascii="Times New Roman"/>
          <w:b w:val="false"/>
          <w:i w:val="false"/>
          <w:color w:val="000000"/>
          <w:sz w:val="28"/>
        </w:rPr>
        <w:t>
      3) тармақша мынадай редакцияда жазылсын:</w:t>
      </w:r>
    </w:p>
    <w:bookmarkEnd w:id="20"/>
    <w:bookmarkStart w:name="z28" w:id="21"/>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Қазақстан Республикасы Қаржы нарығын реттеу және дамыту агенттігінде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w:t>
      </w:r>
    </w:p>
    <w:bookmarkEnd w:id="21"/>
    <w:bookmarkStart w:name="z29" w:id="22"/>
    <w:p>
      <w:pPr>
        <w:spacing w:after="0"/>
        <w:ind w:left="0"/>
        <w:jc w:val="both"/>
      </w:pPr>
      <w:r>
        <w:rPr>
          <w:rFonts w:ascii="Times New Roman"/>
          <w:b w:val="false"/>
          <w:i w:val="false"/>
          <w:color w:val="000000"/>
          <w:sz w:val="28"/>
        </w:rPr>
        <w:t>
      мынадай редакциядағы 4) тармақшамен толықтырылсын:</w:t>
      </w:r>
    </w:p>
    <w:bookmarkEnd w:id="22"/>
    <w:bookmarkStart w:name="z30" w:id="23"/>
    <w:p>
      <w:pPr>
        <w:spacing w:after="0"/>
        <w:ind w:left="0"/>
        <w:jc w:val="both"/>
      </w:pPr>
      <w:r>
        <w:rPr>
          <w:rFonts w:ascii="Times New Roman"/>
          <w:b w:val="false"/>
          <w:i w:val="false"/>
          <w:color w:val="000000"/>
          <w:sz w:val="28"/>
        </w:rPr>
        <w:t>
      "4) Президенттік жастар кадр резервіне алынған адамдар үшін кемінде бес жыл жұмыс өтілі талап 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15-1-тармақта</w:t>
      </w:r>
      <w:r>
        <w:rPr>
          <w:rFonts w:ascii="Times New Roman"/>
          <w:b w:val="false"/>
          <w:i w:val="false"/>
          <w:color w:val="000000"/>
          <w:sz w:val="28"/>
        </w:rPr>
        <w:t>:</w:t>
      </w:r>
    </w:p>
    <w:bookmarkStart w:name="z32" w:id="24"/>
    <w:p>
      <w:pPr>
        <w:spacing w:after="0"/>
        <w:ind w:left="0"/>
        <w:jc w:val="both"/>
      </w:pPr>
      <w:r>
        <w:rPr>
          <w:rFonts w:ascii="Times New Roman"/>
          <w:b w:val="false"/>
          <w:i w:val="false"/>
          <w:color w:val="000000"/>
          <w:sz w:val="28"/>
        </w:rPr>
        <w:t>
      3) тармақша мынадай редакцияда жазылсын:</w:t>
      </w:r>
    </w:p>
    <w:bookmarkEnd w:id="24"/>
    <w:bookmarkStart w:name="z33" w:id="25"/>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w:t>
      </w:r>
    </w:p>
    <w:bookmarkEnd w:id="25"/>
    <w:bookmarkStart w:name="z34" w:id="26"/>
    <w:p>
      <w:pPr>
        <w:spacing w:after="0"/>
        <w:ind w:left="0"/>
        <w:jc w:val="both"/>
      </w:pPr>
      <w:r>
        <w:rPr>
          <w:rFonts w:ascii="Times New Roman"/>
          <w:b w:val="false"/>
          <w:i w:val="false"/>
          <w:color w:val="000000"/>
          <w:sz w:val="28"/>
        </w:rPr>
        <w:t>
      мынадай редакциядағы 4) тармақшамен толықтырылсын:</w:t>
      </w:r>
    </w:p>
    <w:bookmarkEnd w:id="26"/>
    <w:bookmarkStart w:name="z35" w:id="27"/>
    <w:p>
      <w:pPr>
        <w:spacing w:after="0"/>
        <w:ind w:left="0"/>
        <w:jc w:val="both"/>
      </w:pPr>
      <w:r>
        <w:rPr>
          <w:rFonts w:ascii="Times New Roman"/>
          <w:b w:val="false"/>
          <w:i w:val="false"/>
          <w:color w:val="000000"/>
          <w:sz w:val="28"/>
        </w:rPr>
        <w:t>
      "4) Президенттік жастар кадр резервіне алынған адамдар үшін кемінде бес жыл жұмыс өтілі талап етіледі.";</w:t>
      </w:r>
    </w:p>
    <w:bookmarkEnd w:id="27"/>
    <w:bookmarkStart w:name="z36" w:id="28"/>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қызметінің кадр резервіне </w:t>
      </w:r>
      <w:r>
        <w:rPr>
          <w:rFonts w:ascii="Times New Roman"/>
          <w:b w:val="false"/>
          <w:i w:val="false"/>
          <w:color w:val="000000"/>
          <w:sz w:val="28"/>
        </w:rPr>
        <w:t>іріктеу қағидаларына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8" w:id="29"/>
    <w:p>
      <w:pPr>
        <w:spacing w:after="0"/>
        <w:ind w:left="0"/>
        <w:jc w:val="both"/>
      </w:pPr>
      <w:r>
        <w:rPr>
          <w:rFonts w:ascii="Times New Roman"/>
          <w:b w:val="false"/>
          <w:i w:val="false"/>
          <w:color w:val="000000"/>
          <w:sz w:val="28"/>
        </w:rPr>
        <w:t>
      "3. Қызметтегі судьялар, Парламент депутаттары, тұрақты негізде жұмыс істейтін мәслихат депутаттары, сондай-ақ өз өкілеттіктерін теріс себептермен тоқтатқандарды қоспағанда, өз өкілеттіктерін тоқтатқан, өз өкілеттіктерін кемінде алты ай орындаған мемлекеттік саяси қызметшілер, халықаралық қызметшілер, судьялар, Президенттік жастар кадр резервіне алынған адамдар, Ұлттық комиссия айқындайтын халықаралық, шетелдік немесе трансұлттық ұйымдарда, шетелдік мемлекеттік құрылымдарда кемінде соңғы бес жыл жұмыс өтілі бар адамдар, Шетелде кадрлар даярлау жөніндегі республикалық комиссия айқындайтын шетелдік жетекші жоғары оқу орындарында докторантура бағдарламалары (PhD, бейін бойынша доктор) бойынша оқуын аяқтаған адамдар, квазимемлекеттік сектор субъектісінде басшы немесе басшының орынбасары лауазымын атқаратын адамдар "А" корпусының мемлекеттік әкімшілік лауазымдарына Қазақстан Республикасының мемлекеттік қызмет саласындағы заңнамаға сәйкес кадр резервіне іріктеу және конкурс өткізілмей Ұлттық комиссияның шешімімен орналаса алады.</w:t>
      </w:r>
    </w:p>
    <w:bookmarkEnd w:id="29"/>
    <w:bookmarkStart w:name="z39" w:id="30"/>
    <w:p>
      <w:pPr>
        <w:spacing w:after="0"/>
        <w:ind w:left="0"/>
        <w:jc w:val="both"/>
      </w:pPr>
      <w:r>
        <w:rPr>
          <w:rFonts w:ascii="Times New Roman"/>
          <w:b w:val="false"/>
          <w:i w:val="false"/>
          <w:color w:val="000000"/>
          <w:sz w:val="28"/>
        </w:rPr>
        <w:t>
      Қазақстан Республикасының Президенті осы тармақтың бірінші бөлігінде аталған адамдарды кадр резервіне іріктеу өткізбей және Ұлттық комиссияның шешімінсіз тағайындауды жүзеге асыратын "А" корпусының мемлекеттік әкімшілік лауазымдарына тағайындауға құқылы.".</w:t>
      </w:r>
    </w:p>
    <w:bookmarkEnd w:id="30"/>
    <w:bookmarkStart w:name="z40" w:id="31"/>
    <w:p>
      <w:pPr>
        <w:spacing w:after="0"/>
        <w:ind w:left="0"/>
        <w:jc w:val="both"/>
      </w:pPr>
      <w:r>
        <w:rPr>
          <w:rFonts w:ascii="Times New Roman"/>
          <w:b w:val="false"/>
          <w:i w:val="false"/>
          <w:color w:val="000000"/>
          <w:sz w:val="28"/>
        </w:rPr>
        <w:t xml:space="preserve">
      3.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72-73-74, 534-құжат):</w:t>
      </w:r>
    </w:p>
    <w:bookmarkEnd w:id="31"/>
    <w:bookmarkStart w:name="z41" w:id="32"/>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"9. Қазақстан Республикасы Президентінің шешімі бойынша Қазақстан Республикасының Президенті тағайындайтын мемлекеттік саяси қызметшілер 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 Республикасы Президентiнiң жанындағы Сыбайлас жемқорлыққа қарсы іс-қимыл мәселелерi жөнiндегi комиссия (бұдан әрi – Сыбайлас жемқорлыққа қарсы іс-қимыл мәселелерi жөнiндегi комиссия) қарауы мүмкін.</w:t>
      </w:r>
    </w:p>
    <w:bookmarkEnd w:id="33"/>
    <w:bookmarkStart w:name="z44" w:id="34"/>
    <w:p>
      <w:pPr>
        <w:spacing w:after="0"/>
        <w:ind w:left="0"/>
        <w:jc w:val="both"/>
      </w:pPr>
      <w:r>
        <w:rPr>
          <w:rFonts w:ascii="Times New Roman"/>
          <w:b w:val="false"/>
          <w:i w:val="false"/>
          <w:color w:val="000000"/>
          <w:sz w:val="28"/>
        </w:rPr>
        <w:t>
      Сыбайлас жемқорлыққа қарсы іс-қимыл мәселелерi жөнiндегi комиссия қызметтiк тергеп-тексеру жүргiзу туралы ұсынымдар, сондай-ақ лауазымды адамдарды лауазымынан босатуға дейiн тәртiптiк жауаптылыққа тарту туралы ұсыныстар енгiзуге құқылы.</w:t>
      </w:r>
    </w:p>
    <w:bookmarkEnd w:id="34"/>
    <w:bookmarkStart w:name="z45" w:id="35"/>
    <w:p>
      <w:pPr>
        <w:spacing w:after="0"/>
        <w:ind w:left="0"/>
        <w:jc w:val="both"/>
      </w:pPr>
      <w:r>
        <w:rPr>
          <w:rFonts w:ascii="Times New Roman"/>
          <w:b w:val="false"/>
          <w:i w:val="false"/>
          <w:color w:val="000000"/>
          <w:sz w:val="28"/>
        </w:rPr>
        <w:t>
      Облыстардың әкімшілік орталығы болып табылатын қалалардың әкімдері, облыстық маңызы бар қалалар, облыстардың аудандары және қалалардағы аудандар әкімдері жол берген қызметтік әдеп нормаларының бұзылуын, оның ішінде мемлекеттік қызметке кір келтіретін тәртіптік теріс қылықтарды мемлекеттік қызмет істері жөніндегі уәкілетті органның облыстардағы, республикалық маңызы бар қалалардағы, астанадағы әдеп жөніндегі кеңестері қарайды, олар қызметтік тергеп-тексеру жүргізу туралы ұсынымдар, сондай-ақ лауазымды адамдарды лауазымынан босатуға дейінгі тәртіптік жауаптылыққа тарту туралы ұсыныстар енгізуге құқылы.</w:t>
      </w:r>
    </w:p>
    <w:bookmarkEnd w:id="35"/>
    <w:bookmarkStart w:name="z46" w:id="36"/>
    <w:p>
      <w:pPr>
        <w:spacing w:after="0"/>
        <w:ind w:left="0"/>
        <w:jc w:val="both"/>
      </w:pPr>
      <w:r>
        <w:rPr>
          <w:rFonts w:ascii="Times New Roman"/>
          <w:b w:val="false"/>
          <w:i w:val="false"/>
          <w:color w:val="000000"/>
          <w:sz w:val="28"/>
        </w:rPr>
        <w:t>
      Қызметтік тергеп-тексеру тәртіптік жаза қолдануға уәкiлеттi адамның тапсырмасы бойынша жүргiзiледi.";</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"20. Егер Қазақстан Республикасының Президенті өзгеше шешім қабылдамаса, егер жаза Сыбайлас жемқорлыққа қарсы іс-қимыл мәселелерi жөнiндегi комиссияның ұсынымымен қолданылған болса, тәртіптік жазаны мерзiмiнен бұрын алып тастау оның келiсiмiмен ғана жүргiзiледi.";</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"21. "А" корпусы мемлекеттік әкімшілік қызметшілерінің тәртiптiк жауаптылығын Қазақстан Республикасы Президентінің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 комиссиясы) қарайды.";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3" w:id="39"/>
    <w:p>
      <w:pPr>
        <w:spacing w:after="0"/>
        <w:ind w:left="0"/>
        <w:jc w:val="both"/>
      </w:pPr>
      <w:r>
        <w:rPr>
          <w:rFonts w:ascii="Times New Roman"/>
          <w:b w:val="false"/>
          <w:i w:val="false"/>
          <w:color w:val="000000"/>
          <w:sz w:val="28"/>
        </w:rPr>
        <w:t>
      "25. Қызметтік әдеп нормаларын бұзуға, оның ішінде мемлекеттік қызметке кір келтiретін тәртіптік теріс қылықтарға жол берген С-О-1, С-О-2, C-R-1, C-R-2, D-1, D-2, D-О-1, D-O-2, Е-1, Е-2, E-R-1, E-R-2 санаттарындағы мемлекеттік әкімшілік қызметшілердің, сондай-ақ дербес лауазымға орналасқан әдеп жөніндегі уәкілдің тәртіптік жауаптылығын мемлекеттік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