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0a55" w14:textId="a42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Өлім жазасының күшін жоюға бағытталған Азаматтық және саяси құқықтар туралы халықаралық пактіге екінші Факультативтік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шілдедегі № 371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істер министрі Мұхтар Бескенұлы Тілеуберді Өлім жазасының күшін жоюға бағытталған Азаматтық және саяси құқықтар туралы халықаралық пактіге екінші Факультативтік хаттамаға Қазақстан Республикасының атынан қол қойсын.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Республнкасының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Презнденті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