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d446" w14:textId="b07d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2 шiлдедегi № 615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заңнамада белгіленген тәртіппен осы Жарлықтан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 шілдедегі</w:t>
            </w:r>
            <w:r>
              <w:br/>
            </w:r>
            <w:r>
              <w:rPr>
                <w:rFonts w:ascii="Times New Roman"/>
                <w:b w:val="false"/>
                <w:i w:val="false"/>
                <w:color w:val="000000"/>
                <w:sz w:val="20"/>
              </w:rPr>
              <w:t>№ 615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4"/>
    <w:bookmarkStart w:name="z7" w:id="5"/>
    <w:p>
      <w:pPr>
        <w:spacing w:after="0"/>
        <w:ind w:left="0"/>
        <w:jc w:val="both"/>
      </w:pPr>
      <w:r>
        <w:rPr>
          <w:rFonts w:ascii="Times New Roman"/>
          <w:b w:val="false"/>
          <w:i w:val="false"/>
          <w:color w:val="000000"/>
          <w:sz w:val="28"/>
        </w:rPr>
        <w:t xml:space="preserve">
      1.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29-тармақтағы</w:t>
      </w:r>
      <w:r>
        <w:rPr>
          <w:rFonts w:ascii="Times New Roman"/>
          <w:b w:val="false"/>
          <w:i w:val="false"/>
          <w:color w:val="000000"/>
          <w:sz w:val="28"/>
        </w:rPr>
        <w:t xml:space="preserve"> "Қазақстан Республикасы Президенті Протоколының (бұдан әрі – Президент Протоколы)" деген сөздер "Қазақстан Республикасы Президентінің Протокол қызметі (бұдан әрі – Президенттің Протокол қызметі)"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33-тармақтағы</w:t>
      </w:r>
      <w:r>
        <w:rPr>
          <w:rFonts w:ascii="Times New Roman"/>
          <w:b w:val="false"/>
          <w:i w:val="false"/>
          <w:color w:val="000000"/>
          <w:sz w:val="28"/>
        </w:rPr>
        <w:t xml:space="preserve"> "Президент Протоколы" деген сөздер "Президенттің Протокол қызметі"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65-тармақтағы</w:t>
      </w:r>
      <w:r>
        <w:rPr>
          <w:rFonts w:ascii="Times New Roman"/>
          <w:b w:val="false"/>
          <w:i w:val="false"/>
          <w:color w:val="000000"/>
          <w:sz w:val="28"/>
        </w:rPr>
        <w:t xml:space="preserve"> "Президент Протоколының" деген сөздер "Президенттің Протокол қызметінің"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92-тармақтағы</w:t>
      </w:r>
      <w:r>
        <w:rPr>
          <w:rFonts w:ascii="Times New Roman"/>
          <w:b w:val="false"/>
          <w:i w:val="false"/>
          <w:color w:val="000000"/>
          <w:sz w:val="28"/>
        </w:rPr>
        <w:t xml:space="preserve"> "протоколы" деген сөз "Протокол қызметі"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95-тармақтағы</w:t>
      </w:r>
      <w:r>
        <w:rPr>
          <w:rFonts w:ascii="Times New Roman"/>
          <w:b w:val="false"/>
          <w:i w:val="false"/>
          <w:color w:val="000000"/>
          <w:sz w:val="28"/>
        </w:rPr>
        <w:t xml:space="preserve"> "Президент протоколы" деген сөздер "Президенттің Протокол қызметі"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"111. Шетелдік мемлекетке сапарды ұйымдастыру үшін онда құрамына Президенттің Протокол қызметінің, Президенттің Баспасөз қызметінің, Президент Әкімшілігі Сыртқы саясат және халықаралық байланыстар бөлімінің, Мемлекеттік күзет қызметінің және Президенттің Іс басқармасының, сондай-ақ Сыртқы істер министрлігінің өкілдері кіретін жұмыс тобы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115-тармақтағы</w:t>
      </w:r>
      <w:r>
        <w:rPr>
          <w:rFonts w:ascii="Times New Roman"/>
          <w:b w:val="false"/>
          <w:i w:val="false"/>
          <w:color w:val="000000"/>
          <w:sz w:val="28"/>
        </w:rPr>
        <w:t xml:space="preserve"> "Президент протоколының" деген сөздер "Президенттің Протокол қызметінің"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117-тармақтағы</w:t>
      </w:r>
      <w:r>
        <w:rPr>
          <w:rFonts w:ascii="Times New Roman"/>
          <w:b w:val="false"/>
          <w:i w:val="false"/>
          <w:color w:val="000000"/>
          <w:sz w:val="28"/>
        </w:rPr>
        <w:t xml:space="preserve"> "Президент протоколы" деген сөздер "Президенттің Протокол қызметі"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128-тармақтағы</w:t>
      </w:r>
      <w:r>
        <w:rPr>
          <w:rFonts w:ascii="Times New Roman"/>
          <w:b w:val="false"/>
          <w:i w:val="false"/>
          <w:color w:val="000000"/>
          <w:sz w:val="28"/>
        </w:rPr>
        <w:t xml:space="preserve"> "Президент протоколы" деген сөздер "Президенттің Протокол қызметі"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199-тармақтағы</w:t>
      </w:r>
      <w:r>
        <w:rPr>
          <w:rFonts w:ascii="Times New Roman"/>
          <w:b w:val="false"/>
          <w:i w:val="false"/>
          <w:color w:val="000000"/>
          <w:sz w:val="28"/>
        </w:rPr>
        <w:t xml:space="preserve"> "Президент протоколының" деген сөздер "Президенттің Протокол қызметінің"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201-тармақтағы</w:t>
      </w:r>
      <w:r>
        <w:rPr>
          <w:rFonts w:ascii="Times New Roman"/>
          <w:b w:val="false"/>
          <w:i w:val="false"/>
          <w:color w:val="000000"/>
          <w:sz w:val="28"/>
        </w:rPr>
        <w:t xml:space="preserve"> "Президент протоколының" деген сөздер "Президенттің Протокол қызметінің" деген сөздермен ауыстырылсын;</w:t>
      </w:r>
    </w:p>
    <w:bookmarkStart w:name="z21"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8"/>
    <w:bookmarkStart w:name="z22" w:id="9"/>
    <w:p>
      <w:pPr>
        <w:spacing w:after="0"/>
        <w:ind w:left="0"/>
        <w:jc w:val="both"/>
      </w:pPr>
      <w:r>
        <w:rPr>
          <w:rFonts w:ascii="Times New Roman"/>
          <w:b w:val="false"/>
          <w:i w:val="false"/>
          <w:color w:val="000000"/>
          <w:sz w:val="28"/>
        </w:rPr>
        <w:t>
      26-тармақ мынадай редакцияда жазылсын:</w:t>
      </w:r>
    </w:p>
    <w:bookmarkEnd w:id="9"/>
    <w:bookmarkStart w:name="z23" w:id="10"/>
    <w:p>
      <w:pPr>
        <w:spacing w:after="0"/>
        <w:ind w:left="0"/>
        <w:jc w:val="both"/>
      </w:pPr>
      <w:r>
        <w:rPr>
          <w:rFonts w:ascii="Times New Roman"/>
          <w:b w:val="false"/>
          <w:i w:val="false"/>
          <w:color w:val="000000"/>
          <w:sz w:val="28"/>
        </w:rPr>
        <w:t>
      "26. Президенттің Протокол қызметінің бастығы";</w:t>
      </w:r>
    </w:p>
    <w:bookmarkEnd w:id="10"/>
    <w:bookmarkStart w:name="z24"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30-тармақ мынадай редакцияда жазылсын:</w:t>
      </w:r>
    </w:p>
    <w:bookmarkEnd w:id="12"/>
    <w:bookmarkStart w:name="z26" w:id="13"/>
    <w:p>
      <w:pPr>
        <w:spacing w:after="0"/>
        <w:ind w:left="0"/>
        <w:jc w:val="both"/>
      </w:pPr>
      <w:r>
        <w:rPr>
          <w:rFonts w:ascii="Times New Roman"/>
          <w:b w:val="false"/>
          <w:i w:val="false"/>
          <w:color w:val="000000"/>
          <w:sz w:val="28"/>
        </w:rPr>
        <w:t>
      "30. Президенттің Протокол қызметінің бастығы".</w:t>
      </w:r>
    </w:p>
    <w:bookmarkEnd w:id="13"/>
    <w:bookmarkStart w:name="z27" w:id="14"/>
    <w:p>
      <w:pPr>
        <w:spacing w:after="0"/>
        <w:ind w:left="0"/>
        <w:jc w:val="both"/>
      </w:pPr>
      <w:r>
        <w:rPr>
          <w:rFonts w:ascii="Times New Roman"/>
          <w:b w:val="false"/>
          <w:i w:val="false"/>
          <w:color w:val="000000"/>
          <w:sz w:val="28"/>
        </w:rPr>
        <w:t xml:space="preserve">
      2. "Қазақстан Республикасы Президенті Әкімшілігінің штат саны мен құрылымы туралы" Қазақстан Республикасы Президентінің 2008 жылғы 11 ақпандағы № 533 </w:t>
      </w:r>
      <w:r>
        <w:rPr>
          <w:rFonts w:ascii="Times New Roman"/>
          <w:b w:val="false"/>
          <w:i w:val="false"/>
          <w:color w:val="000000"/>
          <w:sz w:val="28"/>
        </w:rPr>
        <w:t>Жарлығында:</w:t>
      </w:r>
    </w:p>
    <w:bookmarkEnd w:id="14"/>
    <w:bookmarkStart w:name="z28"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Әкімшілігінің </w:t>
      </w:r>
      <w:r>
        <w:rPr>
          <w:rFonts w:ascii="Times New Roman"/>
          <w:b w:val="false"/>
          <w:i w:val="false"/>
          <w:color w:val="000000"/>
          <w:sz w:val="28"/>
        </w:rPr>
        <w:t>құрылымында:</w:t>
      </w:r>
    </w:p>
    <w:bookmarkEnd w:id="15"/>
    <w:bookmarkStart w:name="z29" w:id="16"/>
    <w:p>
      <w:pPr>
        <w:spacing w:after="0"/>
        <w:ind w:left="0"/>
        <w:jc w:val="both"/>
      </w:pPr>
      <w:r>
        <w:rPr>
          <w:rFonts w:ascii="Times New Roman"/>
          <w:b w:val="false"/>
          <w:i w:val="false"/>
          <w:color w:val="000000"/>
          <w:sz w:val="28"/>
        </w:rPr>
        <w:t>
      "Президенттің Протоколы" деген жол мынадай редакцияда жазылсын:</w:t>
      </w:r>
    </w:p>
    <w:bookmarkEnd w:id="16"/>
    <w:bookmarkStart w:name="z30" w:id="17"/>
    <w:p>
      <w:pPr>
        <w:spacing w:after="0"/>
        <w:ind w:left="0"/>
        <w:jc w:val="both"/>
      </w:pPr>
      <w:r>
        <w:rPr>
          <w:rFonts w:ascii="Times New Roman"/>
          <w:b w:val="false"/>
          <w:i w:val="false"/>
          <w:color w:val="000000"/>
          <w:sz w:val="28"/>
        </w:rPr>
        <w:t>
      "Президенттің Протокол қызметі".</w:t>
      </w:r>
    </w:p>
    <w:bookmarkEnd w:id="17"/>
    <w:bookmarkStart w:name="z31" w:id="18"/>
    <w:p>
      <w:pPr>
        <w:spacing w:after="0"/>
        <w:ind w:left="0"/>
        <w:jc w:val="both"/>
      </w:pPr>
      <w:r>
        <w:rPr>
          <w:rFonts w:ascii="Times New Roman"/>
          <w:b w:val="false"/>
          <w:i w:val="false"/>
          <w:color w:val="000000"/>
          <w:sz w:val="28"/>
        </w:rPr>
        <w:t xml:space="preserve">
      3.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18"/>
    <w:bookmarkStart w:name="z32"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33" w:id="20"/>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20"/>
    <w:bookmarkStart w:name="z34" w:id="21"/>
    <w:p>
      <w:pPr>
        <w:spacing w:after="0"/>
        <w:ind w:left="0"/>
        <w:jc w:val="both"/>
      </w:pPr>
      <w:r>
        <w:rPr>
          <w:rFonts w:ascii="Times New Roman"/>
          <w:b w:val="false"/>
          <w:i w:val="false"/>
          <w:color w:val="000000"/>
          <w:sz w:val="28"/>
        </w:rPr>
        <w:t>
      23-тармақ мынадай редакцияда жазылсын:</w:t>
      </w:r>
    </w:p>
    <w:bookmarkEnd w:id="21"/>
    <w:bookmarkStart w:name="z35" w:id="22"/>
    <w:p>
      <w:pPr>
        <w:spacing w:after="0"/>
        <w:ind w:left="0"/>
        <w:jc w:val="both"/>
      </w:pPr>
      <w:r>
        <w:rPr>
          <w:rFonts w:ascii="Times New Roman"/>
          <w:b w:val="false"/>
          <w:i w:val="false"/>
          <w:color w:val="000000"/>
          <w:sz w:val="28"/>
        </w:rPr>
        <w:t>
      "23. Қазақстан Республикасы Президентінің Протокол қызметінің бастығы, Қазақстан Республикасы Президентінің Баспасөз хатшысы, Қазақстан Республикасы Президенті Әкімшілігінің Сыртқы саясат және халықаралық байланыстар бөлімінің меңгерушісі.".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