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edc1" w14:textId="666e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үлгі регламентін бекіту туралы" Қазақстан Республикасы Президентінің 2013 жылғы 3 желтоқсандағы № 704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2021 жылғы 13 желтоқсандағы № 715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Мәслихаттың үлгі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осы Жарлыққа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Жарлық 2022 жылғы 1 қаңтардан бастап қолданысқа енгізілетін Регламенттің </w:t>
      </w:r>
      <w:r>
        <w:rPr>
          <w:rFonts w:ascii="Times New Roman"/>
          <w:b w:val="false"/>
          <w:i w:val="false"/>
          <w:color w:val="000000"/>
          <w:sz w:val="28"/>
        </w:rPr>
        <w:t>6-тарауының</w:t>
      </w:r>
      <w:r>
        <w:rPr>
          <w:rFonts w:ascii="Times New Roman"/>
          <w:b w:val="false"/>
          <w:i w:val="false"/>
          <w:color w:val="000000"/>
          <w:sz w:val="28"/>
        </w:rPr>
        <w:t xml:space="preserve"> 4-параграфын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715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желтоқсандағы</w:t>
            </w:r>
            <w:r>
              <w:br/>
            </w:r>
            <w:r>
              <w:rPr>
                <w:rFonts w:ascii="Times New Roman"/>
                <w:b w:val="false"/>
                <w:i w:val="false"/>
                <w:color w:val="000000"/>
                <w:sz w:val="20"/>
              </w:rPr>
              <w:t>№ 704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Мәслихаттың үлгі регламенті 1-тарау. Жалпы ережелер</w:t>
      </w:r>
    </w:p>
    <w:bookmarkEnd w:id="4"/>
    <w:bookmarkStart w:name="z7" w:id="5"/>
    <w:p>
      <w:pPr>
        <w:spacing w:after="0"/>
        <w:ind w:left="0"/>
        <w:jc w:val="both"/>
      </w:pPr>
      <w:r>
        <w:rPr>
          <w:rFonts w:ascii="Times New Roman"/>
          <w:b w:val="false"/>
          <w:i w:val="false"/>
          <w:color w:val="000000"/>
          <w:sz w:val="28"/>
        </w:rPr>
        <w:t xml:space="preserve">
      1. Осы Мәслихаттың үлгі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8" w:id="6"/>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9"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7"/>
    <w:bookmarkStart w:name="z10" w:id="8"/>
    <w:p>
      <w:pPr>
        <w:spacing w:after="0"/>
        <w:ind w:left="0"/>
        <w:jc w:val="left"/>
      </w:pPr>
      <w:r>
        <w:rPr>
          <w:rFonts w:ascii="Times New Roman"/>
          <w:b/>
          <w:i w:val="false"/>
          <w:color w:val="000000"/>
        </w:rPr>
        <w:t xml:space="preserve"> </w:t>
      </w:r>
      <w:r>
        <w:rPr>
          <w:rFonts w:ascii="Times New Roman"/>
          <w:b/>
          <w:i w:val="false"/>
          <w:color w:val="000000"/>
        </w:rPr>
        <w:t>2-тарау. Мәслихаттың сессиясын өткізу тәртібі</w:t>
      </w:r>
    </w:p>
    <w:bookmarkEnd w:id="8"/>
    <w:bookmarkStart w:name="z12"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3" w:id="10"/>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0"/>
    <w:bookmarkStart w:name="z14" w:id="11"/>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хатшысы сайланғанға дейін жүргізеді. Тиісті аумақтық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1"/>
    <w:bookmarkStart w:name="z15" w:id="12"/>
    <w:p>
      <w:pPr>
        <w:spacing w:after="0"/>
        <w:ind w:left="0"/>
        <w:jc w:val="both"/>
      </w:pPr>
      <w:r>
        <w:rPr>
          <w:rFonts w:ascii="Times New Roman"/>
          <w:b w:val="false"/>
          <w:i w:val="false"/>
          <w:color w:val="000000"/>
          <w:sz w:val="28"/>
        </w:rPr>
        <w:t>
      7. Мәслихат шешімдерді дауыс беру арқылы қабылдайды.</w:t>
      </w:r>
    </w:p>
    <w:bookmarkEnd w:id="12"/>
    <w:p>
      <w:pPr>
        <w:spacing w:after="0"/>
        <w:ind w:left="0"/>
        <w:jc w:val="both"/>
      </w:pPr>
      <w:r>
        <w:rPr>
          <w:rFonts w:ascii="Times New Roman"/>
          <w:b w:val="false"/>
          <w:i w:val="false"/>
          <w:color w:val="000000"/>
          <w:sz w:val="28"/>
        </w:rPr>
        <w:t>
      Дауыс беру:</w:t>
      </w:r>
    </w:p>
    <w:bookmarkStart w:name="z16" w:id="13"/>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3"/>
    <w:bookmarkStart w:name="z17" w:id="14"/>
    <w:p>
      <w:pPr>
        <w:spacing w:after="0"/>
        <w:ind w:left="0"/>
        <w:jc w:val="both"/>
      </w:pPr>
      <w:r>
        <w:rPr>
          <w:rFonts w:ascii="Times New Roman"/>
          <w:b w:val="false"/>
          <w:i w:val="false"/>
          <w:color w:val="000000"/>
          <w:sz w:val="28"/>
        </w:rPr>
        <w:t>
      2) қол көтеру арқылы;</w:t>
      </w:r>
    </w:p>
    <w:bookmarkEnd w:id="14"/>
    <w:bookmarkStart w:name="z18" w:id="15"/>
    <w:p>
      <w:pPr>
        <w:spacing w:after="0"/>
        <w:ind w:left="0"/>
        <w:jc w:val="both"/>
      </w:pPr>
      <w:r>
        <w:rPr>
          <w:rFonts w:ascii="Times New Roman"/>
          <w:b w:val="false"/>
          <w:i w:val="false"/>
          <w:color w:val="000000"/>
          <w:sz w:val="28"/>
        </w:rPr>
        <w:t>
      3) бюллетеньдер пайдаланылып жүзеге асырылады.</w:t>
      </w:r>
    </w:p>
    <w:bookmarkEnd w:id="15"/>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9" w:id="16"/>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16"/>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20" w:id="17"/>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7"/>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21" w:id="18"/>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8"/>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22" w:id="19"/>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9"/>
    <w:bookmarkStart w:name="z23" w:id="20"/>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20"/>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4" w:id="21"/>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тиісті аумақтың әкімімен келісу бойынша бекітеді.</w:t>
      </w:r>
    </w:p>
    <w:bookmarkEnd w:id="21"/>
    <w:bookmarkStart w:name="z25" w:id="22"/>
    <w:p>
      <w:pPr>
        <w:spacing w:after="0"/>
        <w:ind w:left="0"/>
        <w:jc w:val="both"/>
      </w:pPr>
      <w:r>
        <w:rPr>
          <w:rFonts w:ascii="Times New Roman"/>
          <w:b w:val="false"/>
          <w:i w:val="false"/>
          <w:color w:val="000000"/>
          <w:sz w:val="28"/>
        </w:rPr>
        <w:t>
      14. Мәслихаттың қарауына жататын мәселелер бойынша облыстар, республикалық маңызы бар қалалар және астана мәслихатының сессиясына аудандар (облыстық маңызы бар қалалар) мәслихаттарының хатшылары, Қазақстан Республикасы Парламентінің депутаттары, облыстардың, республикалық маңызы бар қалалардың және астананың, аудандардың (облыстық маңызы бар қалалардың),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22"/>
    <w:p>
      <w:pPr>
        <w:spacing w:after="0"/>
        <w:ind w:left="0"/>
        <w:jc w:val="both"/>
      </w:pP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Start w:name="z26" w:id="23"/>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3"/>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Start w:name="z27" w:id="2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4"/>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8" w:id="2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2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Start w:name="z29" w:id="26"/>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26"/>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Start w:name="z30" w:id="27"/>
    <w:p>
      <w:pPr>
        <w:spacing w:after="0"/>
        <w:ind w:left="0"/>
        <w:jc w:val="left"/>
      </w:pPr>
      <w:r>
        <w:rPr>
          <w:rFonts w:ascii="Times New Roman"/>
          <w:b/>
          <w:i w:val="false"/>
          <w:color w:val="000000"/>
        </w:rPr>
        <w:t xml:space="preserve"> 3-тарау. Мәслихат актілерін қабылдау тәртібі</w:t>
      </w:r>
    </w:p>
    <w:bookmarkEnd w:id="27"/>
    <w:bookmarkStart w:name="z31" w:id="28"/>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8"/>
    <w:bookmarkStart w:name="z32" w:id="29"/>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29"/>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33" w:id="30"/>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30"/>
    <w:bookmarkStart w:name="z34" w:id="31"/>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31"/>
    <w:bookmarkStart w:name="z35" w:id="32"/>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32"/>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6" w:id="3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7" w:id="3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4"/>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8" w:id="35"/>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5"/>
    <w:bookmarkStart w:name="z39" w:id="36"/>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36"/>
    <w:bookmarkStart w:name="z40" w:id="37"/>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37"/>
    <w:bookmarkStart w:name="z41" w:id="38"/>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38"/>
    <w:bookmarkStart w:name="z42" w:id="39"/>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43" w:id="40"/>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40"/>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44" w:id="41"/>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41"/>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(облыстық маңызы бар қаланың) бюджетті бекітеді. Аудан (облыстық маңызы бар қала) мәслихатының аудандық (облыстық маңызы бар қаланың) бюджетті бекіту туралы шешіміне қол қойылған күннен бастап қаржы жылының соңына дейін ауданның (облыстық маңызы бар қаланың) мәслихаты аудандық маңызы бар қалалардың, ауылдардың, кенттердің,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Start w:name="z45" w:id="4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42"/>
    <w:bookmarkStart w:name="z46" w:id="4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43"/>
    <w:bookmarkStart w:name="z47" w:id="44"/>
    <w:p>
      <w:pPr>
        <w:spacing w:after="0"/>
        <w:ind w:left="0"/>
        <w:jc w:val="left"/>
      </w:pPr>
      <w:r>
        <w:rPr>
          <w:rFonts w:ascii="Times New Roman"/>
          <w:b/>
          <w:i w:val="false"/>
          <w:color w:val="000000"/>
        </w:rPr>
        <w:t xml:space="preserve"> 4-тарау. Есептерді тыңдау тәртібі</w:t>
      </w:r>
    </w:p>
    <w:bookmarkEnd w:id="44"/>
    <w:bookmarkStart w:name="z48" w:id="4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45"/>
    <w:bookmarkStart w:name="z49" w:id="4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46"/>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50" w:id="47"/>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47"/>
    <w:bookmarkStart w:name="z51" w:id="48"/>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48"/>
    <w:bookmarkStart w:name="z52" w:id="49"/>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49"/>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53" w:id="50"/>
    <w:p>
      <w:pPr>
        <w:spacing w:after="0"/>
        <w:ind w:left="0"/>
        <w:jc w:val="both"/>
      </w:pPr>
      <w:r>
        <w:rPr>
          <w:rFonts w:ascii="Times New Roman"/>
          <w:b w:val="false"/>
          <w:i w:val="false"/>
          <w:color w:val="000000"/>
          <w:sz w:val="28"/>
        </w:rPr>
        <w:t>
      35. Мыналар:</w:t>
      </w:r>
    </w:p>
    <w:bookmarkEnd w:id="50"/>
    <w:bookmarkStart w:name="z54" w:id="51"/>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51"/>
    <w:bookmarkStart w:name="z55" w:id="52"/>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52"/>
    <w:p>
      <w:pPr>
        <w:spacing w:after="0"/>
        <w:ind w:left="0"/>
        <w:jc w:val="both"/>
      </w:pPr>
      <w:r>
        <w:rPr>
          <w:rFonts w:ascii="Times New Roman"/>
          <w:b w:val="false"/>
          <w:i w:val="false"/>
          <w:color w:val="000000"/>
          <w:sz w:val="28"/>
        </w:rPr>
        <w:t xml:space="preserve">
      Аудандық маңызы бар қаланың, ауылдың, кенттің,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56" w:id="53"/>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53"/>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57" w:id="54"/>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54"/>
    <w:bookmarkStart w:name="z58" w:id="5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55"/>
    <w:bookmarkStart w:name="z59" w:id="56"/>
    <w:p>
      <w:pPr>
        <w:spacing w:after="0"/>
        <w:ind w:left="0"/>
        <w:jc w:val="both"/>
      </w:pPr>
      <w:r>
        <w:rPr>
          <w:rFonts w:ascii="Times New Roman"/>
          <w:b w:val="false"/>
          <w:i w:val="false"/>
          <w:color w:val="000000"/>
          <w:sz w:val="28"/>
        </w:rPr>
        <w:t>
      39. Облыс, республикалық маңызы бар қала, астана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56"/>
    <w:p>
      <w:pPr>
        <w:spacing w:after="0"/>
        <w:ind w:left="0"/>
        <w:jc w:val="both"/>
      </w:pPr>
      <w:r>
        <w:rPr>
          <w:rFonts w:ascii="Times New Roman"/>
          <w:b w:val="false"/>
          <w:i w:val="false"/>
          <w:color w:val="000000"/>
          <w:sz w:val="28"/>
        </w:rPr>
        <w:t>
      Аудан (облыстық маңызы бар қала) мәслихатының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Start w:name="z60" w:id="57"/>
    <w:p>
      <w:pPr>
        <w:spacing w:after="0"/>
        <w:ind w:left="0"/>
        <w:jc w:val="left"/>
      </w:pPr>
      <w:r>
        <w:rPr>
          <w:rFonts w:ascii="Times New Roman"/>
          <w:b/>
          <w:i w:val="false"/>
          <w:color w:val="000000"/>
        </w:rPr>
        <w:t xml:space="preserve"> 5-тарау. Депутаттық сауалдарды қарау тәртібі</w:t>
      </w:r>
    </w:p>
    <w:bookmarkEnd w:id="57"/>
    <w:bookmarkStart w:name="z61" w:id="58"/>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58"/>
    <w:bookmarkStart w:name="z62" w:id="59"/>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59"/>
    <w:bookmarkStart w:name="z63" w:id="60"/>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60"/>
    <w:bookmarkStart w:name="z64" w:id="61"/>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61"/>
    <w:bookmarkStart w:name="z65" w:id="62"/>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62"/>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66" w:id="63"/>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хатшысы</w:t>
      </w:r>
    </w:p>
    <w:bookmarkEnd w:id="63"/>
    <w:bookmarkStart w:name="z67" w:id="64"/>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64"/>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68" w:id="65"/>
    <w:p>
      <w:pPr>
        <w:spacing w:after="0"/>
        <w:ind w:left="0"/>
        <w:jc w:val="both"/>
      </w:pPr>
      <w:r>
        <w:rPr>
          <w:rFonts w:ascii="Times New Roman"/>
          <w:b w:val="false"/>
          <w:i w:val="false"/>
          <w:color w:val="000000"/>
          <w:sz w:val="28"/>
        </w:rPr>
        <w:t>
      46. Аудан (облыстық маңызы бар қала)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65"/>
    <w:bookmarkStart w:name="z69" w:id="6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66"/>
    <w:bookmarkStart w:name="z70" w:id="67"/>
    <w:p>
      <w:pPr>
        <w:spacing w:after="0"/>
        <w:ind w:left="0"/>
        <w:jc w:val="both"/>
      </w:pPr>
      <w:r>
        <w:rPr>
          <w:rFonts w:ascii="Times New Roman"/>
          <w:b w:val="false"/>
          <w:i w:val="false"/>
          <w:color w:val="000000"/>
          <w:sz w:val="28"/>
        </w:rPr>
        <w:t>
      48.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67"/>
    <w:bookmarkStart w:name="z71" w:id="6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68"/>
    <w:bookmarkStart w:name="z72" w:id="6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3" w:id="70"/>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70"/>
    <w:bookmarkStart w:name="z74" w:id="71"/>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71"/>
    <w:bookmarkStart w:name="z75" w:id="72"/>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72"/>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76" w:id="7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7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77" w:id="74"/>
    <w:p>
      <w:pPr>
        <w:spacing w:after="0"/>
        <w:ind w:left="0"/>
        <w:jc w:val="left"/>
      </w:pPr>
      <w:r>
        <w:rPr>
          <w:rFonts w:ascii="Times New Roman"/>
          <w:b/>
          <w:i w:val="false"/>
          <w:color w:val="000000"/>
        </w:rPr>
        <w:t xml:space="preserve"> 3-параграф. Мәслихаттың тұрақты комиссиясының төрағасы</w:t>
      </w:r>
    </w:p>
    <w:bookmarkEnd w:id="74"/>
    <w:bookmarkStart w:name="z78" w:id="75"/>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75"/>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79" w:id="76"/>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76"/>
    <w:bookmarkStart w:name="z80" w:id="77"/>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77"/>
    <w:bookmarkStart w:name="z81" w:id="78"/>
    <w:p>
      <w:pPr>
        <w:spacing w:after="0"/>
        <w:ind w:left="0"/>
        <w:jc w:val="left"/>
      </w:pPr>
      <w:r>
        <w:rPr>
          <w:rFonts w:ascii="Times New Roman"/>
          <w:b/>
          <w:i w:val="false"/>
          <w:color w:val="000000"/>
        </w:rPr>
        <w:t xml:space="preserve"> 4-параграф. Облыс, республикалық маңызы бар қала, астана мәслихатының тұрақты комиссиясының қызметін тұрақты негізде жүзеге асыратын төрағасы</w:t>
      </w:r>
    </w:p>
    <w:bookmarkEnd w:id="78"/>
    <w:bookmarkStart w:name="z82" w:id="79"/>
    <w:p>
      <w:pPr>
        <w:spacing w:after="0"/>
        <w:ind w:left="0"/>
        <w:jc w:val="both"/>
      </w:pPr>
      <w:r>
        <w:rPr>
          <w:rFonts w:ascii="Times New Roman"/>
          <w:b w:val="false"/>
          <w:i w:val="false"/>
          <w:color w:val="000000"/>
          <w:sz w:val="28"/>
        </w:rPr>
        <w:t>
      57. Облыс, республикалық маңызы бар қала, астана мәслихатының тұрақты комиссиясының төрағасы (бұдан әрі – тұрақты комиссияның тұрақты негізде жұмыс істейтін төрағасы) тұрақты негізде жұмыс істейтін лауазымды адам болып табылады.</w:t>
      </w:r>
    </w:p>
    <w:bookmarkEnd w:id="79"/>
    <w:p>
      <w:pPr>
        <w:spacing w:after="0"/>
        <w:ind w:left="0"/>
        <w:jc w:val="both"/>
      </w:pPr>
      <w:r>
        <w:rPr>
          <w:rFonts w:ascii="Times New Roman"/>
          <w:b w:val="false"/>
          <w:i w:val="false"/>
          <w:color w:val="000000"/>
          <w:sz w:val="28"/>
        </w:rPr>
        <w:t>
      Тұрақты комиссияның тұрақты негізде жұмыс істейтін төрағасы осы Регламенттің 54-тармағына сәйкес сайланады.</w:t>
      </w:r>
    </w:p>
    <w:p>
      <w:pPr>
        <w:spacing w:after="0"/>
        <w:ind w:left="0"/>
        <w:jc w:val="both"/>
      </w:pPr>
      <w:r>
        <w:rPr>
          <w:rFonts w:ascii="Times New Roman"/>
          <w:b w:val="false"/>
          <w:i w:val="false"/>
          <w:color w:val="000000"/>
          <w:sz w:val="28"/>
        </w:rPr>
        <w:t>
      Облыстың, республикалық маңызы бар қаланың, астананың мәслихаты сессияда тұрақты комиссияның тұрақты негізде жұмыс істейтін төрағалары басқаратын екіден аспайтын тұрақты комиссияны айқындайды.</w:t>
      </w:r>
    </w:p>
    <w:bookmarkStart w:name="z83" w:id="80"/>
    <w:p>
      <w:pPr>
        <w:spacing w:after="0"/>
        <w:ind w:left="0"/>
        <w:jc w:val="both"/>
      </w:pPr>
      <w:r>
        <w:rPr>
          <w:rFonts w:ascii="Times New Roman"/>
          <w:b w:val="false"/>
          <w:i w:val="false"/>
          <w:color w:val="000000"/>
          <w:sz w:val="28"/>
        </w:rPr>
        <w:t>
      58. Тұрақты комиссияның тұрақты негізде жұмыс істейтін төрағасы мәслихаттың өкілеттік мерзіміне сайланады және қатарынан екі реттен артық сайлана алмайды.</w:t>
      </w:r>
    </w:p>
    <w:bookmarkEnd w:id="80"/>
    <w:p>
      <w:pPr>
        <w:spacing w:after="0"/>
        <w:ind w:left="0"/>
        <w:jc w:val="both"/>
      </w:pPr>
      <w:r>
        <w:rPr>
          <w:rFonts w:ascii="Times New Roman"/>
          <w:b w:val="false"/>
          <w:i w:val="false"/>
          <w:color w:val="000000"/>
          <w:sz w:val="28"/>
        </w:rPr>
        <w:t>
      Бір саяси партияның мүшелері болып табылатын депутаттар тұрақты комиссиялардың тұрақты негізде жұмыс істейтін төрағалары бола алмайды.</w:t>
      </w:r>
    </w:p>
    <w:bookmarkStart w:name="z84" w:id="81"/>
    <w:p>
      <w:pPr>
        <w:spacing w:after="0"/>
        <w:ind w:left="0"/>
        <w:jc w:val="both"/>
      </w:pPr>
      <w:r>
        <w:rPr>
          <w:rFonts w:ascii="Times New Roman"/>
          <w:b w:val="false"/>
          <w:i w:val="false"/>
          <w:color w:val="000000"/>
          <w:sz w:val="28"/>
        </w:rPr>
        <w:t>
      59. Тұрақты комиссияның тұрақты негізде жұмыс істейтін төрағасы:</w:t>
      </w:r>
    </w:p>
    <w:bookmarkEnd w:id="81"/>
    <w:bookmarkStart w:name="z85" w:id="82"/>
    <w:p>
      <w:pPr>
        <w:spacing w:after="0"/>
        <w:ind w:left="0"/>
        <w:jc w:val="both"/>
      </w:pPr>
      <w:r>
        <w:rPr>
          <w:rFonts w:ascii="Times New Roman"/>
          <w:b w:val="false"/>
          <w:i w:val="false"/>
          <w:color w:val="000000"/>
          <w:sz w:val="28"/>
        </w:rPr>
        <w:t>
      1) мәслихаттың тұрақты комиссиясының жұмысына басшылық етеді;</w:t>
      </w:r>
    </w:p>
    <w:bookmarkEnd w:id="82"/>
    <w:bookmarkStart w:name="z86" w:id="83"/>
    <w:p>
      <w:pPr>
        <w:spacing w:after="0"/>
        <w:ind w:left="0"/>
        <w:jc w:val="both"/>
      </w:pPr>
      <w:r>
        <w:rPr>
          <w:rFonts w:ascii="Times New Roman"/>
          <w:b w:val="false"/>
          <w:i w:val="false"/>
          <w:color w:val="000000"/>
          <w:sz w:val="28"/>
        </w:rPr>
        <w:t>
      2) сессиялар арасында тұрақты комиссияның атына келіп түскен азаматтар мен ұйымдардың жолданымдарын мүдделі органдар мен ұйымдарға жіберуді қамтамасыз етеді және олардың қаралуын бақылайды;</w:t>
      </w:r>
    </w:p>
    <w:bookmarkEnd w:id="83"/>
    <w:bookmarkStart w:name="z87" w:id="84"/>
    <w:p>
      <w:pPr>
        <w:spacing w:after="0"/>
        <w:ind w:left="0"/>
        <w:jc w:val="both"/>
      </w:pPr>
      <w:r>
        <w:rPr>
          <w:rFonts w:ascii="Times New Roman"/>
          <w:b w:val="false"/>
          <w:i w:val="false"/>
          <w:color w:val="000000"/>
          <w:sz w:val="28"/>
        </w:rPr>
        <w:t>
      3) мәслихаттың сайлаушылармен өзара қарым-қатынасын қолдау, оларды мәслихаттың қызметі туралы жүйелі түрде хабардар ету, төтенше және кезек күттірмейтін мәселелерге ден қою үшін халықпен, үкіметтік емес ұйымдармен, мемлекеттік органдармен және ұйымдармен, бұқаралық ақпарат құралдарымен кездесулерді қамтамасыз етеді;</w:t>
      </w:r>
    </w:p>
    <w:bookmarkEnd w:id="84"/>
    <w:bookmarkStart w:name="z88" w:id="85"/>
    <w:p>
      <w:pPr>
        <w:spacing w:after="0"/>
        <w:ind w:left="0"/>
        <w:jc w:val="both"/>
      </w:pPr>
      <w:r>
        <w:rPr>
          <w:rFonts w:ascii="Times New Roman"/>
          <w:b w:val="false"/>
          <w:i w:val="false"/>
          <w:color w:val="000000"/>
          <w:sz w:val="28"/>
        </w:rPr>
        <w:t>
      4) өзі құрамына кірмейтін мәслихаттың тұрақты комиссияларының отырыстарына кеңесші дауыс беру құқығымен қатысады;</w:t>
      </w:r>
    </w:p>
    <w:bookmarkEnd w:id="85"/>
    <w:bookmarkStart w:name="z89" w:id="86"/>
    <w:p>
      <w:pPr>
        <w:spacing w:after="0"/>
        <w:ind w:left="0"/>
        <w:jc w:val="both"/>
      </w:pPr>
      <w:r>
        <w:rPr>
          <w:rFonts w:ascii="Times New Roman"/>
          <w:b w:val="false"/>
          <w:i w:val="false"/>
          <w:color w:val="000000"/>
          <w:sz w:val="28"/>
        </w:rPr>
        <w:t>
      5) өзінің қарауындағы мәселелер бойынша мәслихаттың басқа тұрақты комиссияларының, мемлекеттік органдар мен олардың лауазымды адамдарының, қоғамдық бірлестіктердің, ғылыми мекемелердің, мамандардың пікірлерін сұратады;</w:t>
      </w:r>
    </w:p>
    <w:bookmarkEnd w:id="86"/>
    <w:bookmarkStart w:name="z90" w:id="87"/>
    <w:p>
      <w:pPr>
        <w:spacing w:after="0"/>
        <w:ind w:left="0"/>
        <w:jc w:val="both"/>
      </w:pPr>
      <w:r>
        <w:rPr>
          <w:rFonts w:ascii="Times New Roman"/>
          <w:b w:val="false"/>
          <w:i w:val="false"/>
          <w:color w:val="000000"/>
          <w:sz w:val="28"/>
        </w:rPr>
        <w:t>
      6) мәслихат депутаттары енгізген мәселелер мен ұсыныстарды қарайды, олар бойынша шешімдер қабылдайды, қабылданған шешімдердің орындалуын ұйымдастырады, сондай-ақ олардың орындалуын бақылайды;</w:t>
      </w:r>
    </w:p>
    <w:bookmarkEnd w:id="87"/>
    <w:bookmarkStart w:name="z91" w:id="88"/>
    <w:p>
      <w:pPr>
        <w:spacing w:after="0"/>
        <w:ind w:left="0"/>
        <w:jc w:val="both"/>
      </w:pPr>
      <w:r>
        <w:rPr>
          <w:rFonts w:ascii="Times New Roman"/>
          <w:b w:val="false"/>
          <w:i w:val="false"/>
          <w:color w:val="000000"/>
          <w:sz w:val="28"/>
        </w:rPr>
        <w:t>
      7) тұрақты комиссияның отырысын және оның қарауына енгізілетін мәселелерді дайындауды ұйымдастырады, хаттама жасалуын қамтамасыз етеді және тұрақты комиссияның отырысында қабылданған қаулыларға, өзге де құжаттарға қол қояды;</w:t>
      </w:r>
    </w:p>
    <w:bookmarkEnd w:id="88"/>
    <w:bookmarkStart w:name="z92" w:id="89"/>
    <w:p>
      <w:pPr>
        <w:spacing w:after="0"/>
        <w:ind w:left="0"/>
        <w:jc w:val="both"/>
      </w:pPr>
      <w:r>
        <w:rPr>
          <w:rFonts w:ascii="Times New Roman"/>
          <w:b w:val="false"/>
          <w:i w:val="false"/>
          <w:color w:val="000000"/>
          <w:sz w:val="28"/>
        </w:rPr>
        <w:t>
      8) мәслихат депутаттарының өз өкілеттіктерін жүзеге асыруына жәрдемдеседі, оларды тұрақты комиссия қызметінің мәселелері бойынша қажетті ақпаратпен қамтамасыз етеді;</w:t>
      </w:r>
    </w:p>
    <w:bookmarkEnd w:id="89"/>
    <w:bookmarkStart w:name="z93" w:id="90"/>
    <w:p>
      <w:pPr>
        <w:spacing w:after="0"/>
        <w:ind w:left="0"/>
        <w:jc w:val="both"/>
      </w:pPr>
      <w:r>
        <w:rPr>
          <w:rFonts w:ascii="Times New Roman"/>
          <w:b w:val="false"/>
          <w:i w:val="false"/>
          <w:color w:val="000000"/>
          <w:sz w:val="28"/>
        </w:rPr>
        <w:t>
      9) тұрақты комиссияның депутаттық сауалдары мен тұрақты комиссияның атына келіп түскен депутаттық жолданымдардың қаралуын бақылайды;</w:t>
      </w:r>
    </w:p>
    <w:bookmarkEnd w:id="90"/>
    <w:bookmarkStart w:name="z94" w:id="91"/>
    <w:p>
      <w:pPr>
        <w:spacing w:after="0"/>
        <w:ind w:left="0"/>
        <w:jc w:val="both"/>
      </w:pPr>
      <w:r>
        <w:rPr>
          <w:rFonts w:ascii="Times New Roman"/>
          <w:b w:val="false"/>
          <w:i w:val="false"/>
          <w:color w:val="000000"/>
          <w:sz w:val="28"/>
        </w:rPr>
        <w:t>
      10) мәслихаттың тұрақты комиссиясы қаулыларының мәслихаттың интернет-ресурсында жариялануын қамтамасыз етеді, олардың орындалуын бақылау жөніндегі шараларды айқындайды;</w:t>
      </w:r>
    </w:p>
    <w:bookmarkEnd w:id="91"/>
    <w:bookmarkStart w:name="z95" w:id="92"/>
    <w:p>
      <w:pPr>
        <w:spacing w:after="0"/>
        <w:ind w:left="0"/>
        <w:jc w:val="both"/>
      </w:pPr>
      <w:r>
        <w:rPr>
          <w:rFonts w:ascii="Times New Roman"/>
          <w:b w:val="false"/>
          <w:i w:val="false"/>
          <w:color w:val="000000"/>
          <w:sz w:val="28"/>
        </w:rPr>
        <w:t>
      11) Заңға және осы Регламентке сәйкес өзге де функциялар мен өкілеттіктерді жүзеге асырады.</w:t>
      </w:r>
    </w:p>
    <w:bookmarkEnd w:id="92"/>
    <w:bookmarkStart w:name="z96" w:id="93"/>
    <w:p>
      <w:pPr>
        <w:spacing w:after="0"/>
        <w:ind w:left="0"/>
        <w:jc w:val="both"/>
      </w:pPr>
      <w:r>
        <w:rPr>
          <w:rFonts w:ascii="Times New Roman"/>
          <w:b w:val="false"/>
          <w:i w:val="false"/>
          <w:color w:val="000000"/>
          <w:sz w:val="28"/>
        </w:rPr>
        <w:t>
      60. Облыс, республикалық маңызы бар қала және астана мәслихатының хатшысы болмаған кезде оның өкілеттіктерін тұрақты комиссиялардың бірінің тұрақты негізде жұмыс істейтін төрағасы уақытша жүзеге асырады, ол мәслихат сессиясында кезекті шақырылымның бүкіл мерзіміне айқындалады.</w:t>
      </w:r>
    </w:p>
    <w:bookmarkEnd w:id="93"/>
    <w:p>
      <w:pPr>
        <w:spacing w:after="0"/>
        <w:ind w:left="0"/>
        <w:jc w:val="both"/>
      </w:pPr>
      <w:r>
        <w:rPr>
          <w:rFonts w:ascii="Times New Roman"/>
          <w:b w:val="false"/>
          <w:i w:val="false"/>
          <w:color w:val="000000"/>
          <w:sz w:val="28"/>
        </w:rPr>
        <w:t>
      Облыс, республикалық маңызы бар қала және астана мәслихаты хатшысының өкілеттіктерін уақытша жүзеге асырған кезде, егер мәселені қарауға өзі төрағасы болып табылатын тұрақты комиссия жауапты болған жағдайда, тұрақты комиссияның тұрақты негізде жұмыс істейтін төрағасының шешуші дауыс құқығы болмайды.</w:t>
      </w:r>
    </w:p>
    <w:p>
      <w:pPr>
        <w:spacing w:after="0"/>
        <w:ind w:left="0"/>
        <w:jc w:val="both"/>
      </w:pPr>
      <w:r>
        <w:rPr>
          <w:rFonts w:ascii="Times New Roman"/>
          <w:b w:val="false"/>
          <w:i w:val="false"/>
          <w:color w:val="000000"/>
          <w:sz w:val="28"/>
        </w:rPr>
        <w:t>
      Тұрақты комиссиялардың бірінің тұрақты негізде жұмыс істейтін төрағасы болмаған кезде оның өкілеттіктерін басқа тұрақты комиссияның тұрақты негізде жұмыс істейтін төрағасы немесе мәслихат хатшысының шешімі бойынша мәслихаттың осы тұрақты комиссиясының мүшесі болып табылатын депутат уақытша жүзеге асырады.</w:t>
      </w:r>
    </w:p>
    <w:bookmarkStart w:name="z97" w:id="94"/>
    <w:p>
      <w:pPr>
        <w:spacing w:after="0"/>
        <w:ind w:left="0"/>
        <w:jc w:val="left"/>
      </w:pPr>
      <w:r>
        <w:rPr>
          <w:rFonts w:ascii="Times New Roman"/>
          <w:b/>
          <w:i w:val="false"/>
          <w:color w:val="000000"/>
        </w:rPr>
        <w:t xml:space="preserve"> 5-параграф. Мәслихаттың есеп комиссиясы</w:t>
      </w:r>
    </w:p>
    <w:bookmarkEnd w:id="94"/>
    <w:bookmarkStart w:name="z98" w:id="95"/>
    <w:p>
      <w:pPr>
        <w:spacing w:after="0"/>
        <w:ind w:left="0"/>
        <w:jc w:val="both"/>
      </w:pPr>
      <w:r>
        <w:rPr>
          <w:rFonts w:ascii="Times New Roman"/>
          <w:b w:val="false"/>
          <w:i w:val="false"/>
          <w:color w:val="000000"/>
          <w:sz w:val="28"/>
        </w:rPr>
        <w:t>
      61.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9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99" w:id="96"/>
    <w:p>
      <w:pPr>
        <w:spacing w:after="0"/>
        <w:ind w:left="0"/>
        <w:jc w:val="both"/>
      </w:pPr>
      <w:r>
        <w:rPr>
          <w:rFonts w:ascii="Times New Roman"/>
          <w:b w:val="false"/>
          <w:i w:val="false"/>
          <w:color w:val="000000"/>
          <w:sz w:val="28"/>
        </w:rPr>
        <w:t>
      62. Ашық дауыс беру өткізілген кезде есеп комиссиясы дауыс беру және оның қорытындысын шығару процесін ұйымдастырады.</w:t>
      </w:r>
    </w:p>
    <w:bookmarkEnd w:id="96"/>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Start w:name="z100" w:id="97"/>
    <w:p>
      <w:pPr>
        <w:spacing w:after="0"/>
        <w:ind w:left="0"/>
        <w:jc w:val="both"/>
      </w:pPr>
      <w:r>
        <w:rPr>
          <w:rFonts w:ascii="Times New Roman"/>
          <w:b w:val="false"/>
          <w:i w:val="false"/>
          <w:color w:val="000000"/>
          <w:sz w:val="28"/>
        </w:rPr>
        <w:t>
      63.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97"/>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101" w:id="98"/>
    <w:p>
      <w:pPr>
        <w:spacing w:after="0"/>
        <w:ind w:left="0"/>
        <w:jc w:val="left"/>
      </w:pPr>
      <w:r>
        <w:rPr>
          <w:rFonts w:ascii="Times New Roman"/>
          <w:b/>
          <w:i w:val="false"/>
          <w:color w:val="000000"/>
        </w:rPr>
        <w:t xml:space="preserve"> 6-параграф. Мәслихаттардағы депутаттық бірлестіктер</w:t>
      </w:r>
    </w:p>
    <w:bookmarkEnd w:id="98"/>
    <w:bookmarkStart w:name="z102" w:id="99"/>
    <w:p>
      <w:pPr>
        <w:spacing w:after="0"/>
        <w:ind w:left="0"/>
        <w:jc w:val="both"/>
      </w:pPr>
      <w:r>
        <w:rPr>
          <w:rFonts w:ascii="Times New Roman"/>
          <w:b w:val="false"/>
          <w:i w:val="false"/>
          <w:color w:val="000000"/>
          <w:sz w:val="28"/>
        </w:rPr>
        <w:t>
      64.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99"/>
    <w:bookmarkStart w:name="z103" w:id="100"/>
    <w:p>
      <w:pPr>
        <w:spacing w:after="0"/>
        <w:ind w:left="0"/>
        <w:jc w:val="both"/>
      </w:pPr>
      <w:r>
        <w:rPr>
          <w:rFonts w:ascii="Times New Roman"/>
          <w:b w:val="false"/>
          <w:i w:val="false"/>
          <w:color w:val="000000"/>
          <w:sz w:val="28"/>
        </w:rPr>
        <w:t>
      65.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00"/>
    <w:bookmarkStart w:name="z104" w:id="101"/>
    <w:p>
      <w:pPr>
        <w:spacing w:after="0"/>
        <w:ind w:left="0"/>
        <w:jc w:val="both"/>
      </w:pPr>
      <w:r>
        <w:rPr>
          <w:rFonts w:ascii="Times New Roman"/>
          <w:b w:val="false"/>
          <w:i w:val="false"/>
          <w:color w:val="000000"/>
          <w:sz w:val="28"/>
        </w:rPr>
        <w:t>
      66. Депутаттық бірлестіктердің мүшелері:</w:t>
      </w:r>
    </w:p>
    <w:bookmarkEnd w:id="101"/>
    <w:bookmarkStart w:name="z105" w:id="10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02"/>
    <w:bookmarkStart w:name="z106" w:id="10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03"/>
    <w:bookmarkStart w:name="z107" w:id="104"/>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04"/>
    <w:bookmarkStart w:name="z108" w:id="105"/>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05"/>
    <w:bookmarkStart w:name="z109" w:id="106"/>
    <w:p>
      <w:pPr>
        <w:spacing w:after="0"/>
        <w:ind w:left="0"/>
        <w:jc w:val="both"/>
      </w:pPr>
      <w:r>
        <w:rPr>
          <w:rFonts w:ascii="Times New Roman"/>
          <w:b w:val="false"/>
          <w:i w:val="false"/>
          <w:color w:val="000000"/>
          <w:sz w:val="28"/>
        </w:rPr>
        <w:t>
      67.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06"/>
    <w:bookmarkStart w:name="z110" w:id="107"/>
    <w:p>
      <w:pPr>
        <w:spacing w:after="0"/>
        <w:ind w:left="0"/>
        <w:jc w:val="left"/>
      </w:pPr>
      <w:r>
        <w:rPr>
          <w:rFonts w:ascii="Times New Roman"/>
          <w:b/>
          <w:i w:val="false"/>
          <w:color w:val="000000"/>
        </w:rPr>
        <w:t xml:space="preserve"> 7-тарау. Депутаттық әдеп қағидалары</w:t>
      </w:r>
    </w:p>
    <w:bookmarkEnd w:id="107"/>
    <w:bookmarkStart w:name="z111" w:id="108"/>
    <w:p>
      <w:pPr>
        <w:spacing w:after="0"/>
        <w:ind w:left="0"/>
        <w:jc w:val="both"/>
      </w:pPr>
      <w:r>
        <w:rPr>
          <w:rFonts w:ascii="Times New Roman"/>
          <w:b w:val="false"/>
          <w:i w:val="false"/>
          <w:color w:val="000000"/>
          <w:sz w:val="28"/>
        </w:rPr>
        <w:t>
      68. Мәслихат депутаттары:</w:t>
      </w:r>
    </w:p>
    <w:bookmarkEnd w:id="108"/>
    <w:bookmarkStart w:name="z112" w:id="10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09"/>
    <w:bookmarkStart w:name="z113" w:id="110"/>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10"/>
    <w:bookmarkStart w:name="z114" w:id="11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11"/>
    <w:bookmarkStart w:name="z115" w:id="112"/>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12"/>
    <w:bookmarkStart w:name="z116" w:id="113"/>
    <w:p>
      <w:pPr>
        <w:spacing w:after="0"/>
        <w:ind w:left="0"/>
        <w:jc w:val="both"/>
      </w:pPr>
      <w:r>
        <w:rPr>
          <w:rFonts w:ascii="Times New Roman"/>
          <w:b w:val="false"/>
          <w:i w:val="false"/>
          <w:color w:val="000000"/>
          <w:sz w:val="28"/>
        </w:rPr>
        <w:t>
      5) сөйлеушілердің сөзін бөлмеуге тиіс.</w:t>
      </w:r>
    </w:p>
    <w:bookmarkEnd w:id="113"/>
    <w:bookmarkStart w:name="z117" w:id="114"/>
    <w:p>
      <w:pPr>
        <w:spacing w:after="0"/>
        <w:ind w:left="0"/>
        <w:jc w:val="both"/>
      </w:pPr>
      <w:r>
        <w:rPr>
          <w:rFonts w:ascii="Times New Roman"/>
          <w:b w:val="false"/>
          <w:i w:val="false"/>
          <w:color w:val="000000"/>
          <w:sz w:val="28"/>
        </w:rPr>
        <w:t>
      69.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14"/>
    <w:bookmarkStart w:name="z118" w:id="115"/>
    <w:p>
      <w:pPr>
        <w:spacing w:after="0"/>
        <w:ind w:left="0"/>
        <w:jc w:val="both"/>
      </w:pPr>
      <w:r>
        <w:rPr>
          <w:rFonts w:ascii="Times New Roman"/>
          <w:b w:val="false"/>
          <w:i w:val="false"/>
          <w:color w:val="000000"/>
          <w:sz w:val="28"/>
        </w:rPr>
        <w:t>
      70.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15"/>
    <w:bookmarkStart w:name="z119" w:id="116"/>
    <w:p>
      <w:pPr>
        <w:spacing w:after="0"/>
        <w:ind w:left="0"/>
        <w:jc w:val="both"/>
      </w:pPr>
      <w:r>
        <w:rPr>
          <w:rFonts w:ascii="Times New Roman"/>
          <w:b w:val="false"/>
          <w:i w:val="false"/>
          <w:color w:val="000000"/>
          <w:sz w:val="28"/>
        </w:rPr>
        <w:t>
      71.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16"/>
    <w:bookmarkStart w:name="z120" w:id="117"/>
    <w:p>
      <w:pPr>
        <w:spacing w:after="0"/>
        <w:ind w:left="0"/>
        <w:jc w:val="both"/>
      </w:pPr>
      <w:r>
        <w:rPr>
          <w:rFonts w:ascii="Times New Roman"/>
          <w:b w:val="false"/>
          <w:i w:val="false"/>
          <w:color w:val="000000"/>
          <w:sz w:val="28"/>
        </w:rPr>
        <w:t>
      72.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17"/>
    <w:bookmarkStart w:name="z121" w:id="118"/>
    <w:p>
      <w:pPr>
        <w:spacing w:after="0"/>
        <w:ind w:left="0"/>
        <w:jc w:val="both"/>
      </w:pPr>
      <w:r>
        <w:rPr>
          <w:rFonts w:ascii="Times New Roman"/>
          <w:b w:val="false"/>
          <w:i w:val="false"/>
          <w:color w:val="000000"/>
          <w:sz w:val="28"/>
        </w:rPr>
        <w:t xml:space="preserve">
      73.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18"/>
    <w:bookmarkStart w:name="z122" w:id="119"/>
    <w:p>
      <w:pPr>
        <w:spacing w:after="0"/>
        <w:ind w:left="0"/>
        <w:jc w:val="left"/>
      </w:pPr>
      <w:r>
        <w:rPr>
          <w:rFonts w:ascii="Times New Roman"/>
          <w:b/>
          <w:i w:val="false"/>
          <w:color w:val="000000"/>
        </w:rPr>
        <w:t xml:space="preserve"> 8-тарау. Мәслихат депутаттарының біліктілігін арттыру</w:t>
      </w:r>
    </w:p>
    <w:bookmarkEnd w:id="119"/>
    <w:bookmarkStart w:name="z123" w:id="120"/>
    <w:p>
      <w:pPr>
        <w:spacing w:after="0"/>
        <w:ind w:left="0"/>
        <w:jc w:val="both"/>
      </w:pPr>
      <w:r>
        <w:rPr>
          <w:rFonts w:ascii="Times New Roman"/>
          <w:b w:val="false"/>
          <w:i w:val="false"/>
          <w:color w:val="000000"/>
          <w:sz w:val="28"/>
        </w:rPr>
        <w:t>
      74.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20"/>
    <w:bookmarkStart w:name="z124" w:id="121"/>
    <w:p>
      <w:pPr>
        <w:spacing w:after="0"/>
        <w:ind w:left="0"/>
        <w:jc w:val="both"/>
      </w:pPr>
      <w:r>
        <w:rPr>
          <w:rFonts w:ascii="Times New Roman"/>
          <w:b w:val="false"/>
          <w:i w:val="false"/>
          <w:color w:val="000000"/>
          <w:sz w:val="28"/>
        </w:rPr>
        <w:t>
      75.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21"/>
    <w:bookmarkStart w:name="z125" w:id="122"/>
    <w:p>
      <w:pPr>
        <w:spacing w:after="0"/>
        <w:ind w:left="0"/>
        <w:jc w:val="both"/>
      </w:pPr>
      <w:r>
        <w:rPr>
          <w:rFonts w:ascii="Times New Roman"/>
          <w:b w:val="false"/>
          <w:i w:val="false"/>
          <w:color w:val="000000"/>
          <w:sz w:val="28"/>
        </w:rPr>
        <w:t>
      76. Мәслихат депутаттарының біліктілігін арттыру ұзақтығы кемінде 40 академиялық сағатты құрайды.</w:t>
      </w:r>
    </w:p>
    <w:bookmarkEnd w:id="122"/>
    <w:bookmarkStart w:name="z126" w:id="123"/>
    <w:p>
      <w:pPr>
        <w:spacing w:after="0"/>
        <w:ind w:left="0"/>
        <w:jc w:val="both"/>
      </w:pPr>
      <w:r>
        <w:rPr>
          <w:rFonts w:ascii="Times New Roman"/>
          <w:b w:val="false"/>
          <w:i w:val="false"/>
          <w:color w:val="000000"/>
          <w:sz w:val="28"/>
        </w:rPr>
        <w:t>
      77.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23"/>
    <w:bookmarkStart w:name="z127" w:id="124"/>
    <w:p>
      <w:pPr>
        <w:spacing w:after="0"/>
        <w:ind w:left="0"/>
        <w:jc w:val="both"/>
      </w:pPr>
      <w:r>
        <w:rPr>
          <w:rFonts w:ascii="Times New Roman"/>
          <w:b w:val="false"/>
          <w:i w:val="false"/>
          <w:color w:val="000000"/>
          <w:sz w:val="28"/>
        </w:rPr>
        <w:t>
      78.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24"/>
    <w:bookmarkStart w:name="z128" w:id="125"/>
    <w:p>
      <w:pPr>
        <w:spacing w:after="0"/>
        <w:ind w:left="0"/>
        <w:jc w:val="left"/>
      </w:pPr>
      <w:r>
        <w:rPr>
          <w:rFonts w:ascii="Times New Roman"/>
          <w:b/>
          <w:i w:val="false"/>
          <w:color w:val="000000"/>
        </w:rPr>
        <w:t xml:space="preserve"> 9-тарау. Мәслихат аппаратының жұмысын ұйымдастыру</w:t>
      </w:r>
    </w:p>
    <w:bookmarkEnd w:id="125"/>
    <w:bookmarkStart w:name="z129" w:id="126"/>
    <w:p>
      <w:pPr>
        <w:spacing w:after="0"/>
        <w:ind w:left="0"/>
        <w:jc w:val="both"/>
      </w:pPr>
      <w:r>
        <w:rPr>
          <w:rFonts w:ascii="Times New Roman"/>
          <w:b w:val="false"/>
          <w:i w:val="false"/>
          <w:color w:val="000000"/>
          <w:sz w:val="28"/>
        </w:rPr>
        <w:t>
      79.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26"/>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130" w:id="127"/>
    <w:p>
      <w:pPr>
        <w:spacing w:after="0"/>
        <w:ind w:left="0"/>
        <w:jc w:val="both"/>
      </w:pPr>
      <w:r>
        <w:rPr>
          <w:rFonts w:ascii="Times New Roman"/>
          <w:b w:val="false"/>
          <w:i w:val="false"/>
          <w:color w:val="000000"/>
          <w:sz w:val="28"/>
        </w:rPr>
        <w:t>
      80.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127"/>
    <w:bookmarkStart w:name="z131" w:id="128"/>
    <w:p>
      <w:pPr>
        <w:spacing w:after="0"/>
        <w:ind w:left="0"/>
        <w:jc w:val="both"/>
      </w:pPr>
      <w:r>
        <w:rPr>
          <w:rFonts w:ascii="Times New Roman"/>
          <w:b w:val="false"/>
          <w:i w:val="false"/>
          <w:color w:val="000000"/>
          <w:sz w:val="28"/>
        </w:rPr>
        <w:t>
      81. Мәслихат аппаратының мемлекеттік қызметшілерінің қызметі Қазақстан Республикасының заңнамасына сәйкес жүзеге асырылады.</w:t>
      </w:r>
    </w:p>
    <w:bookmarkEnd w:id="128"/>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