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0cb2" w14:textId="7570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шығарылған активтерді мемлекетке қайтару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2022 жылғы 26 қарашадағы № 3 Жарлығы</w:t>
      </w:r>
    </w:p>
    <w:p>
      <w:pPr>
        <w:spacing w:after="0"/>
        <w:ind w:left="0"/>
        <w:jc w:val="both"/>
      </w:pPr>
      <w:bookmarkStart w:name="z714" w:id="0"/>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w:t>
      </w:r>
      <w:r>
        <w:rPr>
          <w:rFonts w:ascii="Times New Roman"/>
          <w:b w:val="false"/>
          <w:i w:val="false"/>
          <w:color w:val="000000"/>
          <w:sz w:val="28"/>
        </w:rPr>
        <w:t>21-бабына</w:t>
      </w:r>
      <w:r>
        <w:rPr>
          <w:rFonts w:ascii="Times New Roman"/>
          <w:b w:val="false"/>
          <w:i w:val="false"/>
          <w:color w:val="000000"/>
          <w:sz w:val="28"/>
        </w:rPr>
        <w:t xml:space="preserve"> сәйкес, елден заңсыз шығарылған активтерді Қазақстан Республикасына қайтару, сондай-ақ заңсыз жолмен алынған активтерді (бұдан әрі – заңсыз шығарылған активтер) анықтау және оларды мемлекетке қайтару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Республикасының Үкіметі Қазақстан Республикасының Бас прокуратурасымен, Қазақстан Республикасының Ұлттық Банкімен, Қазақстан Республикасының Ұлттық қауіпсіздік комитетімен, Қазақстан Республикасының Сыбайлас жемқорлыққа қарсы іс-қимыл агенттігімен (Сыбайлас жемқорлыққа қарсы қызметпен), Қазақстан Республикасының Қаржылық мониторинг агенттігімен, Қазақстан Республикасының Қаржы нарығын реттеу және дамыту агенттігімен, "Самұрық-Қазына" ұлттық әл-ауқат қоры" акционерлік қоғамымен және басқа да мүдделі мемлекеттік органдармен және ұйымдармен бірлесіп, 2023 жылғы 31 наурызға дейін:</w:t>
      </w:r>
    </w:p>
    <w:bookmarkEnd w:id="1"/>
    <w:p>
      <w:pPr>
        <w:spacing w:after="0"/>
        <w:ind w:left="0"/>
        <w:jc w:val="both"/>
      </w:pPr>
      <w:r>
        <w:rPr>
          <w:rFonts w:ascii="Times New Roman"/>
          <w:b w:val="false"/>
          <w:i w:val="false"/>
          <w:color w:val="000000"/>
          <w:sz w:val="28"/>
        </w:rPr>
        <w:t>
      1) заңмен реттелетін құқық қатынастарының субъектілерін анықтауға;</w:t>
      </w:r>
    </w:p>
    <w:bookmarkStart w:name="z3" w:id="2"/>
    <w:p>
      <w:pPr>
        <w:spacing w:after="0"/>
        <w:ind w:left="0"/>
        <w:jc w:val="both"/>
      </w:pPr>
      <w:r>
        <w:rPr>
          <w:rFonts w:ascii="Times New Roman"/>
          <w:b w:val="false"/>
          <w:i w:val="false"/>
          <w:color w:val="000000"/>
          <w:sz w:val="28"/>
        </w:rPr>
        <w:t>
      2) заңсыз шығарылған активтердің шығу тегін ашу, растау және оларды қайтару тетіктерін регламенттеуге;</w:t>
      </w:r>
    </w:p>
    <w:bookmarkEnd w:id="2"/>
    <w:bookmarkStart w:name="z4" w:id="3"/>
    <w:p>
      <w:pPr>
        <w:spacing w:after="0"/>
        <w:ind w:left="0"/>
        <w:jc w:val="both"/>
      </w:pPr>
      <w:r>
        <w:rPr>
          <w:rFonts w:ascii="Times New Roman"/>
          <w:b w:val="false"/>
          <w:i w:val="false"/>
          <w:color w:val="000000"/>
          <w:sz w:val="28"/>
        </w:rPr>
        <w:t>
      3) заңсыз шығарылған активтерді қайтару рәсімдерінің ашықтығын қамтамасыз етуге;</w:t>
      </w:r>
    </w:p>
    <w:bookmarkEnd w:id="3"/>
    <w:bookmarkStart w:name="z5" w:id="4"/>
    <w:p>
      <w:pPr>
        <w:spacing w:after="0"/>
        <w:ind w:left="0"/>
        <w:jc w:val="both"/>
      </w:pPr>
      <w:r>
        <w:rPr>
          <w:rFonts w:ascii="Times New Roman"/>
          <w:b w:val="false"/>
          <w:i w:val="false"/>
          <w:color w:val="000000"/>
          <w:sz w:val="28"/>
        </w:rPr>
        <w:t>
      4) заңсыз шығарылған активтерді мемлекетке өз еркімен беруді ынталандыруға;</w:t>
      </w:r>
    </w:p>
    <w:bookmarkEnd w:id="4"/>
    <w:bookmarkStart w:name="z6" w:id="5"/>
    <w:p>
      <w:pPr>
        <w:spacing w:after="0"/>
        <w:ind w:left="0"/>
        <w:jc w:val="both"/>
      </w:pPr>
      <w:r>
        <w:rPr>
          <w:rFonts w:ascii="Times New Roman"/>
          <w:b w:val="false"/>
          <w:i w:val="false"/>
          <w:color w:val="000000"/>
          <w:sz w:val="28"/>
        </w:rPr>
        <w:t>
      5) активтерді заңсыз шығаруға ықпал еткен себептер мен шарттарды жоюға бағытталған жүйелі шараларды қабылдауға;</w:t>
      </w:r>
    </w:p>
    <w:bookmarkEnd w:id="5"/>
    <w:bookmarkStart w:name="z7" w:id="6"/>
    <w:p>
      <w:pPr>
        <w:spacing w:after="0"/>
        <w:ind w:left="0"/>
        <w:jc w:val="both"/>
      </w:pPr>
      <w:r>
        <w:rPr>
          <w:rFonts w:ascii="Times New Roman"/>
          <w:b w:val="false"/>
          <w:i w:val="false"/>
          <w:color w:val="000000"/>
          <w:sz w:val="28"/>
        </w:rPr>
        <w:t>
      6) өкілеттіктерін айқындай отырып, заңсыз шығарылған активтерді қайтару мәселелері жөніндегі консультативтік-кеңесші органды құруға;</w:t>
      </w:r>
    </w:p>
    <w:bookmarkEnd w:id="6"/>
    <w:bookmarkStart w:name="z8" w:id="7"/>
    <w:p>
      <w:pPr>
        <w:spacing w:after="0"/>
        <w:ind w:left="0"/>
        <w:jc w:val="both"/>
      </w:pPr>
      <w:r>
        <w:rPr>
          <w:rFonts w:ascii="Times New Roman"/>
          <w:b w:val="false"/>
          <w:i w:val="false"/>
          <w:color w:val="000000"/>
          <w:sz w:val="28"/>
        </w:rPr>
        <w:t>
      7) келіп түсетін заңсыз шығарылған активтерді жинақтайтын және оларды Қазақстан халқының әл-ауқатын арттыруға бағытталған әлеуметтік және экономикалық жобаларды қаржыландыру үшін басқаратын арнаулы мемлекеттік қорды құруға бағытталған Қазақстан Республикасы Заңының жобасын әзірлесін және Қазақстан Республикасы Парламенті Мәжілісінің қарауына енгізсін.</w:t>
      </w:r>
    </w:p>
    <w:bookmarkEnd w:id="7"/>
    <w:bookmarkStart w:name="z9" w:id="8"/>
    <w:p>
      <w:pPr>
        <w:spacing w:after="0"/>
        <w:ind w:left="0"/>
        <w:jc w:val="both"/>
      </w:pPr>
      <w:r>
        <w:rPr>
          <w:rFonts w:ascii="Times New Roman"/>
          <w:b w:val="false"/>
          <w:i w:val="false"/>
          <w:color w:val="000000"/>
          <w:sz w:val="28"/>
        </w:rPr>
        <w:t>
      2. Қазақстан Республикасының Бас Прокуроры Қазақстан Республикасы Бас прокуратурасының құрылымында заңсыз шығарылған активтерді қайтару бойынша жеке бөлімше құру жөнінде ұсыныс енгізсін.</w:t>
      </w:r>
    </w:p>
    <w:bookmarkEnd w:id="8"/>
    <w:bookmarkStart w:name="z10" w:id="9"/>
    <w:p>
      <w:pPr>
        <w:spacing w:after="0"/>
        <w:ind w:left="0"/>
        <w:jc w:val="both"/>
      </w:pPr>
      <w:r>
        <w:rPr>
          <w:rFonts w:ascii="Times New Roman"/>
          <w:b w:val="false"/>
          <w:i w:val="false"/>
          <w:color w:val="000000"/>
          <w:sz w:val="28"/>
        </w:rPr>
        <w:t>
      3. Қазақстан Республикасының Үкіметі Қазақстан Республикасының Бас прокуратурасымен және басқа да мүдделі мемлекеттік органдармен бірлесіп, заңсыз шығарылған активтерді анықтау және мемлекетке қайтару үшін шет елдермен және халықаралық ұйымдармен, оның ішінде халықаралық құқықтық көмек шеңберіндегі тиімді өзара іс-қимылды жүйелі негізде қамтамасыз етсін.</w:t>
      </w:r>
    </w:p>
    <w:bookmarkEnd w:id="9"/>
    <w:bookmarkStart w:name="z11" w:id="10"/>
    <w:p>
      <w:pPr>
        <w:spacing w:after="0"/>
        <w:ind w:left="0"/>
        <w:jc w:val="both"/>
      </w:pPr>
      <w:r>
        <w:rPr>
          <w:rFonts w:ascii="Times New Roman"/>
          <w:b w:val="false"/>
          <w:i w:val="false"/>
          <w:color w:val="000000"/>
          <w:sz w:val="28"/>
        </w:rPr>
        <w:t>
      4. Қазақстан Республикасының құқық қорғау және арнаулы мемлекеттік органдары заңсыз шығарылған активтерді қайтаруға маманданатын бөлімшелерді айқындасын.</w:t>
      </w:r>
    </w:p>
    <w:bookmarkEnd w:id="10"/>
    <w:bookmarkStart w:name="z12" w:id="11"/>
    <w:p>
      <w:pPr>
        <w:spacing w:after="0"/>
        <w:ind w:left="0"/>
        <w:jc w:val="both"/>
      </w:pPr>
      <w:r>
        <w:rPr>
          <w:rFonts w:ascii="Times New Roman"/>
          <w:b w:val="false"/>
          <w:i w:val="false"/>
          <w:color w:val="000000"/>
          <w:sz w:val="28"/>
        </w:rPr>
        <w:t>
      5. Қазақстан Республикасының Үкіметі және Қазақстан Республикасының Президентіне тікелей бағынатын және есеп беретін мемлекеттік органдар, сондай-ақ өзге де ұйымдар осы Жарлықты іске асыру бойынша шаралар қабылдасын.</w:t>
      </w:r>
    </w:p>
    <w:bookmarkEnd w:id="11"/>
    <w:bookmarkStart w:name="z13" w:id="12"/>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bookmarkEnd w:id="12"/>
    <w:bookmarkStart w:name="z14" w:id="13"/>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p>
            <w:pPr>
              <w:spacing w:after="20"/>
              <w:ind w:left="20"/>
              <w:jc w:val="both"/>
            </w:pPr>
          </w:p>
          <w:p>
            <w:pPr>
              <w:spacing w:after="20"/>
              <w:ind w:left="20"/>
              <w:jc w:val="both"/>
            </w:pPr>
            <w:r>
              <w:rPr>
                <w:rFonts w:ascii="Times New Roman"/>
                <w:b/>
                <w:i w:val="false"/>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