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32ac" w14:textId="9f33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мамырдағы № 207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Азаматтық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 Андрей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Конституциялық заңнама, сот жүйесі және құқық қорғау органдары комитетінің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Снежанна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Заңнама және сот-құқықтық реформа комитетінің төрағасы (келісім бойынша);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Косиссияның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құрамынын</w:t>
      </w:r>
      <w:r>
        <w:rPr>
          <w:rFonts w:ascii="Times New Roman"/>
          <w:b w:val="false"/>
          <w:i w:val="false"/>
          <w:color w:val="000000"/>
          <w:sz w:val="28"/>
        </w:rPr>
        <w:t>: В.В.Волков, А.Т.Қожахметов шығарылсын.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