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fa4c3" w14:textId="49fa4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кейбір жарлықтарына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2024 жылғы 21 қарашадағы № 709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0" w:id="0"/>
    <w:p>
      <w:pPr>
        <w:spacing w:after="0"/>
        <w:ind w:left="0"/>
        <w:jc w:val="both"/>
      </w:pPr>
      <w:r>
        <w:rPr>
          <w:rFonts w:ascii="Times New Roman"/>
          <w:b w:val="false"/>
          <w:i w:val="false"/>
          <w:color w:val="000000"/>
          <w:sz w:val="28"/>
        </w:rPr>
        <w:t>
      ҚАУЛЫ ЕТЕМІН:</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Президентінің кейбір жарлықтарына енгізілетін </w:t>
      </w:r>
      <w:r>
        <w:rPr>
          <w:rFonts w:ascii="Times New Roman"/>
          <w:b w:val="false"/>
          <w:i w:val="false"/>
          <w:color w:val="000000"/>
          <w:sz w:val="28"/>
        </w:rPr>
        <w:t>өзгеріс пен толықтырулар</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Республикасының Үкіметі, орталық мемлекеттік органдардың басшылары осы Жарлықты іске асыру бойынша өзге де шараларды қабылдасын.</w:t>
      </w:r>
    </w:p>
    <w:bookmarkEnd w:id="2"/>
    <w:bookmarkStart w:name="z3"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21 қарашадағы</w:t>
            </w:r>
            <w:r>
              <w:br/>
            </w:r>
            <w:r>
              <w:rPr>
                <w:rFonts w:ascii="Times New Roman"/>
                <w:b w:val="false"/>
                <w:i w:val="false"/>
                <w:color w:val="000000"/>
                <w:sz w:val="20"/>
              </w:rPr>
              <w:t>№ 709 Жарлығымен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Қазақстан Республикасы Президентінің кейбір жарлықтарына енгізілетін ӨЗГЕРІС ПЕН ТОЛЫҚТЫРУЛАР</w:t>
      </w:r>
    </w:p>
    <w:bookmarkEnd w:id="4"/>
    <w:bookmarkStart w:name="z6" w:id="5"/>
    <w:p>
      <w:pPr>
        <w:spacing w:after="0"/>
        <w:ind w:left="0"/>
        <w:jc w:val="both"/>
      </w:pPr>
      <w:r>
        <w:rPr>
          <w:rFonts w:ascii="Times New Roman"/>
          <w:b w:val="false"/>
          <w:i w:val="false"/>
          <w:color w:val="000000"/>
          <w:sz w:val="28"/>
        </w:rPr>
        <w:t xml:space="preserve">
      1. "Мемлекеттік аппараттың жұмысын жақсарту, төрешілдікке қарсы күрес және құжат айналымын қысқарту жөніндегі шаралар туралы" Қазақстан Республикасы Президентінің 2000 жылғы 31 шілдедегі № 427 </w:t>
      </w:r>
      <w:r>
        <w:rPr>
          <w:rFonts w:ascii="Times New Roman"/>
          <w:b w:val="false"/>
          <w:i w:val="false"/>
          <w:color w:val="000000"/>
          <w:sz w:val="28"/>
        </w:rPr>
        <w:t>Жарлығына</w:t>
      </w:r>
      <w:r>
        <w:rPr>
          <w:rFonts w:ascii="Times New Roman"/>
          <w:b w:val="false"/>
          <w:i w:val="false"/>
          <w:color w:val="000000"/>
          <w:sz w:val="28"/>
        </w:rPr>
        <w:t xml:space="preserve"> мынадай толықтырулар енгізілсін: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мазмұндағы екінші және үшінші бөліктермен толықтырылсын:</w:t>
      </w:r>
    </w:p>
    <w:bookmarkStart w:name="z8" w:id="6"/>
    <w:p>
      <w:pPr>
        <w:spacing w:after="0"/>
        <w:ind w:left="0"/>
        <w:jc w:val="both"/>
      </w:pPr>
      <w:r>
        <w:rPr>
          <w:rFonts w:ascii="Times New Roman"/>
          <w:b w:val="false"/>
          <w:i w:val="false"/>
          <w:color w:val="000000"/>
          <w:sz w:val="28"/>
        </w:rPr>
        <w:t>
      "Мемлекеттік органдардың штат санының лимитін ұлғайту:</w:t>
      </w:r>
    </w:p>
    <w:bookmarkEnd w:id="6"/>
    <w:bookmarkStart w:name="z9" w:id="7"/>
    <w:p>
      <w:pPr>
        <w:spacing w:after="0"/>
        <w:ind w:left="0"/>
        <w:jc w:val="both"/>
      </w:pPr>
      <w:r>
        <w:rPr>
          <w:rFonts w:ascii="Times New Roman"/>
          <w:b w:val="false"/>
          <w:i w:val="false"/>
          <w:color w:val="000000"/>
          <w:sz w:val="28"/>
        </w:rPr>
        <w:t>
      Қазақстан Республикасының Президенті енгізетін төтенше жағдайға ден қою қажет болған;</w:t>
      </w:r>
    </w:p>
    <w:bookmarkEnd w:id="7"/>
    <w:bookmarkStart w:name="z10" w:id="8"/>
    <w:p>
      <w:pPr>
        <w:spacing w:after="0"/>
        <w:ind w:left="0"/>
        <w:jc w:val="both"/>
      </w:pPr>
      <w:r>
        <w:rPr>
          <w:rFonts w:ascii="Times New Roman"/>
          <w:b w:val="false"/>
          <w:i w:val="false"/>
          <w:color w:val="000000"/>
          <w:sz w:val="28"/>
        </w:rPr>
        <w:t>
      орталық мемлекеттік органдар немесе олардың ведомстволары құрылған;</w:t>
      </w:r>
    </w:p>
    <w:bookmarkEnd w:id="8"/>
    <w:bookmarkStart w:name="z11" w:id="9"/>
    <w:p>
      <w:pPr>
        <w:spacing w:after="0"/>
        <w:ind w:left="0"/>
        <w:jc w:val="both"/>
      </w:pPr>
      <w:r>
        <w:rPr>
          <w:rFonts w:ascii="Times New Roman"/>
          <w:b w:val="false"/>
          <w:i w:val="false"/>
          <w:color w:val="000000"/>
          <w:sz w:val="28"/>
        </w:rPr>
        <w:t>
      "Қазақстан Республикасының әкiмшiлiк-аумақтық құрылысы туралы" Қазақстан Республикасының Заңына сәйкес әкімшілік-аумақтық құрылыс өзгерген;</w:t>
      </w:r>
    </w:p>
    <w:bookmarkEnd w:id="9"/>
    <w:bookmarkStart w:name="z12" w:id="10"/>
    <w:p>
      <w:pPr>
        <w:spacing w:after="0"/>
        <w:ind w:left="0"/>
        <w:jc w:val="both"/>
      </w:pPr>
      <w:r>
        <w:rPr>
          <w:rFonts w:ascii="Times New Roman"/>
          <w:b w:val="false"/>
          <w:i w:val="false"/>
          <w:color w:val="000000"/>
          <w:sz w:val="28"/>
        </w:rPr>
        <w:t>
      Қазақстан Республикасы Президентінің тапсырмасы бойынша өзге жағдайларды қоспағанда, Қазақстан Республикасының Үкіметі айқындайтын тәртіппен бос штат бірліктерін мемлекеттік органдар арасында қайта бөлу жолымен жүзеге асырылады.</w:t>
      </w:r>
    </w:p>
    <w:bookmarkEnd w:id="10"/>
    <w:bookmarkStart w:name="z13" w:id="11"/>
    <w:p>
      <w:pPr>
        <w:spacing w:after="0"/>
        <w:ind w:left="0"/>
        <w:jc w:val="both"/>
      </w:pPr>
      <w:r>
        <w:rPr>
          <w:rFonts w:ascii="Times New Roman"/>
          <w:b w:val="false"/>
          <w:i w:val="false"/>
          <w:color w:val="000000"/>
          <w:sz w:val="28"/>
        </w:rPr>
        <w:t>
      Қазақстан Республикасы Президенті Әкімшілігінің, Қазақстан Республикасы Үкіметі Аппаратының, Қазақстан Республикасы Парламенті палаталары аппараттарының, Қазақстан Республикасы Сот әкімшілігінің, құқық қорғау, арнаулы мемлекеттік органдардың, азаматтық қорғау органдарының, Қазақстан Республикасы Қорғаныс министрлігінің, сондай-ақ штат санының лимиті 100 бірліктен аз мемлекеттік органдардың бос штат бірліктері мемлекеттік органдар арасында қайта бөлуге жатпайды.".</w:t>
      </w:r>
    </w:p>
    <w:bookmarkEnd w:id="11"/>
    <w:bookmarkStart w:name="z14" w:id="12"/>
    <w:p>
      <w:pPr>
        <w:spacing w:after="0"/>
        <w:ind w:left="0"/>
        <w:jc w:val="both"/>
      </w:pPr>
      <w:r>
        <w:rPr>
          <w:rFonts w:ascii="Times New Roman"/>
          <w:b w:val="false"/>
          <w:i w:val="false"/>
          <w:color w:val="000000"/>
          <w:sz w:val="28"/>
        </w:rPr>
        <w:t xml:space="preserve">
      2. "Мемлекеттік қызмет өткерудің кейбір мәселелері туралы" Қазақстан Республикасы Президентінің 2015 жылғы 29 желтоқсандағы № 152 </w:t>
      </w:r>
      <w:r>
        <w:rPr>
          <w:rFonts w:ascii="Times New Roman"/>
          <w:b w:val="false"/>
          <w:i w:val="false"/>
          <w:color w:val="000000"/>
          <w:sz w:val="28"/>
        </w:rPr>
        <w:t>Жарлығында</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xml:space="preserve">
      жоғарыда аталған Жарлықпен бекітілген Мемлекеттік қызметшілерге тәртіптік жаза қолдану </w:t>
      </w:r>
      <w:r>
        <w:rPr>
          <w:rFonts w:ascii="Times New Roman"/>
          <w:b w:val="false"/>
          <w:i w:val="false"/>
          <w:color w:val="000000"/>
          <w:sz w:val="28"/>
        </w:rPr>
        <w:t>қағидаларында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7" w:id="14"/>
    <w:p>
      <w:pPr>
        <w:spacing w:after="0"/>
        <w:ind w:left="0"/>
        <w:jc w:val="both"/>
      </w:pPr>
      <w:r>
        <w:rPr>
          <w:rFonts w:ascii="Times New Roman"/>
          <w:b w:val="false"/>
          <w:i w:val="false"/>
          <w:color w:val="000000"/>
          <w:sz w:val="28"/>
        </w:rPr>
        <w:t>
      "2. Мемлекеттік саяси қызметшінің өзіне жүктелген міндеттерді құқыққа қайшы түрде, кінәлі түрде орындамауы немесе тиісінше орындамауы, сондай-ақ Қазақстан Республикасы Президентінің тапсырмаларын, Қазақстан Республикасы Президентінің тапсырмалары негізінде және (немесе) тапсырмаларын орындау мақсатындағы Қазақстан Республикасы Президенті Әкімшілігі басшылығының тапсырмаларын орындамағаны немесе тиісінше орындамағаны, лауазымдық өкілеттіктерін асыра пайдалануы, қызметтік тәртіп пен қызметтік әдепті бұзуы, сол сияқты Қазақстан Республикасының заңдарында белгіленген, мемлекеттік қызметте болуға байланысты шектеулерді сақтамағаны (бұдан әрі – тәртіптік теріс қылық) үшін мемлекеттік саяси қызметшіге тәртіптік жаза қолданылады.".</w:t>
      </w:r>
    </w:p>
    <w:bookmarkEnd w:id="14"/>
    <w:bookmarkStart w:name="z18" w:id="15"/>
    <w:p>
      <w:pPr>
        <w:spacing w:after="0"/>
        <w:ind w:left="0"/>
        <w:jc w:val="both"/>
      </w:pPr>
      <w:r>
        <w:rPr>
          <w:rFonts w:ascii="Times New Roman"/>
          <w:b w:val="false"/>
          <w:i w:val="false"/>
          <w:color w:val="000000"/>
          <w:sz w:val="28"/>
        </w:rPr>
        <w:t xml:space="preserve">
      3. "Мемлекеттік аппараттың қызметін бюрократиядан арылту жөніндегі шаралар туралы" Қазақстан Республикасы Президентінің 2022 жылғы 13 сәуірдегі № 872 </w:t>
      </w:r>
      <w:r>
        <w:rPr>
          <w:rFonts w:ascii="Times New Roman"/>
          <w:b w:val="false"/>
          <w:i w:val="false"/>
          <w:color w:val="000000"/>
          <w:sz w:val="28"/>
        </w:rPr>
        <w:t>Жарлығында</w:t>
      </w:r>
      <w:r>
        <w:rPr>
          <w:rFonts w:ascii="Times New Roman"/>
          <w:b w:val="false"/>
          <w:i w:val="false"/>
          <w:color w:val="000000"/>
          <w:sz w:val="28"/>
        </w:rPr>
        <w:t>:</w:t>
      </w:r>
    </w:p>
    <w:bookmarkEnd w:id="15"/>
    <w:bookmarkStart w:name="z19" w:id="16"/>
    <w:p>
      <w:pPr>
        <w:spacing w:after="0"/>
        <w:ind w:left="0"/>
        <w:jc w:val="both"/>
      </w:pPr>
      <w:r>
        <w:rPr>
          <w:rFonts w:ascii="Times New Roman"/>
          <w:b w:val="false"/>
          <w:i w:val="false"/>
          <w:color w:val="000000"/>
          <w:sz w:val="28"/>
        </w:rPr>
        <w:t>
      мынадай мазмұндағы 10-1 тармақпен толықтырылсын:</w:t>
      </w:r>
    </w:p>
    <w:bookmarkEnd w:id="16"/>
    <w:bookmarkStart w:name="z20" w:id="17"/>
    <w:p>
      <w:pPr>
        <w:spacing w:after="0"/>
        <w:ind w:left="0"/>
        <w:jc w:val="both"/>
      </w:pPr>
      <w:r>
        <w:rPr>
          <w:rFonts w:ascii="Times New Roman"/>
          <w:b w:val="false"/>
          <w:i w:val="false"/>
          <w:color w:val="000000"/>
          <w:sz w:val="28"/>
        </w:rPr>
        <w:t>
      "10-1. Орталық және жергілікті мемлекеттік органдар 2025 жылғы 31 желтоқсанға дейін мемлекеттік қызмет істері жөніндегі уәкілетті органмен бірлесіп, "Бірыңғай кадр жүйесі" ақпараттық жүйесінің базасында мемлекеттік бюджеттен қаржыландырылатын ұйымдардың кадр процестерін автоматтандыруды қамтамасыз етсін.".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