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4af4" w14:textId="6474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Жоғары Сот Кеңесінің қызметін жетілдіру шаралары туралы" 2015 жылғы 23 желтоқсандағы № 137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18 желтоқсандағы № 736 Жарлығы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"5. Сот жюриі он үш судьядан – аудандық және оларға теңестірілген соттардың (бұдан әрі – аудандық сот) төрт судьясынан, облыстық және оларға теңестірілген соттардың (бұдан әрі – облыстық сот) бес судьясынан және Жоғарғы Соттың төрт судьясынан тұрады. Сот жюриіне кеңесші дауыс құқығы бар заңгерлер қауымының екі өкілі де кіреді.</w:t>
      </w:r>
    </w:p>
    <w:bookmarkEnd w:id="4"/>
    <w:bookmarkStart w:name="z10" w:id="5"/>
    <w:p>
      <w:pPr>
        <w:spacing w:after="0"/>
        <w:ind w:left="0"/>
        <w:jc w:val="both"/>
      </w:pPr>
      <w:r>
        <w:rPr>
          <w:rFonts w:ascii="Times New Roman"/>
          <w:b w:val="false"/>
          <w:i w:val="false"/>
          <w:color w:val="000000"/>
          <w:sz w:val="28"/>
        </w:rPr>
        <w:t xml:space="preserve">
      Судьялар Сот жюриінің құрамына Конституциялық заңның </w:t>
      </w:r>
      <w:r>
        <w:rPr>
          <w:rFonts w:ascii="Times New Roman"/>
          <w:b w:val="false"/>
          <w:i w:val="false"/>
          <w:color w:val="000000"/>
          <w:sz w:val="28"/>
        </w:rPr>
        <w:t>22-бабының</w:t>
      </w:r>
      <w:r>
        <w:rPr>
          <w:rFonts w:ascii="Times New Roman"/>
          <w:b w:val="false"/>
          <w:i w:val="false"/>
          <w:color w:val="000000"/>
          <w:sz w:val="28"/>
        </w:rPr>
        <w:t xml:space="preserve"> 2-1-тармағына сәйкес Жоғарғы Соттың кеңейтілген жалпы отырысының ұсынымы бойынша тағайындалады, ал заңгерлер қауымының өкілдерін ұйымдардың жарғысына сәйкес олардың ұсынымы бойынша Жоғары Сот Кеңесі үш жыл мерзімге тағайындайды.</w:t>
      </w:r>
    </w:p>
    <w:bookmarkEnd w:id="5"/>
    <w:bookmarkStart w:name="z11" w:id="6"/>
    <w:p>
      <w:pPr>
        <w:spacing w:after="0"/>
        <w:ind w:left="0"/>
        <w:jc w:val="both"/>
      </w:pPr>
      <w:r>
        <w:rPr>
          <w:rFonts w:ascii="Times New Roman"/>
          <w:b w:val="false"/>
          <w:i w:val="false"/>
          <w:color w:val="000000"/>
          <w:sz w:val="28"/>
        </w:rPr>
        <w:t>
      Жоғарғы Соттың кеңейтілген жалпы отырысында ашық немесе жасырын дауыс беру арқылы судьялар арасынан ең көп дауыс жинаған кандидат сайланған болып есептеледі.</w:t>
      </w:r>
    </w:p>
    <w:bookmarkEnd w:id="6"/>
    <w:bookmarkStart w:name="z12" w:id="7"/>
    <w:p>
      <w:pPr>
        <w:spacing w:after="0"/>
        <w:ind w:left="0"/>
        <w:jc w:val="both"/>
      </w:pPr>
      <w:r>
        <w:rPr>
          <w:rFonts w:ascii="Times New Roman"/>
          <w:b w:val="false"/>
          <w:i w:val="false"/>
          <w:color w:val="000000"/>
          <w:sz w:val="28"/>
        </w:rPr>
        <w:t>
      6. Сот жюриінің құрамына негізгі мүшелерден басқа, судьялар қатарынан Сот жюриінің запастағы мүшелері, сондай-ақ заңгерлер қауымының өкілдері сайланады.</w:t>
      </w:r>
    </w:p>
    <w:bookmarkEnd w:id="7"/>
    <w:bookmarkStart w:name="z13" w:id="8"/>
    <w:p>
      <w:pPr>
        <w:spacing w:after="0"/>
        <w:ind w:left="0"/>
        <w:jc w:val="both"/>
      </w:pPr>
      <w:r>
        <w:rPr>
          <w:rFonts w:ascii="Times New Roman"/>
          <w:b w:val="false"/>
          <w:i w:val="false"/>
          <w:color w:val="000000"/>
          <w:sz w:val="28"/>
        </w:rPr>
        <w:t>
      Сот жюриінің запастағы мүшесі, кворумның болмауына әкеп соққан Сот жюриінің мүшесіне қарсылық білдірілген немесе олар өздігінен бас тартқан, Сот жюриі мүшесінің біреуі шығып қалған жағдайларда Сот жюриі мүшесінің міндеттерін атқаруға кіріседі, сондай-ақ Конституциялық заңға сәйкес Сот жюриінің құрамына жаңа мүшелерді тағайындау қажет болған жағдайда өкілеттіктердің қалған мерзімінде Сот жюриі мүшесінің міндеттерін атқарады.</w:t>
      </w:r>
    </w:p>
    <w:bookmarkEnd w:id="8"/>
    <w:bookmarkStart w:name="z14" w:id="9"/>
    <w:p>
      <w:pPr>
        <w:spacing w:after="0"/>
        <w:ind w:left="0"/>
        <w:jc w:val="both"/>
      </w:pPr>
      <w:r>
        <w:rPr>
          <w:rFonts w:ascii="Times New Roman"/>
          <w:b w:val="false"/>
          <w:i w:val="false"/>
          <w:color w:val="000000"/>
          <w:sz w:val="28"/>
        </w:rPr>
        <w:t>
      Егер запастағы мүшелерінің резерві таусылса, Конституциялық заңда белгіленген тәртіппен қалған мерзімге қосымша сайлау өткізіледі.</w:t>
      </w:r>
    </w:p>
    <w:bookmarkEnd w:id="9"/>
    <w:bookmarkStart w:name="z15" w:id="10"/>
    <w:p>
      <w:pPr>
        <w:spacing w:after="0"/>
        <w:ind w:left="0"/>
        <w:jc w:val="both"/>
      </w:pPr>
      <w:r>
        <w:rPr>
          <w:rFonts w:ascii="Times New Roman"/>
          <w:b w:val="false"/>
          <w:i w:val="false"/>
          <w:color w:val="000000"/>
          <w:sz w:val="28"/>
        </w:rPr>
        <w:t>
      Сот жюриінің құрамы мен запастағы мүшелерінің кандидатураларын Жоғарғы Сот Кеңесі бекітеді.</w:t>
      </w:r>
    </w:p>
    <w:bookmarkEnd w:id="10"/>
    <w:bookmarkStart w:name="z16" w:id="11"/>
    <w:p>
      <w:pPr>
        <w:spacing w:after="0"/>
        <w:ind w:left="0"/>
        <w:jc w:val="both"/>
      </w:pPr>
      <w:r>
        <w:rPr>
          <w:rFonts w:ascii="Times New Roman"/>
          <w:b w:val="false"/>
          <w:i w:val="false"/>
          <w:color w:val="000000"/>
          <w:sz w:val="28"/>
        </w:rPr>
        <w:t>
      Жоғары Сот Кеңесі Сот жюриінің құрамына кандидатураларды уәжді шешімімен қабылдамауға құқылы.</w:t>
      </w:r>
    </w:p>
    <w:bookmarkEnd w:id="11"/>
    <w:bookmarkStart w:name="z17" w:id="12"/>
    <w:p>
      <w:pPr>
        <w:spacing w:after="0"/>
        <w:ind w:left="0"/>
        <w:jc w:val="both"/>
      </w:pPr>
      <w:r>
        <w:rPr>
          <w:rFonts w:ascii="Times New Roman"/>
          <w:b w:val="false"/>
          <w:i w:val="false"/>
          <w:color w:val="000000"/>
          <w:sz w:val="28"/>
        </w:rPr>
        <w:t>
      7. Судьялар қатарынан Сот жюриінің, сондай-ақ судьялар қатарынан Сот жюриінің запастағы мүшелерінің құрамына ұсынылатын адамдардың кәсіби деңгейі жоғары, мінсіз беделі, судьялар қауымы арасында беделге ие және кемінде он жыл судьялық жұмыс өтілі болуға тиіс.</w:t>
      </w:r>
    </w:p>
    <w:bookmarkEnd w:id="12"/>
    <w:bookmarkStart w:name="z18" w:id="13"/>
    <w:p>
      <w:pPr>
        <w:spacing w:after="0"/>
        <w:ind w:left="0"/>
        <w:jc w:val="both"/>
      </w:pPr>
      <w:r>
        <w:rPr>
          <w:rFonts w:ascii="Times New Roman"/>
          <w:b w:val="false"/>
          <w:i w:val="false"/>
          <w:color w:val="000000"/>
          <w:sz w:val="28"/>
        </w:rPr>
        <w:t>
      Заңгерлер қауымы өкілдерінен Сот жюриінің, сондай-ақ заңгерлер қауымы өкілдерінен Сот жюриінің запастағы мүшелерінің құрамына ұсынылатын адамдардың кәсіби деңгейі жоғары, мінсіз беделі және заңгерлік мамандық бойынша кемінде он жыл жұмыс өтілі болуға тиіс.</w:t>
      </w:r>
    </w:p>
    <w:bookmarkEnd w:id="13"/>
    <w:bookmarkStart w:name="z19" w:id="14"/>
    <w:p>
      <w:pPr>
        <w:spacing w:after="0"/>
        <w:ind w:left="0"/>
        <w:jc w:val="both"/>
      </w:pPr>
      <w:r>
        <w:rPr>
          <w:rFonts w:ascii="Times New Roman"/>
          <w:b w:val="false"/>
          <w:i w:val="false"/>
          <w:color w:val="000000"/>
          <w:sz w:val="28"/>
        </w:rPr>
        <w:t>
      8. Сот жюриінің құрамына сот төрағалары және сот алқаларының төрағалары, Жоғары Сот Кеңесінің мүшелері, Судья әдебі жөніндегі комиссияның, Жоғарғы Сот жанындағы Сот төрелігінің сапасы жөніндегі комиссияның, Жоғары Сот Кеңесі жанындағы Кадр резерві жөніндегі комиссияның мүшелері – судьялар сайлана алмайды.";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1-1) тармақшамен толықтырылсын:</w:t>
      </w:r>
    </w:p>
    <w:bookmarkStart w:name="z21" w:id="15"/>
    <w:p>
      <w:pPr>
        <w:spacing w:after="0"/>
        <w:ind w:left="0"/>
        <w:jc w:val="both"/>
      </w:pPr>
      <w:r>
        <w:rPr>
          <w:rFonts w:ascii="Times New Roman"/>
          <w:b w:val="false"/>
          <w:i w:val="false"/>
          <w:color w:val="000000"/>
          <w:sz w:val="28"/>
        </w:rPr>
        <w:t>
      "1-1) судьялар арасынан Сот жюриінің мүшелеріне тәртіптік істер мен материалдарды баяндау үшін бөледі;";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абзацы мынадай редакцияда жазылсын:</w:t>
      </w:r>
    </w:p>
    <w:bookmarkStart w:name="z23" w:id="16"/>
    <w:p>
      <w:pPr>
        <w:spacing w:after="0"/>
        <w:ind w:left="0"/>
        <w:jc w:val="both"/>
      </w:pPr>
      <w:r>
        <w:rPr>
          <w:rFonts w:ascii="Times New Roman"/>
          <w:b w:val="false"/>
          <w:i w:val="false"/>
          <w:color w:val="000000"/>
          <w:sz w:val="28"/>
        </w:rPr>
        <w:t>
      "Сот жюриі отырыстарының уақытында оның мүшелері басқа міндеттерді орындаудан босатылады және қажет болған жағдайда Қазақстан Республикасының заңнамасына сәйкес отырыс өткізілетін жерге іссапарға жіберіледі.";</w:t>
      </w:r>
    </w:p>
    <w:bookmarkEnd w:id="16"/>
    <w:bookmarkStart w:name="z24" w:id="1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bookmarkStart w:name="z25" w:id="18"/>
    <w:p>
      <w:pPr>
        <w:spacing w:after="0"/>
        <w:ind w:left="0"/>
        <w:jc w:val="both"/>
      </w:pPr>
      <w:r>
        <w:rPr>
          <w:rFonts w:ascii="Times New Roman"/>
          <w:b w:val="false"/>
          <w:i w:val="false"/>
          <w:color w:val="000000"/>
          <w:sz w:val="28"/>
        </w:rPr>
        <w:t>
      "1) Сот жюриінің мүшесін лауазымынан босатылуы, оның ішінде Сот жюриінің құрамына кандидатты ұсынған ұйымның құрамынан шығарылуы, Сот жюриінің құрамына кіретін судьяның өкілеттігінің тоқтатылуы немесе тоқтатыла тұруы;";</w:t>
      </w:r>
    </w:p>
    <w:bookmarkEnd w:id="18"/>
    <w:bookmarkStart w:name="z26" w:id="19"/>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9"/>
    <w:bookmarkStart w:name="z27" w:id="20"/>
    <w:p>
      <w:pPr>
        <w:spacing w:after="0"/>
        <w:ind w:left="0"/>
        <w:jc w:val="both"/>
      </w:pPr>
      <w:r>
        <w:rPr>
          <w:rFonts w:ascii="Times New Roman"/>
          <w:b w:val="false"/>
          <w:i w:val="false"/>
          <w:color w:val="000000"/>
          <w:sz w:val="28"/>
        </w:rPr>
        <w:t>
      "17. Судья тәртiптiк жауаптылыққа:</w:t>
      </w:r>
    </w:p>
    <w:bookmarkEnd w:id="20"/>
    <w:bookmarkStart w:name="z28" w:id="21"/>
    <w:p>
      <w:pPr>
        <w:spacing w:after="0"/>
        <w:ind w:left="0"/>
        <w:jc w:val="both"/>
      </w:pPr>
      <w:r>
        <w:rPr>
          <w:rFonts w:ascii="Times New Roman"/>
          <w:b w:val="false"/>
          <w:i w:val="false"/>
          <w:color w:val="000000"/>
          <w:sz w:val="28"/>
        </w:rPr>
        <w:t>
      1) сот iстерi мен материалдарын қарау кезiнде заңдылықты өрескел бұзғаны үшiн тартылуы мүмкін.</w:t>
      </w:r>
    </w:p>
    <w:bookmarkEnd w:id="21"/>
    <w:bookmarkStart w:name="z29" w:id="22"/>
    <w:p>
      <w:pPr>
        <w:spacing w:after="0"/>
        <w:ind w:left="0"/>
        <w:jc w:val="both"/>
      </w:pPr>
      <w:r>
        <w:rPr>
          <w:rFonts w:ascii="Times New Roman"/>
          <w:b w:val="false"/>
          <w:i w:val="false"/>
          <w:color w:val="000000"/>
          <w:sz w:val="28"/>
        </w:rPr>
        <w:t>
      Заңдылықты өрескел бұзу деп судья өзінің адал болмауы немесе ұқыпсыздығы салдарынан жол берген, заңды анық және елеулі түрде бұзуы түсініледі.</w:t>
      </w:r>
    </w:p>
    <w:bookmarkEnd w:id="22"/>
    <w:bookmarkStart w:name="z30" w:id="23"/>
    <w:p>
      <w:pPr>
        <w:spacing w:after="0"/>
        <w:ind w:left="0"/>
        <w:jc w:val="both"/>
      </w:pPr>
      <w:r>
        <w:rPr>
          <w:rFonts w:ascii="Times New Roman"/>
          <w:b w:val="false"/>
          <w:i w:val="false"/>
          <w:color w:val="000000"/>
          <w:sz w:val="28"/>
        </w:rPr>
        <w:t>
      Заңдылықтың өрескел бұзылу фактісін осы негіз бойынша сот актісінің күшін жойған немесе өзгерткен жоғары тұрған сот сатысы анықтайды және істі қараған судьялардың алқа құрамы қол қойған, судьяны заңдылықты өрескел бұзғаны үшін тәртіптік жауаптылыққа тарту мәселесі жөніндегі ұсынуда көрсетіледі.</w:t>
      </w:r>
    </w:p>
    <w:bookmarkEnd w:id="23"/>
    <w:bookmarkStart w:name="z31" w:id="24"/>
    <w:p>
      <w:pPr>
        <w:spacing w:after="0"/>
        <w:ind w:left="0"/>
        <w:jc w:val="both"/>
      </w:pPr>
      <w:r>
        <w:rPr>
          <w:rFonts w:ascii="Times New Roman"/>
          <w:b w:val="false"/>
          <w:i w:val="false"/>
          <w:color w:val="000000"/>
          <w:sz w:val="28"/>
        </w:rPr>
        <w:t>
      Дәлелдемелерді бағалауға байланысты сот актісінің күшін жою немесе оны өзгерту заңдылықты өрескел бұзу болып табылмайды.</w:t>
      </w:r>
    </w:p>
    <w:bookmarkEnd w:id="24"/>
    <w:bookmarkStart w:name="z32" w:id="25"/>
    <w:p>
      <w:pPr>
        <w:spacing w:after="0"/>
        <w:ind w:left="0"/>
        <w:jc w:val="both"/>
      </w:pPr>
      <w:r>
        <w:rPr>
          <w:rFonts w:ascii="Times New Roman"/>
          <w:b w:val="false"/>
          <w:i w:val="false"/>
          <w:color w:val="000000"/>
          <w:sz w:val="28"/>
        </w:rPr>
        <w:t>
      Судьяны заңдылықты өрескел бұзғаны үшін тәртіптік жауаптылыққа тарту мәселесі бойынша ұсыну жоғары тұрған сот сатысының сот актісімен бір мезгілде шығарылады.";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34"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5" w:id="27"/>
    <w:p>
      <w:pPr>
        <w:spacing w:after="0"/>
        <w:ind w:left="0"/>
        <w:jc w:val="both"/>
      </w:pPr>
      <w:r>
        <w:rPr>
          <w:rFonts w:ascii="Times New Roman"/>
          <w:b w:val="false"/>
          <w:i w:val="false"/>
          <w:color w:val="000000"/>
          <w:sz w:val="28"/>
        </w:rPr>
        <w:t>
      "19. Судьялық қате, сондай-ақ сот актiсiнiң күшiн жою немесе оны өзгерту, егер заңдылықтың өрескел бұзылу фактісі анықталмаса, судьяның жауаптылығына алып келмейді.";</w:t>
      </w:r>
    </w:p>
    <w:bookmarkEnd w:id="27"/>
    <w:bookmarkStart w:name="z36" w:id="28"/>
    <w:p>
      <w:pPr>
        <w:spacing w:after="0"/>
        <w:ind w:left="0"/>
        <w:jc w:val="both"/>
      </w:pPr>
      <w:r>
        <w:rPr>
          <w:rFonts w:ascii="Times New Roman"/>
          <w:b w:val="false"/>
          <w:i w:val="false"/>
          <w:color w:val="000000"/>
          <w:sz w:val="28"/>
        </w:rPr>
        <w:t>
      екінші абзац алып тасталсын;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"21.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сот істері мен материалдарын қарау кезінде заңдылықты өрескел бұзғаны үшін судьяға қатысты материалдарды Сот жюриінің қарауына негіз болып табылады.";</w:t>
      </w:r>
    </w:p>
    <w:bookmarkEnd w:id="29"/>
    <w:bookmarkStart w:name="z39" w:id="30"/>
    <w:p>
      <w:pPr>
        <w:spacing w:after="0"/>
        <w:ind w:left="0"/>
        <w:jc w:val="both"/>
      </w:pPr>
      <w:r>
        <w:rPr>
          <w:rFonts w:ascii="Times New Roman"/>
          <w:b w:val="false"/>
          <w:i w:val="false"/>
          <w:color w:val="000000"/>
          <w:sz w:val="28"/>
        </w:rPr>
        <w:t>
      мынадай мазмұндағы 21-1, 21-2, 21-3, 21-4, 21-5, 21-6, 21-7 және 21-8-тармақтармен толықтырылсын:</w:t>
      </w:r>
    </w:p>
    <w:bookmarkEnd w:id="30"/>
    <w:bookmarkStart w:name="z40" w:id="31"/>
    <w:p>
      <w:pPr>
        <w:spacing w:after="0"/>
        <w:ind w:left="0"/>
        <w:jc w:val="both"/>
      </w:pPr>
      <w:r>
        <w:rPr>
          <w:rFonts w:ascii="Times New Roman"/>
          <w:b w:val="false"/>
          <w:i w:val="false"/>
          <w:color w:val="000000"/>
          <w:sz w:val="28"/>
        </w:rPr>
        <w:t>
      "21-1. Сот істері мен материалдарын қарау кезінде заңдылықты өрескел бұзғаны үшін судьяны тәртіптік жауаптылыққа тарту мәселесі бойынша жоғары тұрған сот сатысының ұсынуы судьяның дәлелді себеппен жұмыста болмаған уақытын есептемегенде заңдылықты өрескел бұзу фактісі анықталған күннен бастап бір ай ішінде:</w:t>
      </w:r>
    </w:p>
    <w:bookmarkEnd w:id="31"/>
    <w:bookmarkStart w:name="z41" w:id="32"/>
    <w:p>
      <w:pPr>
        <w:spacing w:after="0"/>
        <w:ind w:left="0"/>
        <w:jc w:val="both"/>
      </w:pPr>
      <w:r>
        <w:rPr>
          <w:rFonts w:ascii="Times New Roman"/>
          <w:b w:val="false"/>
          <w:i w:val="false"/>
          <w:color w:val="000000"/>
          <w:sz w:val="28"/>
        </w:rPr>
        <w:t>
      1) аудандық соттың судьясына, төрағасына немесе облыстық соттың судьясына қатысты – облыстық соттың жалпы отырысына;</w:t>
      </w:r>
    </w:p>
    <w:bookmarkEnd w:id="32"/>
    <w:bookmarkStart w:name="z42" w:id="33"/>
    <w:p>
      <w:pPr>
        <w:spacing w:after="0"/>
        <w:ind w:left="0"/>
        <w:jc w:val="both"/>
      </w:pPr>
      <w:r>
        <w:rPr>
          <w:rFonts w:ascii="Times New Roman"/>
          <w:b w:val="false"/>
          <w:i w:val="false"/>
          <w:color w:val="000000"/>
          <w:sz w:val="28"/>
        </w:rPr>
        <w:t>
      2) облыстық соттың төрағасына және сот алқасының төрағасына, Жоғарғы Соттың судьясына немесе сот алқасының төрағасына қатысты – Жоғарғы Соттың жалпы отырысына талқылауға шығарылады.</w:t>
      </w:r>
    </w:p>
    <w:bookmarkEnd w:id="33"/>
    <w:bookmarkStart w:name="z43" w:id="34"/>
    <w:p>
      <w:pPr>
        <w:spacing w:after="0"/>
        <w:ind w:left="0"/>
        <w:jc w:val="both"/>
      </w:pPr>
      <w:r>
        <w:rPr>
          <w:rFonts w:ascii="Times New Roman"/>
          <w:b w:val="false"/>
          <w:i w:val="false"/>
          <w:color w:val="000000"/>
          <w:sz w:val="28"/>
        </w:rPr>
        <w:t>
      Талқылаудың қорытындысы бойынша облыстық соттың немесе Жоғарғы Соттың жалпы отырысы Сот жюриіне сот істері мен материалдарын қарау кезінде заңдылықты өрескел бұзғаны үшін судьяны тәртіптік жауаптылыққа тарту немесе тартпау туралы ұсыным беру туралы шешім қабылдайды.</w:t>
      </w:r>
    </w:p>
    <w:bookmarkEnd w:id="34"/>
    <w:bookmarkStart w:name="z44" w:id="35"/>
    <w:p>
      <w:pPr>
        <w:spacing w:after="0"/>
        <w:ind w:left="0"/>
        <w:jc w:val="both"/>
      </w:pPr>
      <w:r>
        <w:rPr>
          <w:rFonts w:ascii="Times New Roman"/>
          <w:b w:val="false"/>
          <w:i w:val="false"/>
          <w:color w:val="000000"/>
          <w:sz w:val="28"/>
        </w:rPr>
        <w:t>
      21-2. Сот істері мен материалдарын қарау кезінде заңдылықты өрескел бұзғаны үшін судьяға қатысты материалдар осы Ереженің 21-1-тармағының екінші бөлігінде көрсетілген облыстық соттың немесе Жоғарғы Соттың жалпы отырысының шешімі қабылданған күннен бастап он жұмыс күні ішінде Сот жюриіне жолданады.</w:t>
      </w:r>
    </w:p>
    <w:bookmarkEnd w:id="35"/>
    <w:bookmarkStart w:name="z45" w:id="36"/>
    <w:p>
      <w:pPr>
        <w:spacing w:after="0"/>
        <w:ind w:left="0"/>
        <w:jc w:val="both"/>
      </w:pPr>
      <w:r>
        <w:rPr>
          <w:rFonts w:ascii="Times New Roman"/>
          <w:b w:val="false"/>
          <w:i w:val="false"/>
          <w:color w:val="000000"/>
          <w:sz w:val="28"/>
        </w:rPr>
        <w:t>
      21-3. Судья әдебіне қайшы келетiн, атына кір келтіретін терiс қылық жасағаны үшiн судьяға қатысты материалдарды Сот жюриінің қарауына:</w:t>
      </w:r>
    </w:p>
    <w:bookmarkEnd w:id="36"/>
    <w:bookmarkStart w:name="z46" w:id="37"/>
    <w:p>
      <w:pPr>
        <w:spacing w:after="0"/>
        <w:ind w:left="0"/>
        <w:jc w:val="both"/>
      </w:pPr>
      <w:r>
        <w:rPr>
          <w:rFonts w:ascii="Times New Roman"/>
          <w:b w:val="false"/>
          <w:i w:val="false"/>
          <w:color w:val="000000"/>
          <w:sz w:val="28"/>
        </w:rPr>
        <w:t>
      1) Судья әдебі жөніндегі комиссиялардың судья әдебіне қайшы келетін, атына кір келтіретін теріс қылық жасағаны үшін тәртіптік іс жүргізу шеңберінде судьяның әрекетін тексеру үшін оған қатысты материалдарды Сот жюриіне беру туралы, сондай-ақ тексеру қорытындылары бойынша судьяның судья әдебіне қайшы келетін, атына кір келтіретін теріс қылық жасау фактісі расталған масс-медиадағы, онлайн-платформалардағы, жеке және заңды тұлғалардың өтініштерінде мәліметтер бойынша шешімдері;</w:t>
      </w:r>
    </w:p>
    <w:bookmarkEnd w:id="37"/>
    <w:bookmarkStart w:name="z47" w:id="38"/>
    <w:p>
      <w:pPr>
        <w:spacing w:after="0"/>
        <w:ind w:left="0"/>
        <w:jc w:val="both"/>
      </w:pPr>
      <w:r>
        <w:rPr>
          <w:rFonts w:ascii="Times New Roman"/>
          <w:b w:val="false"/>
          <w:i w:val="false"/>
          <w:color w:val="000000"/>
          <w:sz w:val="28"/>
        </w:rPr>
        <w:t>
      2) Жоғарғы Сот Төрағасының ұсынуы негіз болып табылады.</w:t>
      </w:r>
    </w:p>
    <w:bookmarkEnd w:id="38"/>
    <w:bookmarkStart w:name="z48" w:id="39"/>
    <w:p>
      <w:pPr>
        <w:spacing w:after="0"/>
        <w:ind w:left="0"/>
        <w:jc w:val="both"/>
      </w:pPr>
      <w:r>
        <w:rPr>
          <w:rFonts w:ascii="Times New Roman"/>
          <w:b w:val="false"/>
          <w:i w:val="false"/>
          <w:color w:val="000000"/>
          <w:sz w:val="28"/>
        </w:rPr>
        <w:t>
      21-4. Судья әдебіне қайшы келетiн, атына кір келтіретін терiс қылық Судья әдебі жөніндегі комиссия туралы ережеде көзделген тәртіппен және мерзімдерде Судья әдебі жөніндегі комиссияның талқылауына шығарылады.</w:t>
      </w:r>
    </w:p>
    <w:bookmarkEnd w:id="39"/>
    <w:bookmarkStart w:name="z49" w:id="40"/>
    <w:p>
      <w:pPr>
        <w:spacing w:after="0"/>
        <w:ind w:left="0"/>
        <w:jc w:val="both"/>
      </w:pPr>
      <w:r>
        <w:rPr>
          <w:rFonts w:ascii="Times New Roman"/>
          <w:b w:val="false"/>
          <w:i w:val="false"/>
          <w:color w:val="000000"/>
          <w:sz w:val="28"/>
        </w:rPr>
        <w:t xml:space="preserve">
      21-5. Осы Ереженің 21-3-тармағының 1) тармақшасында көрсетілген негіз бойынша судья әдебіне қайшы келетiн, атына кір келтіретін терiс қылық жасағаны үшін судьяға қатысты материалдар Сот жюриіне – Судья әдебі жөніндегі комиссияның шешіміне шағымдану мерзімі өткеннен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ал осы шешімге шағым берілген жағдайда судьялар бірлестігінің органы Судья әдебі жөніндегі комиссияның судьяға қатысты материалдарды Сот жюриіне беру туралы шешімін өзгеріссіз қалдыру туралы шешім шығарғаннан кейін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жолданады.</w:t>
      </w:r>
    </w:p>
    <w:bookmarkEnd w:id="40"/>
    <w:bookmarkStart w:name="z50" w:id="41"/>
    <w:p>
      <w:pPr>
        <w:spacing w:after="0"/>
        <w:ind w:left="0"/>
        <w:jc w:val="both"/>
      </w:pPr>
      <w:r>
        <w:rPr>
          <w:rFonts w:ascii="Times New Roman"/>
          <w:b w:val="false"/>
          <w:i w:val="false"/>
          <w:color w:val="000000"/>
          <w:sz w:val="28"/>
        </w:rPr>
        <w:t>
      Осы Ереженің 21-3-тармағының 2) тармақшасында көрсетілген Жоғарғы Сот Төрағасының ұсынуына судья әдебіне қайшы келетiн, атына кір келтіретін терiс қылық жасағаны үшін судьяға қатысты материалдар қоса беріледі.</w:t>
      </w:r>
    </w:p>
    <w:bookmarkEnd w:id="41"/>
    <w:bookmarkStart w:name="z51" w:id="42"/>
    <w:p>
      <w:pPr>
        <w:spacing w:after="0"/>
        <w:ind w:left="0"/>
        <w:jc w:val="both"/>
      </w:pPr>
      <w:r>
        <w:rPr>
          <w:rFonts w:ascii="Times New Roman"/>
          <w:b w:val="false"/>
          <w:i w:val="false"/>
          <w:color w:val="000000"/>
          <w:sz w:val="28"/>
        </w:rPr>
        <w:t>
      21-6. Өзінің лауазымдық міндеттерін тиісінше орындамағаны үшін сот төрағасына немесе соттың сот алқасының төрағасына қатысты материалдарды Сот жюриінің қарауы үшін:</w:t>
      </w:r>
    </w:p>
    <w:bookmarkEnd w:id="42"/>
    <w:bookmarkStart w:name="z52" w:id="43"/>
    <w:p>
      <w:pPr>
        <w:spacing w:after="0"/>
        <w:ind w:left="0"/>
        <w:jc w:val="both"/>
      </w:pPr>
      <w:r>
        <w:rPr>
          <w:rFonts w:ascii="Times New Roman"/>
          <w:b w:val="false"/>
          <w:i w:val="false"/>
          <w:color w:val="000000"/>
          <w:sz w:val="28"/>
        </w:rPr>
        <w:t>
      1) лауазымдық міндеттерін тиісінше орындамағаны үшін тәртіптік іс жүргізу шеңберінде сот төрағасының немесе соттың сот алқасы төрағасының әрекеттерін тексеру үшін оған қатысты материалдарды Сот жюриіне беру туралы облыстық соттардың және Жоғарғы Соттың жалпы отырыстарының шешімдері;</w:t>
      </w:r>
    </w:p>
    <w:bookmarkEnd w:id="43"/>
    <w:bookmarkStart w:name="z53" w:id="44"/>
    <w:p>
      <w:pPr>
        <w:spacing w:after="0"/>
        <w:ind w:left="0"/>
        <w:jc w:val="both"/>
      </w:pPr>
      <w:r>
        <w:rPr>
          <w:rFonts w:ascii="Times New Roman"/>
          <w:b w:val="false"/>
          <w:i w:val="false"/>
          <w:color w:val="000000"/>
          <w:sz w:val="28"/>
        </w:rPr>
        <w:t>
      2) Жоғарғы Сот Төрағасының ұсынуы негіз болып табылады.</w:t>
      </w:r>
    </w:p>
    <w:bookmarkEnd w:id="44"/>
    <w:bookmarkStart w:name="z54" w:id="45"/>
    <w:p>
      <w:pPr>
        <w:spacing w:after="0"/>
        <w:ind w:left="0"/>
        <w:jc w:val="both"/>
      </w:pPr>
      <w:r>
        <w:rPr>
          <w:rFonts w:ascii="Times New Roman"/>
          <w:b w:val="false"/>
          <w:i w:val="false"/>
          <w:color w:val="000000"/>
          <w:sz w:val="28"/>
        </w:rPr>
        <w:t>
      21-7. Сот төрағасының немесе соттың сот алқасы төрағасының өз лауазымдық міндеттерін тиісінше орындамауына байланысты тәртіптік теріс қылық жасағаны туралы мәліметтер бойынша Жоғарғы Сот немесе облыстық сот олар түскен күннен бастап жиырма жұмыс күні ішінде тексеру жүргізеді.</w:t>
      </w:r>
    </w:p>
    <w:bookmarkEnd w:id="45"/>
    <w:bookmarkStart w:name="z55" w:id="46"/>
    <w:p>
      <w:pPr>
        <w:spacing w:after="0"/>
        <w:ind w:left="0"/>
        <w:jc w:val="both"/>
      </w:pPr>
      <w:r>
        <w:rPr>
          <w:rFonts w:ascii="Times New Roman"/>
          <w:b w:val="false"/>
          <w:i w:val="false"/>
          <w:color w:val="000000"/>
          <w:sz w:val="28"/>
        </w:rPr>
        <w:t>
      Тәртіптік теріс қылық жасаудың нақты мән-жайларын анықтау үшін тексеру жүргізу мерзімі Жоғарғы Сот Төрағасының, облыстық сот төрағасының дәлелді шешімімен дәл сол мерзімге ұзартылуы мүмкін, ол туралы мерзім ұзартылған күннен бастап үш жұмыс күні ішінде өтініш берген жеке немесе заңды тұлғаға (бұдан әрі – өтініш беруші) хабарланады.</w:t>
      </w:r>
    </w:p>
    <w:bookmarkEnd w:id="46"/>
    <w:bookmarkStart w:name="z56" w:id="47"/>
    <w:p>
      <w:pPr>
        <w:spacing w:after="0"/>
        <w:ind w:left="0"/>
        <w:jc w:val="both"/>
      </w:pPr>
      <w:r>
        <w:rPr>
          <w:rFonts w:ascii="Times New Roman"/>
          <w:b w:val="false"/>
          <w:i w:val="false"/>
          <w:color w:val="000000"/>
          <w:sz w:val="28"/>
        </w:rPr>
        <w:t>
      Оған қатысты тексеру жүргізіп жатқан сот төрағасы немесе сот алқасының төрағасы дәлелді себептер бойынша жұмыста болмаған кезеңде, тексеру жүргізу мерзімі ол жұмысқа шыққанға дейін тоқтатыла тұрады.</w:t>
      </w:r>
    </w:p>
    <w:bookmarkEnd w:id="47"/>
    <w:bookmarkStart w:name="z57" w:id="48"/>
    <w:p>
      <w:pPr>
        <w:spacing w:after="0"/>
        <w:ind w:left="0"/>
        <w:jc w:val="both"/>
      </w:pPr>
      <w:r>
        <w:rPr>
          <w:rFonts w:ascii="Times New Roman"/>
          <w:b w:val="false"/>
          <w:i w:val="false"/>
          <w:color w:val="000000"/>
          <w:sz w:val="28"/>
        </w:rPr>
        <w:t>
      Тексеру нәтижелері бойынша Жоғарғы Сот немесе облыстық сот тексеру барысында анықталған фактілер мен мән-жайларды және сот төрағасының немесе соттың сот алқасы төрағасының әрекеттерінде оның лауазымдық міндеттерін тиісінше орындамауына байланысты тәртіптік теріс қылық белгілерінің болуы немесе болмауы туралы тұжырым көрсетілетін қорытынды жасайды.</w:t>
      </w:r>
    </w:p>
    <w:bookmarkEnd w:id="48"/>
    <w:bookmarkStart w:name="z58" w:id="49"/>
    <w:p>
      <w:pPr>
        <w:spacing w:after="0"/>
        <w:ind w:left="0"/>
        <w:jc w:val="both"/>
      </w:pPr>
      <w:r>
        <w:rPr>
          <w:rFonts w:ascii="Times New Roman"/>
          <w:b w:val="false"/>
          <w:i w:val="false"/>
          <w:color w:val="000000"/>
          <w:sz w:val="28"/>
        </w:rPr>
        <w:t>
      Оған қатысты тексеру жүргізілген сот төрағасы немесе соттың сот алқасының төрағасы қорытындымен танысады, бұл оның қолхатымен куәландырылады. Сот төрағасы немесе соттың сот алқасының төрағасы Сот жюриіне жолданатын материалдармен танысқаның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bookmarkEnd w:id="49"/>
    <w:bookmarkStart w:name="z59" w:id="50"/>
    <w:p>
      <w:pPr>
        <w:spacing w:after="0"/>
        <w:ind w:left="0"/>
        <w:jc w:val="both"/>
      </w:pPr>
      <w:r>
        <w:rPr>
          <w:rFonts w:ascii="Times New Roman"/>
          <w:b w:val="false"/>
          <w:i w:val="false"/>
          <w:color w:val="000000"/>
          <w:sz w:val="28"/>
        </w:rPr>
        <w:t>
      Тексеру нәтижелері бойынша қорытынды жасалған күннен бастап бір ай ішінде ол:</w:t>
      </w:r>
    </w:p>
    <w:bookmarkEnd w:id="50"/>
    <w:bookmarkStart w:name="z60" w:id="51"/>
    <w:p>
      <w:pPr>
        <w:spacing w:after="0"/>
        <w:ind w:left="0"/>
        <w:jc w:val="both"/>
      </w:pPr>
      <w:r>
        <w:rPr>
          <w:rFonts w:ascii="Times New Roman"/>
          <w:b w:val="false"/>
          <w:i w:val="false"/>
          <w:color w:val="000000"/>
          <w:sz w:val="28"/>
        </w:rPr>
        <w:t>
      1) аудандық соттың төрағасына қатысты – облыстық соттың жалпы отырысына;</w:t>
      </w:r>
    </w:p>
    <w:bookmarkEnd w:id="51"/>
    <w:bookmarkStart w:name="z61" w:id="52"/>
    <w:p>
      <w:pPr>
        <w:spacing w:after="0"/>
        <w:ind w:left="0"/>
        <w:jc w:val="both"/>
      </w:pPr>
      <w:r>
        <w:rPr>
          <w:rFonts w:ascii="Times New Roman"/>
          <w:b w:val="false"/>
          <w:i w:val="false"/>
          <w:color w:val="000000"/>
          <w:sz w:val="28"/>
        </w:rPr>
        <w:t>
      2) сот алқасының төрағасына, облыстық соттың төрағасына немесе Жоғарғы Соттың сот алқасының төрағасына қатысты – Жоғарғы Соттың жалпы отырысына талқылауға шығарылады.</w:t>
      </w:r>
    </w:p>
    <w:bookmarkEnd w:id="52"/>
    <w:bookmarkStart w:name="z62" w:id="53"/>
    <w:p>
      <w:pPr>
        <w:spacing w:after="0"/>
        <w:ind w:left="0"/>
        <w:jc w:val="both"/>
      </w:pPr>
      <w:r>
        <w:rPr>
          <w:rFonts w:ascii="Times New Roman"/>
          <w:b w:val="false"/>
          <w:i w:val="false"/>
          <w:color w:val="000000"/>
          <w:sz w:val="28"/>
        </w:rPr>
        <w:t>
      Талқылаудың қорытындылары бойынша облыстық соттың немесе Жоғарғы Соттың жалпы отырысы тәртіптік іс жүргізу шеңберінде сот төрағасының немесе сот алқасы төрағасының әрекеттерін тексеру үшін оған қатысты материалдарды Сот жюриіне беру не беруден бас тарту туралы шешім шығарады.</w:t>
      </w:r>
    </w:p>
    <w:bookmarkEnd w:id="53"/>
    <w:bookmarkStart w:name="z63" w:id="54"/>
    <w:p>
      <w:pPr>
        <w:spacing w:after="0"/>
        <w:ind w:left="0"/>
        <w:jc w:val="both"/>
      </w:pPr>
      <w:r>
        <w:rPr>
          <w:rFonts w:ascii="Times New Roman"/>
          <w:b w:val="false"/>
          <w:i w:val="false"/>
          <w:color w:val="000000"/>
          <w:sz w:val="28"/>
        </w:rPr>
        <w:t xml:space="preserve">
      21-8. Осы Ереженің 21-6-тармағының 1) тармақшасында көрсетілген негіз бойынша өз лауазымдық міндеттерін тиісінше орындамағаны үшін сот төрағасына немесе соттың сот алқасының төрағасына қатысты материалдар облыстық соттың немесе Жоғарғы Соттың жалпы отырысының тиісті шешімі қабылданған күннен бастап он жұмыс күні ішінде, бірақ Конституциялық заңның 42-бабының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іс жүргізуді бастаудың мерзімдері өткенге дейін бір айдан кешіктірмей Сот жюриіне жолданады.</w:t>
      </w:r>
    </w:p>
    <w:bookmarkEnd w:id="54"/>
    <w:bookmarkStart w:name="z64" w:id="55"/>
    <w:p>
      <w:pPr>
        <w:spacing w:after="0"/>
        <w:ind w:left="0"/>
        <w:jc w:val="both"/>
      </w:pPr>
      <w:r>
        <w:rPr>
          <w:rFonts w:ascii="Times New Roman"/>
          <w:b w:val="false"/>
          <w:i w:val="false"/>
          <w:color w:val="000000"/>
          <w:sz w:val="28"/>
        </w:rPr>
        <w:t>
      Осы Ереженің 21-6-тармағының 2) тармақшасында көрсетілген Жоғарғы Сот Төрағасының ұсынуына өз лауазымдық міндеттерін тиісінше орындамағаны үшін сот төрағасына немесе соттың сот алқасының төрағасына қатысты материалдар қоса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67" w:id="56"/>
    <w:p>
      <w:pPr>
        <w:spacing w:after="0"/>
        <w:ind w:left="0"/>
        <w:jc w:val="both"/>
      </w:pPr>
      <w:r>
        <w:rPr>
          <w:rFonts w:ascii="Times New Roman"/>
          <w:b w:val="false"/>
          <w:i w:val="false"/>
          <w:color w:val="000000"/>
          <w:sz w:val="28"/>
        </w:rPr>
        <w:t>
      "23. Облыстық соттың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объективтілігін қамтамасыз ету сот әкімшілігі саласындағы уәкілетті мемлекеттік органға (бұдан әрі – уәкілетті орган) жүктеледі.</w:t>
      </w:r>
    </w:p>
    <w:bookmarkEnd w:id="56"/>
    <w:bookmarkStart w:name="z68" w:id="57"/>
    <w:p>
      <w:pPr>
        <w:spacing w:after="0"/>
        <w:ind w:left="0"/>
        <w:jc w:val="both"/>
      </w:pPr>
      <w:r>
        <w:rPr>
          <w:rFonts w:ascii="Times New Roman"/>
          <w:b w:val="false"/>
          <w:i w:val="false"/>
          <w:color w:val="000000"/>
          <w:sz w:val="28"/>
        </w:rPr>
        <w:t>
      Аудандық соттың судьясына, төрағасына, облыстық соттың судьясына және сот алқасының төрағасына қатысты тәртіптік іс жүргізу шеңберінде материалдарды жинау, олардың толықтығы мен объективтілігін қамтамасыз ету уәкілетті органның аумақтық бөлімшелеріне жүктеледі.</w:t>
      </w:r>
    </w:p>
    <w:bookmarkEnd w:id="57"/>
    <w:bookmarkStart w:name="z69" w:id="58"/>
    <w:p>
      <w:pPr>
        <w:spacing w:after="0"/>
        <w:ind w:left="0"/>
        <w:jc w:val="both"/>
      </w:pPr>
      <w:r>
        <w:rPr>
          <w:rFonts w:ascii="Times New Roman"/>
          <w:b w:val="false"/>
          <w:i w:val="false"/>
          <w:color w:val="000000"/>
          <w:sz w:val="28"/>
        </w:rPr>
        <w:t>
      Судья барлық материалдармен оларды Сот жюриіне жолданғанға дейін танысып, өз қолымен растауға тиіс.</w:t>
      </w:r>
    </w:p>
    <w:bookmarkEnd w:id="58"/>
    <w:bookmarkStart w:name="z70" w:id="59"/>
    <w:p>
      <w:pPr>
        <w:spacing w:after="0"/>
        <w:ind w:left="0"/>
        <w:jc w:val="both"/>
      </w:pPr>
      <w:r>
        <w:rPr>
          <w:rFonts w:ascii="Times New Roman"/>
          <w:b w:val="false"/>
          <w:i w:val="false"/>
          <w:color w:val="000000"/>
          <w:sz w:val="28"/>
        </w:rPr>
        <w:t>
      Судья Сот жюриіне жолданатын материалдармен танысуды өз қолымен растаудан бас тартқан жағдайда, уәкілетті органның немесе оның аумақтық бөлімшелерінің қызметкерлері тиісті акт жасайды, ол материалдарға қоса тіркеледі.</w:t>
      </w:r>
    </w:p>
    <w:bookmarkEnd w:id="59"/>
    <w:bookmarkStart w:name="z71" w:id="60"/>
    <w:p>
      <w:pPr>
        <w:spacing w:after="0"/>
        <w:ind w:left="0"/>
        <w:jc w:val="both"/>
      </w:pPr>
      <w:r>
        <w:rPr>
          <w:rFonts w:ascii="Times New Roman"/>
          <w:b w:val="false"/>
          <w:i w:val="false"/>
          <w:color w:val="000000"/>
          <w:sz w:val="28"/>
        </w:rPr>
        <w:t>
      24. Сот жюриінің судьяға қатысты материалдарды қарауы үшін сондай-ақ бұқаралық ақпарат құралдарында, онлайн-платформаларда, жеке және заңды тұлғалардың өтініштерінде қамтылған, оларды тексеру қорытындысы бойынша судья әдебіне қайшы келетiн, атына кір келтіретін терiс қылық жасау фактісі расталған мәліметтер де негіз болады.</w:t>
      </w:r>
    </w:p>
    <w:bookmarkEnd w:id="60"/>
    <w:bookmarkStart w:name="z72" w:id="61"/>
    <w:p>
      <w:pPr>
        <w:spacing w:after="0"/>
        <w:ind w:left="0"/>
        <w:jc w:val="both"/>
      </w:pPr>
      <w:r>
        <w:rPr>
          <w:rFonts w:ascii="Times New Roman"/>
          <w:b w:val="false"/>
          <w:i w:val="false"/>
          <w:color w:val="000000"/>
          <w:sz w:val="28"/>
        </w:rPr>
        <w:t>
      Бұқаралық ақпарат құралдарында, онлайн-платформаларда, жеке және заңды тұлғалардың өтініштерінде қамтылған:</w:t>
      </w:r>
    </w:p>
    <w:bookmarkEnd w:id="61"/>
    <w:bookmarkStart w:name="z73" w:id="62"/>
    <w:p>
      <w:pPr>
        <w:spacing w:after="0"/>
        <w:ind w:left="0"/>
        <w:jc w:val="both"/>
      </w:pPr>
      <w:r>
        <w:rPr>
          <w:rFonts w:ascii="Times New Roman"/>
          <w:b w:val="false"/>
          <w:i w:val="false"/>
          <w:color w:val="000000"/>
          <w:sz w:val="28"/>
        </w:rPr>
        <w:t>
      1) сот актілерімен келіспеушілікті білдіретін;</w:t>
      </w:r>
    </w:p>
    <w:bookmarkEnd w:id="62"/>
    <w:bookmarkStart w:name="z74" w:id="63"/>
    <w:p>
      <w:pPr>
        <w:spacing w:after="0"/>
        <w:ind w:left="0"/>
        <w:jc w:val="both"/>
      </w:pPr>
      <w:r>
        <w:rPr>
          <w:rFonts w:ascii="Times New Roman"/>
          <w:b w:val="false"/>
          <w:i w:val="false"/>
          <w:color w:val="000000"/>
          <w:sz w:val="28"/>
        </w:rPr>
        <w:t>
      2) сот істерін қарау кезінде заңдылықтың бұзылғанын көрсететін мәліметтер тексеруге жатпайды.</w:t>
      </w:r>
    </w:p>
    <w:bookmarkEnd w:id="63"/>
    <w:bookmarkStart w:name="z75" w:id="64"/>
    <w:p>
      <w:pPr>
        <w:spacing w:after="0"/>
        <w:ind w:left="0"/>
        <w:jc w:val="both"/>
      </w:pPr>
      <w:r>
        <w:rPr>
          <w:rFonts w:ascii="Times New Roman"/>
          <w:b w:val="false"/>
          <w:i w:val="false"/>
          <w:color w:val="000000"/>
          <w:sz w:val="28"/>
        </w:rPr>
        <w:t>
      Аудандық соттың судьясына, төрағасына, облыстық соттың судьясына қатысты тексеру жүргізу облыстық сотқа және Судья әдебі жөніндегі комиссияға жүктеледі.</w:t>
      </w:r>
    </w:p>
    <w:bookmarkEnd w:id="64"/>
    <w:bookmarkStart w:name="z76" w:id="65"/>
    <w:p>
      <w:pPr>
        <w:spacing w:after="0"/>
        <w:ind w:left="0"/>
        <w:jc w:val="both"/>
      </w:pPr>
      <w:r>
        <w:rPr>
          <w:rFonts w:ascii="Times New Roman"/>
          <w:b w:val="false"/>
          <w:i w:val="false"/>
          <w:color w:val="000000"/>
          <w:sz w:val="28"/>
        </w:rPr>
        <w:t>
      Сот алқасының төрағасына, облыстық соттың төрағасына, Жоғарғы Соттың судьясына, сот алқасының төрағасына қатысты тексеру жүргізу Жоғарғы Сотқа және Судья әдебі жөніндегі комиссияға жүктеледі.";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алып тасталсын;</w:t>
      </w:r>
    </w:p>
    <w:bookmarkStart w:name="z78" w:id="66"/>
    <w:p>
      <w:pPr>
        <w:spacing w:after="0"/>
        <w:ind w:left="0"/>
        <w:jc w:val="both"/>
      </w:pPr>
      <w:r>
        <w:rPr>
          <w:rFonts w:ascii="Times New Roman"/>
          <w:b w:val="false"/>
          <w:i w:val="false"/>
          <w:color w:val="000000"/>
          <w:sz w:val="28"/>
        </w:rPr>
        <w:t>
      мынадай мазмұндағы 24-2 тармақпен толықтырылсын:</w:t>
      </w:r>
    </w:p>
    <w:bookmarkEnd w:id="66"/>
    <w:bookmarkStart w:name="z79" w:id="67"/>
    <w:p>
      <w:pPr>
        <w:spacing w:after="0"/>
        <w:ind w:left="0"/>
        <w:jc w:val="both"/>
      </w:pPr>
      <w:r>
        <w:rPr>
          <w:rFonts w:ascii="Times New Roman"/>
          <w:b w:val="false"/>
          <w:i w:val="false"/>
          <w:color w:val="000000"/>
          <w:sz w:val="28"/>
        </w:rPr>
        <w:t>
      "24-2. Тексеруге жататын өтініш Сот жюриіне келіп түскен күннен бастап үш жұмыс күні ішінде Жоғарғы Сотқа, облыстық сотқа немесе Судья әдебі жөніндегі комиссияға тексеру жүргізу үшін жіберіледі.</w:t>
      </w:r>
    </w:p>
    <w:bookmarkEnd w:id="67"/>
    <w:bookmarkStart w:name="z80" w:id="68"/>
    <w:p>
      <w:pPr>
        <w:spacing w:after="0"/>
        <w:ind w:left="0"/>
        <w:jc w:val="both"/>
      </w:pPr>
      <w:r>
        <w:rPr>
          <w:rFonts w:ascii="Times New Roman"/>
          <w:b w:val="false"/>
          <w:i w:val="false"/>
          <w:color w:val="000000"/>
          <w:sz w:val="28"/>
        </w:rPr>
        <w:t>
      Жоғарғы Сот, облыстық сот немесе Судьялық әдебі жөніндегі комиссия өтінішті тексеру нәтижелері туралы өтініш берушіге хабарлайды.</w:t>
      </w:r>
    </w:p>
    <w:bookmarkEnd w:id="68"/>
    <w:bookmarkStart w:name="z81" w:id="69"/>
    <w:p>
      <w:pPr>
        <w:spacing w:after="0"/>
        <w:ind w:left="0"/>
        <w:jc w:val="both"/>
      </w:pPr>
      <w:r>
        <w:rPr>
          <w:rFonts w:ascii="Times New Roman"/>
          <w:b w:val="false"/>
          <w:i w:val="false"/>
          <w:color w:val="000000"/>
          <w:sz w:val="28"/>
        </w:rPr>
        <w:t xml:space="preserve">
      Егер өтініште судьяның осы Ереженің </w:t>
      </w:r>
      <w:r>
        <w:rPr>
          <w:rFonts w:ascii="Times New Roman"/>
          <w:b w:val="false"/>
          <w:i w:val="false"/>
          <w:color w:val="000000"/>
          <w:sz w:val="28"/>
        </w:rPr>
        <w:t>24-тармағының</w:t>
      </w:r>
      <w:r>
        <w:rPr>
          <w:rFonts w:ascii="Times New Roman"/>
          <w:b w:val="false"/>
          <w:i w:val="false"/>
          <w:color w:val="000000"/>
          <w:sz w:val="28"/>
        </w:rPr>
        <w:t xml:space="preserve"> бірінші бөлігінде көрсетілген тәртіптік теріс қылық жасағаны туралы жеткілікті мәліметтер болмаса, өтініш берушіге судьяны тәртіптік жауаптылыққа тарту тәртібі түсіндіріледі.";</w:t>
      </w:r>
    </w:p>
    <w:bookmarkEnd w:id="69"/>
    <w:bookmarkStart w:name="z82" w:id="70"/>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25-1-тармақтың</w:t>
      </w:r>
      <w:r>
        <w:rPr>
          <w:rFonts w:ascii="Times New Roman"/>
          <w:b w:val="false"/>
          <w:i w:val="false"/>
          <w:color w:val="000000"/>
          <w:sz w:val="28"/>
        </w:rPr>
        <w:t xml:space="preserve"> бесінші абзацы мынадай редакцияда жазылсын:</w:t>
      </w:r>
    </w:p>
    <w:bookmarkStart w:name="z84" w:id="71"/>
    <w:p>
      <w:pPr>
        <w:spacing w:after="0"/>
        <w:ind w:left="0"/>
        <w:jc w:val="both"/>
      </w:pPr>
      <w:r>
        <w:rPr>
          <w:rFonts w:ascii="Times New Roman"/>
          <w:b w:val="false"/>
          <w:i w:val="false"/>
          <w:color w:val="000000"/>
          <w:sz w:val="28"/>
        </w:rPr>
        <w:t>
      "Тәртіптік істер мен материалдарды біріктіру немесе бөлу кезінде осы Ереженің 28-тармағында белгіленген мерзімдерді есептеу Сот жюриі тиісті шешім қабылдаған күннен бастап жүзеге асырылады.";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үшінші және төртінші абзацтары мынадай редакцияда жазылсын:</w:t>
      </w:r>
    </w:p>
    <w:bookmarkStart w:name="z86" w:id="72"/>
    <w:p>
      <w:pPr>
        <w:spacing w:after="0"/>
        <w:ind w:left="0"/>
        <w:jc w:val="both"/>
      </w:pPr>
      <w:r>
        <w:rPr>
          <w:rFonts w:ascii="Times New Roman"/>
          <w:b w:val="false"/>
          <w:i w:val="false"/>
          <w:color w:val="000000"/>
          <w:sz w:val="28"/>
        </w:rPr>
        <w:t>
      "Жоғары тұрған сот сатысының заңдылықты бұзу фактісін белгілеп, судьяны тәртіптік жауаптылыққа тарту мәселесі бойынша ұсыну шығарған күні сот ісін қарау кезінде судьяның заңдылықты бұзуына байланысты тәртіптік теріс қылық анықталған күн болып есептеледі, ал заңсыз сот актісі шығарылған күн осындай теріс қылық жасалған күн болып есептеледі.</w:t>
      </w:r>
    </w:p>
    <w:bookmarkEnd w:id="72"/>
    <w:bookmarkStart w:name="z87" w:id="73"/>
    <w:p>
      <w:pPr>
        <w:spacing w:after="0"/>
        <w:ind w:left="0"/>
        <w:jc w:val="both"/>
      </w:pPr>
      <w:r>
        <w:rPr>
          <w:rFonts w:ascii="Times New Roman"/>
          <w:b w:val="false"/>
          <w:i w:val="false"/>
          <w:color w:val="000000"/>
          <w:sz w:val="28"/>
        </w:rPr>
        <w:t>
      Жоғарғы Сот Төрағасының ұсынуы енгізілген немесе судьяның судья әдебіне қайшы келетін, атына кір келтіретін теріс қылық жасау фактісін белгілеп, Судья әдебі жөніндегі комиссияның шешім шығарған күні судья әдебіне қайшы келетін тәртіптік теріс қылық анықталған күн болып есептеледі, ал осындай теріс қылық жасалған күн немесе кезең оның жасалған күні болып есептеледі.";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екінші абзацпен толықтырылсын:</w:t>
      </w:r>
    </w:p>
    <w:bookmarkStart w:name="z89" w:id="74"/>
    <w:p>
      <w:pPr>
        <w:spacing w:after="0"/>
        <w:ind w:left="0"/>
        <w:jc w:val="both"/>
      </w:pPr>
      <w:r>
        <w:rPr>
          <w:rFonts w:ascii="Times New Roman"/>
          <w:b w:val="false"/>
          <w:i w:val="false"/>
          <w:color w:val="000000"/>
          <w:sz w:val="28"/>
        </w:rPr>
        <w:t>
      "Қосымша құжаттар мен материалдар, егер сұрау салуда басқа мерзім көрсетілмесе, сұрау салу алынған күннен бастап он жұмыс күні ішінде ұсынылады. Бұл ретте сұрау салуда көрсетілген мерзім үш жұмыс күнінен кем болмайды.";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91" w:id="75"/>
    <w:p>
      <w:pPr>
        <w:spacing w:after="0"/>
        <w:ind w:left="0"/>
        <w:jc w:val="both"/>
      </w:pPr>
      <w:r>
        <w:rPr>
          <w:rFonts w:ascii="Times New Roman"/>
          <w:b w:val="false"/>
          <w:i w:val="false"/>
          <w:color w:val="000000"/>
          <w:sz w:val="28"/>
        </w:rPr>
        <w:t>
      "32. Тәртіптік істі қарау өзіне қатысты тәртіптік іс жүргізу басталған судьяның міндетті түрде қатысуымен өткізіледі.</w:t>
      </w:r>
    </w:p>
    <w:bookmarkEnd w:id="75"/>
    <w:bookmarkStart w:name="z92" w:id="76"/>
    <w:p>
      <w:pPr>
        <w:spacing w:after="0"/>
        <w:ind w:left="0"/>
        <w:jc w:val="both"/>
      </w:pPr>
      <w:r>
        <w:rPr>
          <w:rFonts w:ascii="Times New Roman"/>
          <w:b w:val="false"/>
          <w:i w:val="false"/>
          <w:color w:val="000000"/>
          <w:sz w:val="28"/>
        </w:rPr>
        <w:t>
      Судья тәртіптік істі қарауға жеке өзі, сондай-ақ өкілдерімен бірге қатысуға құқылы.</w:t>
      </w:r>
    </w:p>
    <w:bookmarkEnd w:id="76"/>
    <w:bookmarkStart w:name="z93" w:id="77"/>
    <w:p>
      <w:pPr>
        <w:spacing w:after="0"/>
        <w:ind w:left="0"/>
        <w:jc w:val="both"/>
      </w:pPr>
      <w:r>
        <w:rPr>
          <w:rFonts w:ascii="Times New Roman"/>
          <w:b w:val="false"/>
          <w:i w:val="false"/>
          <w:color w:val="000000"/>
          <w:sz w:val="28"/>
        </w:rPr>
        <w:t>
      Адвокаттар, заң консультанттары палатасының мүшелері болып табылатын заң консультанттары ғана судьяның өкілдері бола алады.</w:t>
      </w:r>
    </w:p>
    <w:bookmarkEnd w:id="77"/>
    <w:bookmarkStart w:name="z94" w:id="78"/>
    <w:p>
      <w:pPr>
        <w:spacing w:after="0"/>
        <w:ind w:left="0"/>
        <w:jc w:val="both"/>
      </w:pPr>
      <w:r>
        <w:rPr>
          <w:rFonts w:ascii="Times New Roman"/>
          <w:b w:val="false"/>
          <w:i w:val="false"/>
          <w:color w:val="000000"/>
          <w:sz w:val="28"/>
        </w:rPr>
        <w:t>
      Судья дәлелді себеппен келмеген жағдайда (науқастануы немесе Сот жюриінің отырысына қатысуына объективті кедергі келтірген өзге де мән-жайлар) Сот жюриінің отырысы кейінге қалдырылады.</w:t>
      </w:r>
    </w:p>
    <w:bookmarkEnd w:id="78"/>
    <w:bookmarkStart w:name="z95" w:id="79"/>
    <w:p>
      <w:pPr>
        <w:spacing w:after="0"/>
        <w:ind w:left="0"/>
        <w:jc w:val="both"/>
      </w:pPr>
      <w:r>
        <w:rPr>
          <w:rFonts w:ascii="Times New Roman"/>
          <w:b w:val="false"/>
          <w:i w:val="false"/>
          <w:color w:val="000000"/>
          <w:sz w:val="28"/>
        </w:rPr>
        <w:t>
      Судья дәлелсіз себеппен келмеген кезде немесе судья Сот жюриінің отырысына қатысудан бас тарту туралы жазбаша арыз берген кезде тәртіптік істі қарау оның қатысуынсыз өткізіледі.</w:t>
      </w:r>
    </w:p>
    <w:bookmarkEnd w:id="79"/>
    <w:bookmarkStart w:name="z96" w:id="80"/>
    <w:p>
      <w:pPr>
        <w:spacing w:after="0"/>
        <w:ind w:left="0"/>
        <w:jc w:val="both"/>
      </w:pPr>
      <w:r>
        <w:rPr>
          <w:rFonts w:ascii="Times New Roman"/>
          <w:b w:val="false"/>
          <w:i w:val="false"/>
          <w:color w:val="000000"/>
          <w:sz w:val="28"/>
        </w:rPr>
        <w:t>
      Сот жюриінің отырысы аудио-, бейнежазба қолданылып, оның ішінде бейнеконференцбайланыс пайдаланылып өткізілуі мүмкін.";</w:t>
      </w:r>
    </w:p>
    <w:bookmarkEnd w:id="80"/>
    <w:bookmarkStart w:name="z97" w:id="81"/>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End w:id="81"/>
    <w:bookmarkStart w:name="z98" w:id="82"/>
    <w:p>
      <w:pPr>
        <w:spacing w:after="0"/>
        <w:ind w:left="0"/>
        <w:jc w:val="both"/>
      </w:pPr>
      <w:r>
        <w:rPr>
          <w:rFonts w:ascii="Times New Roman"/>
          <w:b w:val="false"/>
          <w:i w:val="false"/>
          <w:color w:val="000000"/>
          <w:sz w:val="28"/>
        </w:rPr>
        <w:t>
      "5) жоғары тұрған сот сатысының шығарылуы тәртіптік іс жүргізуге бастама жасауға негіз болған сот актісін жоюы болып табылады.";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100" w:id="83"/>
    <w:p>
      <w:pPr>
        <w:spacing w:after="0"/>
        <w:ind w:left="0"/>
        <w:jc w:val="both"/>
      </w:pPr>
      <w:r>
        <w:rPr>
          <w:rFonts w:ascii="Times New Roman"/>
          <w:b w:val="false"/>
          <w:i w:val="false"/>
          <w:color w:val="000000"/>
          <w:sz w:val="28"/>
        </w:rPr>
        <w:t>
      "50. Судьяның тәртіптік жазаны мерзімінен бұрын алу туралы өтінішхатын Сот жюриі материал қарауға түскен сәттен бастап бір ай мерзімде қарастырып мынадай шешімдердің бірін шығарады:</w:t>
      </w:r>
    </w:p>
    <w:bookmarkEnd w:id="83"/>
    <w:bookmarkStart w:name="z101" w:id="84"/>
    <w:p>
      <w:pPr>
        <w:spacing w:after="0"/>
        <w:ind w:left="0"/>
        <w:jc w:val="both"/>
      </w:pPr>
      <w:r>
        <w:rPr>
          <w:rFonts w:ascii="Times New Roman"/>
          <w:b w:val="false"/>
          <w:i w:val="false"/>
          <w:color w:val="000000"/>
          <w:sz w:val="28"/>
        </w:rPr>
        <w:t>
      1) тәртіптік жазаны мерзімінен бұрын алу туралы;</w:t>
      </w:r>
    </w:p>
    <w:bookmarkEnd w:id="84"/>
    <w:bookmarkStart w:name="z102" w:id="85"/>
    <w:p>
      <w:pPr>
        <w:spacing w:after="0"/>
        <w:ind w:left="0"/>
        <w:jc w:val="both"/>
      </w:pPr>
      <w:r>
        <w:rPr>
          <w:rFonts w:ascii="Times New Roman"/>
          <w:b w:val="false"/>
          <w:i w:val="false"/>
          <w:color w:val="000000"/>
          <w:sz w:val="28"/>
        </w:rPr>
        <w:t>
      2) тәртіптік жазаны мерзімінен бұрын алудан бас тарту туралы.</w:t>
      </w:r>
    </w:p>
    <w:bookmarkEnd w:id="85"/>
    <w:bookmarkStart w:name="z103" w:id="86"/>
    <w:p>
      <w:pPr>
        <w:spacing w:after="0"/>
        <w:ind w:left="0"/>
        <w:jc w:val="both"/>
      </w:pPr>
      <w:r>
        <w:rPr>
          <w:rFonts w:ascii="Times New Roman"/>
          <w:b w:val="false"/>
          <w:i w:val="false"/>
          <w:color w:val="000000"/>
          <w:sz w:val="28"/>
        </w:rPr>
        <w:t>
      51. Сот жюриінің отырысында хаттама немесе аудио-, бейнежазба қолданылса – қысқаша хаттама жүргізіледі.</w:t>
      </w:r>
    </w:p>
    <w:bookmarkEnd w:id="86"/>
    <w:bookmarkStart w:name="z104" w:id="87"/>
    <w:p>
      <w:pPr>
        <w:spacing w:after="0"/>
        <w:ind w:left="0"/>
        <w:jc w:val="both"/>
      </w:pPr>
      <w:r>
        <w:rPr>
          <w:rFonts w:ascii="Times New Roman"/>
          <w:b w:val="false"/>
          <w:i w:val="false"/>
          <w:color w:val="000000"/>
          <w:sz w:val="28"/>
        </w:rPr>
        <w:t>
      Хаттамаға отырыста төрағалық етуші мен хатшы қол қояды.";</w:t>
      </w:r>
    </w:p>
    <w:bookmarkEnd w:id="87"/>
    <w:bookmarkStart w:name="z105" w:id="88"/>
    <w:p>
      <w:pPr>
        <w:spacing w:after="0"/>
        <w:ind w:left="0"/>
        <w:jc w:val="both"/>
      </w:pPr>
      <w:r>
        <w:rPr>
          <w:rFonts w:ascii="Times New Roman"/>
          <w:b w:val="false"/>
          <w:i w:val="false"/>
          <w:color w:val="000000"/>
          <w:sz w:val="28"/>
        </w:rPr>
        <w:t>
      мынадай мазмұндағы 52-1-тармақпен толықтырылсын:</w:t>
      </w:r>
    </w:p>
    <w:bookmarkEnd w:id="88"/>
    <w:bookmarkStart w:name="z106" w:id="89"/>
    <w:p>
      <w:pPr>
        <w:spacing w:after="0"/>
        <w:ind w:left="0"/>
        <w:jc w:val="both"/>
      </w:pPr>
      <w:r>
        <w:rPr>
          <w:rFonts w:ascii="Times New Roman"/>
          <w:b w:val="false"/>
          <w:i w:val="false"/>
          <w:color w:val="000000"/>
          <w:sz w:val="28"/>
        </w:rPr>
        <w:t>
      "52-1. Сот жюриі өз бастамасы бойынша немесе өзіне қатысты іс қаралған судьяның арызы бойынша шешімде жол берілген олқылықтарды түзете алады.</w:t>
      </w:r>
    </w:p>
    <w:bookmarkEnd w:id="89"/>
    <w:bookmarkStart w:name="z107" w:id="90"/>
    <w:p>
      <w:pPr>
        <w:spacing w:after="0"/>
        <w:ind w:left="0"/>
        <w:jc w:val="both"/>
      </w:pPr>
      <w:r>
        <w:rPr>
          <w:rFonts w:ascii="Times New Roman"/>
          <w:b w:val="false"/>
          <w:i w:val="false"/>
          <w:color w:val="000000"/>
          <w:sz w:val="28"/>
        </w:rPr>
        <w:t>
      Сот жюриінің шешіміндегі олқылықтарды түзету туралы судьяның арызын Сот жюриі осындай арыз түскен күннен бастап он жұмыс күні ішінде қарайды.</w:t>
      </w:r>
    </w:p>
    <w:bookmarkEnd w:id="90"/>
    <w:bookmarkStart w:name="z108" w:id="91"/>
    <w:p>
      <w:pPr>
        <w:spacing w:after="0"/>
        <w:ind w:left="0"/>
        <w:jc w:val="both"/>
      </w:pPr>
      <w:r>
        <w:rPr>
          <w:rFonts w:ascii="Times New Roman"/>
          <w:b w:val="false"/>
          <w:i w:val="false"/>
          <w:color w:val="000000"/>
          <w:sz w:val="28"/>
        </w:rPr>
        <w:t>
      Сот жюриінің шешіміндегі жаңылыстарды түзету туралы мәселені Сот жюриі отырыста судьяның қатысуынсыз қарайды.</w:t>
      </w:r>
    </w:p>
    <w:bookmarkEnd w:id="91"/>
    <w:bookmarkStart w:name="z109" w:id="92"/>
    <w:p>
      <w:pPr>
        <w:spacing w:after="0"/>
        <w:ind w:left="0"/>
        <w:jc w:val="both"/>
      </w:pPr>
      <w:r>
        <w:rPr>
          <w:rFonts w:ascii="Times New Roman"/>
          <w:b w:val="false"/>
          <w:i w:val="false"/>
          <w:color w:val="000000"/>
          <w:sz w:val="28"/>
        </w:rPr>
        <w:t>
      Олқылықтарды түзету туралы мәселені қараудың қорытындысы бойынша Сот жюриі қосымша шешім шығарады.";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bookmarkStart w:name="z111" w:id="93"/>
    <w:p>
      <w:pPr>
        <w:spacing w:after="0"/>
        <w:ind w:left="0"/>
        <w:jc w:val="both"/>
      </w:pPr>
      <w:r>
        <w:rPr>
          <w:rFonts w:ascii="Times New Roman"/>
          <w:b w:val="false"/>
          <w:i w:val="false"/>
          <w:color w:val="000000"/>
          <w:sz w:val="28"/>
        </w:rPr>
        <w:t>
      "54-1. Шығарылуы сот істерін және материалды қарау кезінде заңдылықты өрескел бұзғаны үшін судьяны тәртіптік жауаптылыққа тартуға негіз болған сот актісінің күшін жоғары тұрған сот сатысы жойған немесе өзгерткен жағдайда Сот жюриі судьяның арызы негізінде тәртіптік жауаптылыққа тарту туралы шешімнің күшін жояды және істі қайта қарайды.";</w:t>
      </w:r>
    </w:p>
    <w:bookmarkEnd w:id="93"/>
    <w:bookmarkStart w:name="z112" w:id="94"/>
    <w:p>
      <w:pPr>
        <w:spacing w:after="0"/>
        <w:ind w:left="0"/>
        <w:jc w:val="both"/>
      </w:pPr>
      <w:r>
        <w:rPr>
          <w:rFonts w:ascii="Times New Roman"/>
          <w:b w:val="false"/>
          <w:i w:val="false"/>
          <w:color w:val="000000"/>
          <w:sz w:val="28"/>
        </w:rPr>
        <w:t xml:space="preserve">
      жоғарыда аталған Жарлықта бекітілген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4" w:id="95"/>
    <w:p>
      <w:pPr>
        <w:spacing w:after="0"/>
        <w:ind w:left="0"/>
        <w:jc w:val="both"/>
      </w:pPr>
      <w:r>
        <w:rPr>
          <w:rFonts w:ascii="Times New Roman"/>
          <w:b w:val="false"/>
          <w:i w:val="false"/>
          <w:color w:val="000000"/>
          <w:sz w:val="28"/>
        </w:rPr>
        <w:t>
      "6. Комиссия құрамындағы судьялардың кәсіби деңгейі жоғары, абыройы мінсіз және судьялар қауымы арасында беделді әрі жиырма жыл және одан да көп судьялық өтілі болуға тиіс.";</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және үшінші абзацтармен толықтырылсын:</w:t>
      </w:r>
    </w:p>
    <w:bookmarkStart w:name="z116" w:id="96"/>
    <w:p>
      <w:pPr>
        <w:spacing w:after="0"/>
        <w:ind w:left="0"/>
        <w:jc w:val="both"/>
      </w:pPr>
      <w:r>
        <w:rPr>
          <w:rFonts w:ascii="Times New Roman"/>
          <w:b w:val="false"/>
          <w:i w:val="false"/>
          <w:color w:val="000000"/>
          <w:sz w:val="28"/>
        </w:rPr>
        <w:t>
      "8. Комиссия құрамы Жоғарғы Соттың кеңейтілген жалпы отырысында екі жыл мерзімге сайланады.</w:t>
      </w:r>
    </w:p>
    <w:bookmarkEnd w:id="96"/>
    <w:bookmarkStart w:name="z117" w:id="97"/>
    <w:p>
      <w:pPr>
        <w:spacing w:after="0"/>
        <w:ind w:left="0"/>
        <w:jc w:val="both"/>
      </w:pPr>
      <w:r>
        <w:rPr>
          <w:rFonts w:ascii="Times New Roman"/>
          <w:b w:val="false"/>
          <w:i w:val="false"/>
          <w:color w:val="000000"/>
          <w:sz w:val="28"/>
        </w:rPr>
        <w:t>
      Бұл ретте Жоғарғы Соттың бір судьясын және отставкадағы екі судьяны қоспағанда, тиісті сот сатысынан, оның ішінде облыстық, Комиссия мүшелерінің жартысы жыл сайын қайта тағайындалады.</w:t>
      </w:r>
    </w:p>
    <w:bookmarkEnd w:id="97"/>
    <w:bookmarkStart w:name="z118" w:id="98"/>
    <w:p>
      <w:pPr>
        <w:spacing w:after="0"/>
        <w:ind w:left="0"/>
        <w:jc w:val="both"/>
      </w:pPr>
      <w:r>
        <w:rPr>
          <w:rFonts w:ascii="Times New Roman"/>
          <w:b w:val="false"/>
          <w:i w:val="false"/>
          <w:color w:val="000000"/>
          <w:sz w:val="28"/>
        </w:rPr>
        <w:t>
      Судья Комиссия мүшесі қатарынан шыққан жағдайда Комиссияның жаңа мүшесі үш ай ішінде сайланады.";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0" w:id="99"/>
    <w:p>
      <w:pPr>
        <w:spacing w:after="0"/>
        <w:ind w:left="0"/>
        <w:jc w:val="both"/>
      </w:pPr>
      <w:r>
        <w:rPr>
          <w:rFonts w:ascii="Times New Roman"/>
          <w:b w:val="false"/>
          <w:i w:val="false"/>
          <w:color w:val="000000"/>
          <w:sz w:val="28"/>
        </w:rPr>
        <w:t>
      "19. Судьяның кәсіби қызметін бағалау деп оның кәсіптік білім деңгейін және оларды сот төрелігін жүзеге асыруда қолдана білуін, сот қызметінің нәтижелерін бағалау және оның Конституциялық заңда қойылатын талаптарға сәйкестігі танылады.";</w:t>
      </w:r>
    </w:p>
    <w:bookmarkEnd w:id="99"/>
    <w:bookmarkStart w:name="z121" w:id="10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0"/>
    <w:bookmarkStart w:name="z122" w:id="101"/>
    <w:p>
      <w:pPr>
        <w:spacing w:after="0"/>
        <w:ind w:left="0"/>
        <w:jc w:val="both"/>
      </w:pPr>
      <w:r>
        <w:rPr>
          <w:rFonts w:ascii="Times New Roman"/>
          <w:b w:val="false"/>
          <w:i w:val="false"/>
          <w:color w:val="000000"/>
          <w:sz w:val="28"/>
        </w:rPr>
        <w:t>
      "1) судья лауазымындағы жұмысының үш жылғы нәтижелері бойынша алғаш рет;";</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4" w:id="102"/>
    <w:p>
      <w:pPr>
        <w:spacing w:after="0"/>
        <w:ind w:left="0"/>
        <w:jc w:val="both"/>
      </w:pPr>
      <w:r>
        <w:rPr>
          <w:rFonts w:ascii="Times New Roman"/>
          <w:b w:val="false"/>
          <w:i w:val="false"/>
          <w:color w:val="000000"/>
          <w:sz w:val="28"/>
        </w:rPr>
        <w:t>
      "22. Судьяның кәсіби қызметін алғаш рет бағалау судья лауазымында үзіліссіз болған үш жыл өткен соң жүргізіледі.";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26" w:id="103"/>
    <w:p>
      <w:pPr>
        <w:spacing w:after="0"/>
        <w:ind w:left="0"/>
        <w:jc w:val="both"/>
      </w:pPr>
      <w:r>
        <w:rPr>
          <w:rFonts w:ascii="Times New Roman"/>
          <w:b w:val="false"/>
          <w:i w:val="false"/>
          <w:color w:val="000000"/>
          <w:sz w:val="28"/>
        </w:rPr>
        <w:t>
      "24. Судья жұмысының нәтижелері сот төрелігін жүзеге асыру сапасының көрсеткіші негізінде бағаланады. Сот төрелігін жүзеге асыру сапасының көрсеткіштері, Деректерді жинау әдістері, рәсімдері, оның ішінде жазбаша эссе және (немесе) кейстік міндеттерді шешу арқылы қосымша өлшемшарттарды қолдану судьяның кәсіби қызметіне бағалау жүргізу әдістемесінде айқындалады, ол Жоғары Сот Кеңесінің келісімімен Жоғарғы Соттың жалпы отырысында бекітіледі және Жоғарғы Соттың интернет-ресурсында жарияланады.";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p>
    <w:bookmarkStart w:name="z128" w:id="104"/>
    <w:p>
      <w:pPr>
        <w:spacing w:after="0"/>
        <w:ind w:left="0"/>
        <w:jc w:val="both"/>
      </w:pPr>
      <w:r>
        <w:rPr>
          <w:rFonts w:ascii="Times New Roman"/>
          <w:b w:val="false"/>
          <w:i w:val="false"/>
          <w:color w:val="000000"/>
          <w:sz w:val="28"/>
        </w:rPr>
        <w:t>
      "27. Судьяның кәсіби қызметіне бағалау жүргізу басталғанға дейін Комиссия қажет болған кезде қосымша құжаттар мен материалдарды, оның ішінде судья қараған кезде заңды бұзуға жол берілген сот істерін талап етіп, тексеру жүргізеді.";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bookmarkStart w:name="z130" w:id="105"/>
    <w:p>
      <w:pPr>
        <w:spacing w:after="0"/>
        <w:ind w:left="0"/>
        <w:jc w:val="both"/>
      </w:pPr>
      <w:r>
        <w:rPr>
          <w:rFonts w:ascii="Times New Roman"/>
          <w:b w:val="false"/>
          <w:i w:val="false"/>
          <w:color w:val="000000"/>
          <w:sz w:val="28"/>
        </w:rPr>
        <w:t>
      мынадай мазмұндағы 1-1) тармақшамен толықтырылсын:</w:t>
      </w:r>
    </w:p>
    <w:bookmarkEnd w:id="105"/>
    <w:bookmarkStart w:name="z131" w:id="106"/>
    <w:p>
      <w:pPr>
        <w:spacing w:after="0"/>
        <w:ind w:left="0"/>
        <w:jc w:val="both"/>
      </w:pPr>
      <w:r>
        <w:rPr>
          <w:rFonts w:ascii="Times New Roman"/>
          <w:b w:val="false"/>
          <w:i w:val="false"/>
          <w:color w:val="000000"/>
          <w:sz w:val="28"/>
        </w:rPr>
        <w:t>
      "1-1) Сот төрелігі академиясына біліктілікті арттыру курстарына, оның ішінде жеке жоспар бойынша жіберіп, атқаратын лауазымына сай деп тану;";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3" w:id="107"/>
    <w:p>
      <w:pPr>
        <w:spacing w:after="0"/>
        <w:ind w:left="0"/>
        <w:jc w:val="both"/>
      </w:pPr>
      <w:r>
        <w:rPr>
          <w:rFonts w:ascii="Times New Roman"/>
          <w:b w:val="false"/>
          <w:i w:val="false"/>
          <w:color w:val="000000"/>
          <w:sz w:val="28"/>
        </w:rPr>
        <w:t>
      "4) жүктемесі аз басқа сотқа, төмен тұрған сотқа ауыстыру туралы;";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абзацы мынадай редакцияда жазылсын:</w:t>
      </w:r>
    </w:p>
    <w:bookmarkStart w:name="z135" w:id="108"/>
    <w:p>
      <w:pPr>
        <w:spacing w:after="0"/>
        <w:ind w:left="0"/>
        <w:jc w:val="both"/>
      </w:pPr>
      <w:r>
        <w:rPr>
          <w:rFonts w:ascii="Times New Roman"/>
          <w:b w:val="false"/>
          <w:i w:val="false"/>
          <w:color w:val="000000"/>
          <w:sz w:val="28"/>
        </w:rPr>
        <w:t>
      "Кәсіби қызметті бағалау нәтижелері бойынша судьяны жүктемесі аз басқа сотқа, төмен тұрған сотқа ауыстыру туралы Комиссияның шешімі Жоғары Сот Кеңесінің судьяны жүктемесі аз басқа сотқа, төмен тұрған сотқа ауыстыру туралы, ал ауысудан бас тартқан жағдайда судьяны атқарып отырған лауазымынан босату туралы мәселені қарауы үшін негіз болып табылады.";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37" w:id="109"/>
    <w:p>
      <w:pPr>
        <w:spacing w:after="0"/>
        <w:ind w:left="0"/>
        <w:jc w:val="both"/>
      </w:pPr>
      <w:r>
        <w:rPr>
          <w:rFonts w:ascii="Times New Roman"/>
          <w:b w:val="false"/>
          <w:i w:val="false"/>
          <w:color w:val="000000"/>
          <w:sz w:val="28"/>
        </w:rPr>
        <w:t>
      "37. Комиссияның судьяны кәсіби жарамсыздығына байланысты атқаратын лауазымына сай келмейді деп тану, жүктемесі аз басқа сотқа, төмен тұрған сотқа ауыстыру туралы хаттамалық шешімінің көшірмесі күнтізбелік бес күн ішінде Жоғары Сот Кеңесіне жіберіледі.</w:t>
      </w:r>
    </w:p>
    <w:bookmarkEnd w:id="109"/>
    <w:bookmarkStart w:name="z138" w:id="110"/>
    <w:p>
      <w:pPr>
        <w:spacing w:after="0"/>
        <w:ind w:left="0"/>
        <w:jc w:val="both"/>
      </w:pPr>
      <w:r>
        <w:rPr>
          <w:rFonts w:ascii="Times New Roman"/>
          <w:b w:val="false"/>
          <w:i w:val="false"/>
          <w:color w:val="000000"/>
          <w:sz w:val="28"/>
        </w:rPr>
        <w:t>
      38. Комиссияның хаттамалық шешімінің көшірмесі ол қабылданған күннен бастап күнтізбелік бес күн ішінде судьяның кәсіби қызметін бағалаудан өткен судьяларға қатысты тиісті облыстық сотқа және Жоғарғы Сотқа жіберіледі.</w:t>
      </w:r>
    </w:p>
    <w:bookmarkEnd w:id="110"/>
    <w:bookmarkStart w:name="z139" w:id="111"/>
    <w:p>
      <w:pPr>
        <w:spacing w:after="0"/>
        <w:ind w:left="0"/>
        <w:jc w:val="both"/>
      </w:pPr>
      <w:r>
        <w:rPr>
          <w:rFonts w:ascii="Times New Roman"/>
          <w:b w:val="false"/>
          <w:i w:val="false"/>
          <w:color w:val="000000"/>
          <w:sz w:val="28"/>
        </w:rPr>
        <w:t>
      39. Судьяны кәсіби жарамсыздығына байланысты атқаратын лауазымына сай келмейді деп тану туралы, жүктемесі аз басқа сотқа, төмен тұрған сотқа ауыстыру туралы Комиссияның хаттамалық шешімнің көшірмесі күнтізбелік бес күн ішінде тиісті облыстық сотқа, Жоғарғы Сотқа, сондай-ақ өзіне қатысты шешім қабылданған судьяға мәлімет үшін жіберіледі.";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41" w:id="112"/>
    <w:p>
      <w:pPr>
        <w:spacing w:after="0"/>
        <w:ind w:left="0"/>
        <w:jc w:val="both"/>
      </w:pPr>
      <w:r>
        <w:rPr>
          <w:rFonts w:ascii="Times New Roman"/>
          <w:b w:val="false"/>
          <w:i w:val="false"/>
          <w:color w:val="000000"/>
          <w:sz w:val="28"/>
        </w:rPr>
        <w:t>
      "47. Комиссияның шешімдерімен танысқан күннен бастап Жоғары Сот Кеңесіне он жұмыс күнінен кешіктірмей шағым жасауға болады.";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екінші абзацы мынадай редакцияда жазылсын:</w:t>
      </w:r>
    </w:p>
    <w:bookmarkStart w:name="z143" w:id="113"/>
    <w:p>
      <w:pPr>
        <w:spacing w:after="0"/>
        <w:ind w:left="0"/>
        <w:jc w:val="both"/>
      </w:pPr>
      <w:r>
        <w:rPr>
          <w:rFonts w:ascii="Times New Roman"/>
          <w:b w:val="false"/>
          <w:i w:val="false"/>
          <w:color w:val="000000"/>
          <w:sz w:val="28"/>
        </w:rPr>
        <w:t xml:space="preserve">
      "Жоғары Сот Кеңесінің Конституциялық заңның 44-бабы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шешімді қабылдауы Жоғары Сот Кеңесінің судьяны жүктемесі аз басқа сотқа, төмен тұрған сотқа ауыстыру туралы мәселені қарауы үшін негіз болып табылады.";</w:t>
      </w:r>
    </w:p>
    <w:bookmarkEnd w:id="113"/>
    <w:bookmarkStart w:name="z144" w:id="114"/>
    <w:p>
      <w:pPr>
        <w:spacing w:after="0"/>
        <w:ind w:left="0"/>
        <w:jc w:val="both"/>
      </w:pPr>
      <w:r>
        <w:rPr>
          <w:rFonts w:ascii="Times New Roman"/>
          <w:b w:val="false"/>
          <w:i w:val="false"/>
          <w:color w:val="000000"/>
          <w:sz w:val="28"/>
        </w:rPr>
        <w:t xml:space="preserve">
      2) "Қазақстан Республикасы Жоғары Сот Кеңесінің қызметін жетілдіру шаралары туралы" 2015 жылғы 23 желтоқсандағы № 137 Қазақстан Республикасы Президентінің </w:t>
      </w:r>
      <w:r>
        <w:rPr>
          <w:rFonts w:ascii="Times New Roman"/>
          <w:b w:val="false"/>
          <w:i w:val="false"/>
          <w:color w:val="000000"/>
          <w:sz w:val="28"/>
        </w:rPr>
        <w:t>Жарлығында</w:t>
      </w:r>
      <w:r>
        <w:rPr>
          <w:rFonts w:ascii="Times New Roman"/>
          <w:b w:val="false"/>
          <w:i w:val="false"/>
          <w:color w:val="000000"/>
          <w:sz w:val="28"/>
        </w:rPr>
        <w:t>:</w:t>
      </w:r>
    </w:p>
    <w:bookmarkEnd w:id="114"/>
    <w:bookmarkStart w:name="z145" w:id="1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115"/>
    <w:bookmarkStart w:name="z146" w:id="11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9) тармақшасында</w:t>
      </w:r>
      <w:r>
        <w:rPr>
          <w:rFonts w:ascii="Times New Roman"/>
          <w:b w:val="false"/>
          <w:i w:val="false"/>
          <w:color w:val="000000"/>
          <w:sz w:val="28"/>
        </w:rPr>
        <w:t>:</w:t>
      </w:r>
    </w:p>
    <w:bookmarkEnd w:id="116"/>
    <w:bookmarkStart w:name="z147" w:id="117"/>
    <w:p>
      <w:pPr>
        <w:spacing w:after="0"/>
        <w:ind w:left="0"/>
        <w:jc w:val="both"/>
      </w:pPr>
      <w:r>
        <w:rPr>
          <w:rFonts w:ascii="Times New Roman"/>
          <w:b w:val="false"/>
          <w:i w:val="false"/>
          <w:color w:val="000000"/>
          <w:sz w:val="28"/>
        </w:rPr>
        <w:t>
      он екінші абзац алып тасталсын;</w:t>
      </w:r>
    </w:p>
    <w:bookmarkEnd w:id="117"/>
    <w:bookmarkStart w:name="z148" w:id="118"/>
    <w:p>
      <w:pPr>
        <w:spacing w:after="0"/>
        <w:ind w:left="0"/>
        <w:jc w:val="both"/>
      </w:pPr>
      <w:r>
        <w:rPr>
          <w:rFonts w:ascii="Times New Roman"/>
          <w:b w:val="false"/>
          <w:i w:val="false"/>
          <w:color w:val="000000"/>
          <w:sz w:val="28"/>
        </w:rPr>
        <w:t>
      он үшінші абзац мынадай редакцияда жазылсын:</w:t>
      </w:r>
    </w:p>
    <w:bookmarkEnd w:id="118"/>
    <w:bookmarkStart w:name="z149" w:id="119"/>
    <w:p>
      <w:pPr>
        <w:spacing w:after="0"/>
        <w:ind w:left="0"/>
        <w:jc w:val="both"/>
      </w:pPr>
      <w:r>
        <w:rPr>
          <w:rFonts w:ascii="Times New Roman"/>
          <w:b w:val="false"/>
          <w:i w:val="false"/>
          <w:color w:val="000000"/>
          <w:sz w:val="28"/>
        </w:rPr>
        <w:t>
      "Жоғарғы Соттың сот алқаларының төрағаларын және судьяларын, жергілікті және басқа соттардың төрағаларын, сот алқаларының төрағаларын және судьяларын Жоғарғы Сот жанындағы Сот төрелігінің сапасы жөніндегі комиссияның (бұдан әрі – Сот төрелігінің сапасы жөніндегі комиссия) шешімі негізінде кәсіби жарамсыздығына орай, сондай-ақ судья өкілеттіктерін өз тілегі бойынша тоқтатқан, судья басқа лауазымға тағайындалған, сайланған және оны басқа жұмысқа ауыстырған, зейнеткерлік жасқа немесе судья лауазымында болудың шекті жасына толған жағдайларда атқарып отырған лауазымынан босату мәселелерін;".</w:t>
      </w:r>
    </w:p>
    <w:bookmarkEnd w:id="119"/>
    <w:bookmarkStart w:name="z150" w:id="120"/>
    <w:p>
      <w:pPr>
        <w:spacing w:after="0"/>
        <w:ind w:left="0"/>
        <w:jc w:val="both"/>
      </w:pPr>
      <w:r>
        <w:rPr>
          <w:rFonts w:ascii="Times New Roman"/>
          <w:b w:val="false"/>
          <w:i w:val="false"/>
          <w:color w:val="000000"/>
          <w:sz w:val="28"/>
        </w:rPr>
        <w:t xml:space="preserve">
      2. Осы Жарлық, 2025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бір жүз алтыншы, бір жүз жетінші, бір жүз сегізінші, бір жүз тоғызыншы, бір жүз оныншы, бір жүз он бірінші, бір жүз он екінші, бір жүз он үшінші, бір жүз он төртінші, бір жүз он бесінші, бір жүз он алтыншы, бір жүз он жетінші, бір жүз он сегізінші, бір жүз он тоғызыншы, бір жүз жиырмасыншы, бір жүз жиырма бірінші, бір жүз жиырма екінші, бір жүз жиырма үшінші, бір жүз жиырма төртінші, бір жүз жиырма бесінші, бір жүз жиырма алтыншы, бір жүз жиырма жетінші, бір жүз жиырма сегізінші, бір жүз жиырма тоғызыншы, бір жүз отызыншы, бір жүз отыз бірінші, бір жүз отыз екінші, бір жүз отыз үшінші, бір жүз отыз төртінші, бір жүз отыз бесінші, бір жүз отыз алтыншы, бір жүз отыз жетінші, бір жүз отыз сегізінші, бір жүз отыз тоғызыншы, бір жүз қырқыншы, бір жүз қырық бірінші және бір жүз қырық екінші абзацтарын қоспағанда, алғашқы ресми жарияланған күнінен бастап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