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33f9a" w14:textId="4333f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конституциялық заңдарына өзгерістер мен толықтырулар енгізу туралы" 2024 жылғы 5 шілдедегі Қазақстан Республикасының Конституциялық заңын іске асырудың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2025 жылғы 1 сәуірдегі № 826 Жарлығы</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Жарлықтың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"Қазақстан Республикасының кейбір конституциялық заңдарына өзгерістер мен толықтырулар енгізу туралы" 2024 жылғы 5 шілдедегі Қазақстан Республикасының </w:t>
      </w:r>
      <w:r>
        <w:rPr>
          <w:rFonts w:ascii="Times New Roman"/>
          <w:b w:val="false"/>
          <w:i w:val="false"/>
          <w:color w:val="000000"/>
          <w:sz w:val="28"/>
        </w:rPr>
        <w:t>Конституциялық заңын</w:t>
      </w:r>
      <w:r>
        <w:rPr>
          <w:rFonts w:ascii="Times New Roman"/>
          <w:b w:val="false"/>
          <w:i w:val="false"/>
          <w:color w:val="000000"/>
          <w:sz w:val="28"/>
        </w:rPr>
        <w:t xml:space="preserve"> іске асыру мақсатында ҚАУЛЫ ЕТЕМІН:</w:t>
      </w:r>
    </w:p>
    <w:bookmarkEnd w:id="0"/>
    <w:bookmarkStart w:name="z5" w:id="1"/>
    <w:p>
      <w:pPr>
        <w:spacing w:after="0"/>
        <w:ind w:left="0"/>
        <w:jc w:val="both"/>
      </w:pPr>
      <w:r>
        <w:rPr>
          <w:rFonts w:ascii="Times New Roman"/>
          <w:b w:val="false"/>
          <w:i w:val="false"/>
          <w:color w:val="000000"/>
          <w:sz w:val="28"/>
        </w:rPr>
        <w:t>
      1. "Қазақстан Республикасы Сот әкімшілігінің Кассациялық соттар департаменті" республикалық мемлекеттік мекемесі құрылсын.</w:t>
      </w:r>
    </w:p>
    <w:bookmarkEnd w:id="1"/>
    <w:bookmarkStart w:name="z6" w:id="2"/>
    <w:p>
      <w:pPr>
        <w:spacing w:after="0"/>
        <w:ind w:left="0"/>
        <w:jc w:val="both"/>
      </w:pPr>
      <w:r>
        <w:rPr>
          <w:rFonts w:ascii="Times New Roman"/>
          <w:b w:val="false"/>
          <w:i w:val="false"/>
          <w:color w:val="000000"/>
          <w:sz w:val="28"/>
        </w:rPr>
        <w:t>
      2. Қазақстан Республикасы Президентінің мынадай жарлықтарына өзгерістер мен толықтыру енгізілсін:</w:t>
      </w:r>
    </w:p>
    <w:bookmarkEnd w:id="2"/>
    <w:bookmarkStart w:name="z7" w:id="3"/>
    <w:p>
      <w:pPr>
        <w:spacing w:after="0"/>
        <w:ind w:left="0"/>
        <w:jc w:val="both"/>
      </w:pPr>
      <w:r>
        <w:rPr>
          <w:rFonts w:ascii="Times New Roman"/>
          <w:b w:val="false"/>
          <w:i w:val="false"/>
          <w:color w:val="000000"/>
          <w:sz w:val="28"/>
        </w:rPr>
        <w:t xml:space="preserve">
      1) "Қазақстан Республикасының сот жүйесі мен судьяларының мәртебесі туралы" Қазақстан Республикасының Конституциялық заңында көзделген ережелерді бекіту туралы" Қазақстан Республикасы Президентінің 2001 жылғы 26 маусымдағы № 643 </w:t>
      </w:r>
      <w:r>
        <w:rPr>
          <w:rFonts w:ascii="Times New Roman"/>
          <w:b w:val="false"/>
          <w:i w:val="false"/>
          <w:color w:val="000000"/>
          <w:sz w:val="28"/>
        </w:rPr>
        <w:t>Жарлығында</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Жоғарғы Сотының жанындағы Сот төрелігінің сапасы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"5. Комиссия тоғыз мүшеден – облыстық және оларға теңестірілген соттардың (бұдан әрі – облыстық сот) төрт судьясынан, кассациялық соттардың (бұдан әрі – кассациялық сот) екі судьясынан, Қазақстан Республикасы Жоғарғы Сотының (бұдан әрі – Жоғарғы Сот) бір судьясынан және отставкадағы екі судьядан тұрады.";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"7. Комиссия құрамына Жоғарғы Соттың Төрағасы мен сот алқаларының төрағалары, кассациялық соттардың төрағалары, облыстық соттардың төрағалары мен сот алқаларының төрағалары, Қазақстан Республикасы Жоғары Сот Кеңесінің (бұдан әрі – Жоғары Сот Кеңесі), Қазақстан Республикасының Судьялар одағы филиалдарының судья әдебі жөніндегі комиссияларының және Жоғары Сот Кеңесі жанындағы Сот жюриінің мүшелері – судьялар сайлана алмайды.";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екінші абзацы мынадай редакцияда жазылсын:</w:t>
      </w:r>
    </w:p>
    <w:bookmarkStart w:name="z14" w:id="7"/>
    <w:p>
      <w:pPr>
        <w:spacing w:after="0"/>
        <w:ind w:left="0"/>
        <w:jc w:val="both"/>
      </w:pPr>
      <w:r>
        <w:rPr>
          <w:rFonts w:ascii="Times New Roman"/>
          <w:b w:val="false"/>
          <w:i w:val="false"/>
          <w:color w:val="000000"/>
          <w:sz w:val="28"/>
        </w:rPr>
        <w:t>
      "Бұл ретте Жоғарғы Соттың бір судьясын және отставкадағы екі судьяны қоспағанда, тиісті сот сатысынан, оның ішінде облыстық соттардан және кассациялық соттардан Комиссия мүшелерінің жартысы жыл сайын қайта тағайындалады.";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"9. Облыстық соттардың судьялары ішінен кандидаттар облыстық соттардың кеңейтілген жалпы отырыстарында ұсынылған кандидаттардың қатарынан сайланады.</w:t>
      </w:r>
    </w:p>
    <w:bookmarkEnd w:id="8"/>
    <w:bookmarkStart w:name="z17" w:id="9"/>
    <w:p>
      <w:pPr>
        <w:spacing w:after="0"/>
        <w:ind w:left="0"/>
        <w:jc w:val="both"/>
      </w:pPr>
      <w:r>
        <w:rPr>
          <w:rFonts w:ascii="Times New Roman"/>
          <w:b w:val="false"/>
          <w:i w:val="false"/>
          <w:color w:val="000000"/>
          <w:sz w:val="28"/>
        </w:rPr>
        <w:t>
      Кассациялық соттардың судьялары ішінен кандидаттар кассациялық соттардың жалпы отырыстарында ұсынылған кандидаттардың қатарынан сайланады.</w:t>
      </w:r>
    </w:p>
    <w:bookmarkEnd w:id="9"/>
    <w:bookmarkStart w:name="z18" w:id="10"/>
    <w:p>
      <w:pPr>
        <w:spacing w:after="0"/>
        <w:ind w:left="0"/>
        <w:jc w:val="both"/>
      </w:pPr>
      <w:r>
        <w:rPr>
          <w:rFonts w:ascii="Times New Roman"/>
          <w:b w:val="false"/>
          <w:i w:val="false"/>
          <w:color w:val="000000"/>
          <w:sz w:val="28"/>
        </w:rPr>
        <w:t>
      Жоғарғы Сот судьяларының және отставкадағы судьялардың ішінен кандидаттарды Жоғарғы Соттың Төрағасы балама негізде ұсынады.</w:t>
      </w:r>
    </w:p>
    <w:bookmarkEnd w:id="10"/>
    <w:bookmarkStart w:name="z19" w:id="11"/>
    <w:p>
      <w:pPr>
        <w:spacing w:after="0"/>
        <w:ind w:left="0"/>
        <w:jc w:val="both"/>
      </w:pPr>
      <w:r>
        <w:rPr>
          <w:rFonts w:ascii="Times New Roman"/>
          <w:b w:val="false"/>
          <w:i w:val="false"/>
          <w:color w:val="000000"/>
          <w:sz w:val="28"/>
        </w:rPr>
        <w:t>
      Ашық немесе жасырын дауыс беру арқылы Жоғарғы Соттың кеңейтілген жалпы отырысы мүшелерінің ең көп дауыс санын жинаған кандидат сайланды деп есептеледі.";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"38. Судьяның кәсіби қызметін бағалаудан өткен судьяларға қатысты комиссияның хаттамалық шешімінің көшірмесі қабылданған күнінен бастап күнтізбелік бес күн ішінде тиісті облыстық сотқа, кассациялық сотқа және Жоғарғы Сотқа жіберіледі.</w:t>
      </w:r>
    </w:p>
    <w:bookmarkStart w:name="z22" w:id="12"/>
    <w:p>
      <w:pPr>
        <w:spacing w:after="0"/>
        <w:ind w:left="0"/>
        <w:jc w:val="both"/>
      </w:pPr>
      <w:r>
        <w:rPr>
          <w:rFonts w:ascii="Times New Roman"/>
          <w:b w:val="false"/>
          <w:i w:val="false"/>
          <w:color w:val="000000"/>
          <w:sz w:val="28"/>
        </w:rPr>
        <w:t>
      39. Комиссияның судьяны кәсіби жарамсыздығына орай атқаратын лауазымына сай келмейді деп тану туралы, жүктемесі аз басқа сотқа, төмен тұрған сотқа ауыстыру туралы хаттамалық шешімінің көшірмесі күнтізбелік бес күн ішінде тиісті облыстық сотқа, кассациялық сотқа, Жоғарғы Сотқа, сондай-ақ өзіне қатысты шешім қабылданған судьяға мәлімет үшін жіберіледі.";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 </w:t>
      </w:r>
    </w:p>
    <w:bookmarkStart w:name="z24" w:id="13"/>
    <w:p>
      <w:pPr>
        <w:spacing w:after="0"/>
        <w:ind w:left="0"/>
        <w:jc w:val="both"/>
      </w:pPr>
      <w:r>
        <w:rPr>
          <w:rFonts w:ascii="Times New Roman"/>
          <w:b w:val="false"/>
          <w:i w:val="false"/>
          <w:color w:val="000000"/>
          <w:sz w:val="28"/>
        </w:rPr>
        <w:t>
      "41. Комиссияның Регламентінде аудандық соттың судьясына, төрағасына және облыстық соттың судьясына қатысты көзделген құжаттарды Комиссияға облыстық соттың төрағасы, кассациялық соттың судьясына қатысты – кассациялық соттың төрағасы, облыстық соттың төрағасына және сот алқасының төрағасына, кассациялық соттың төрағасына, Жоғарғы Соттың судьясына және сот алқасының төрағасына, сондай-ақ Қазақстан Республикасы Президентінің оларды лауазымға тағайындауына байланысты өз өкілеттіктерін бұрын тоқтатқан судьяларға қатысты – Жоғарғы Соттың Төрағасы ұсынады.";</w:t>
      </w:r>
    </w:p>
    <w:bookmarkEnd w:id="13"/>
    <w:bookmarkStart w:name="z25" w:id="14"/>
    <w:p>
      <w:pPr>
        <w:spacing w:after="0"/>
        <w:ind w:left="0"/>
        <w:jc w:val="both"/>
      </w:pPr>
      <w:r>
        <w:rPr>
          <w:rFonts w:ascii="Times New Roman"/>
          <w:b w:val="false"/>
          <w:i w:val="false"/>
          <w:color w:val="000000"/>
          <w:sz w:val="28"/>
        </w:rPr>
        <w:t xml:space="preserve">
      2) "Қазақстан Республикасы Сот әкімшілігінің кейбір мәселелері туралы" Қазақстан Республикасы Президентінің 2023 жылғы 19 қаңтардағы № 106 </w:t>
      </w:r>
      <w:r>
        <w:rPr>
          <w:rFonts w:ascii="Times New Roman"/>
          <w:b w:val="false"/>
          <w:i w:val="false"/>
          <w:color w:val="000000"/>
          <w:sz w:val="28"/>
        </w:rPr>
        <w:t>Жарлығында</w:t>
      </w:r>
      <w:r>
        <w:rPr>
          <w:rFonts w:ascii="Times New Roman"/>
          <w:b w:val="false"/>
          <w:i w:val="false"/>
          <w:color w:val="000000"/>
          <w:sz w:val="28"/>
        </w:rPr>
        <w:t>:</w:t>
      </w:r>
    </w:p>
    <w:bookmarkEnd w:id="14"/>
    <w:bookmarkStart w:name="z26" w:id="1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Сот әкімшілігі туралы </w:t>
      </w:r>
      <w:r>
        <w:rPr>
          <w:rFonts w:ascii="Times New Roman"/>
          <w:b w:val="false"/>
          <w:i w:val="false"/>
          <w:color w:val="000000"/>
          <w:sz w:val="28"/>
        </w:rPr>
        <w:t>ережеде</w:t>
      </w:r>
      <w:r>
        <w:rPr>
          <w:rFonts w:ascii="Times New Roman"/>
          <w:b w:val="false"/>
          <w:i w:val="false"/>
          <w:color w:val="000000"/>
          <w:sz w:val="28"/>
        </w:rPr>
        <w:t>:</w:t>
      </w:r>
    </w:p>
    <w:bookmarkEnd w:id="15"/>
    <w:bookmarkStart w:name="z27" w:id="16"/>
    <w:p>
      <w:pPr>
        <w:spacing w:after="0"/>
        <w:ind w:left="0"/>
        <w:jc w:val="both"/>
      </w:pPr>
      <w:r>
        <w:rPr>
          <w:rFonts w:ascii="Times New Roman"/>
          <w:b w:val="false"/>
          <w:i w:val="false"/>
          <w:color w:val="000000"/>
          <w:sz w:val="28"/>
        </w:rPr>
        <w:t xml:space="preserve">
      Сот әкімшілігінің қарамағындағы аумақтық бөлімшелердің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реттік нөмірі 22-жолмен толықтырылсын:</w:t>
      </w:r>
    </w:p>
    <w:bookmarkEnd w:id="16"/>
    <w:bookmarkStart w:name="z28" w:id="17"/>
    <w:p>
      <w:pPr>
        <w:spacing w:after="0"/>
        <w:ind w:left="0"/>
        <w:jc w:val="both"/>
      </w:pPr>
      <w:r>
        <w:rPr>
          <w:rFonts w:ascii="Times New Roman"/>
          <w:b w:val="false"/>
          <w:i w:val="false"/>
          <w:color w:val="000000"/>
          <w:sz w:val="28"/>
        </w:rPr>
        <w:t>
      "22. Қазақстан Республикасы Сот әкімшілігінің Кассациялық соттар департаменті" республикалық мемлекеттік мекемесі.".</w:t>
      </w:r>
    </w:p>
    <w:bookmarkEnd w:id="17"/>
    <w:bookmarkStart w:name="z29" w:id="18"/>
    <w:p>
      <w:pPr>
        <w:spacing w:after="0"/>
        <w:ind w:left="0"/>
        <w:jc w:val="both"/>
      </w:pPr>
      <w:r>
        <w:rPr>
          <w:rFonts w:ascii="Times New Roman"/>
          <w:b w:val="false"/>
          <w:i w:val="false"/>
          <w:color w:val="000000"/>
          <w:sz w:val="28"/>
        </w:rPr>
        <w:t>
      3. Жоғарғы Сот және Қазақстан Республикасының Сот әкімшілігі Қазақстан Республикасының заңнамасында белгіленген тәртіппен осы Жарлықты іске асыру жөнінде шаралар қабылдасын.</w:t>
      </w:r>
    </w:p>
    <w:bookmarkEnd w:id="18"/>
    <w:bookmarkStart w:name="z30" w:id="19"/>
    <w:p>
      <w:pPr>
        <w:spacing w:after="0"/>
        <w:ind w:left="0"/>
        <w:jc w:val="both"/>
      </w:pPr>
      <w:r>
        <w:rPr>
          <w:rFonts w:ascii="Times New Roman"/>
          <w:b w:val="false"/>
          <w:i w:val="false"/>
          <w:color w:val="000000"/>
          <w:sz w:val="28"/>
        </w:rPr>
        <w:t xml:space="preserve">
      4. Осы Жарлық, 2025 жылғы 1 шілдеден бастап қолданысқа енгізілетін осы Жарлықтың 2-тармағының </w:t>
      </w:r>
      <w:r>
        <w:rPr>
          <w:rFonts w:ascii="Times New Roman"/>
          <w:b w:val="false"/>
          <w:i w:val="false"/>
          <w:color w:val="000000"/>
          <w:sz w:val="28"/>
        </w:rPr>
        <w:t>1) тармақшасын</w:t>
      </w:r>
      <w:r>
        <w:rPr>
          <w:rFonts w:ascii="Times New Roman"/>
          <w:b w:val="false"/>
          <w:i w:val="false"/>
          <w:color w:val="000000"/>
          <w:sz w:val="28"/>
        </w:rPr>
        <w:t xml:space="preserve"> қоспағанда, қол қойылған күнінен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