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34e7" w14:textId="d1c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Жоғарғы экономикалық кеңесiнiң таратылуы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5 наурыздағы N 1149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Жоғары экономикалық кеңесi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таратылсын.
     2. Қазақстан Республикасы Президентiнiң "Қазақ КСР-ның 
Жоғары экономикалық кеңесiн құру туралы" 1990 жылғы 21 қарашадағы
N 89 Жарлығының және Қазақстан Республикасы Президентiнiң "Қазақстан
Республикасы Жоғары экономикалық кеңесiнiң мәселелерi" туралы
1992 жылғы 17 мамырдағы N 785 қаулысының күшi жойылған деп
танылсын.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