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4316" w14:textId="bdd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Әскери-Теңiз Күштерiн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2 сәуiрдегi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Қорғаныс саласында бiртұтас мемлекеттiк саясат жүргiзу 
қажеттiгiне орай, өз Қарулы Күштерiмiздi құрудың заңды құқығы  
негiзiнде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Қарулы Күштерi құрамында 
Әскери-Теңiз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Қазақстан
Республикасының Әскери-Теңiз Күштерi орналасатын пункттер жөнiнде
Қазақстан Республикасының Министрлер Кабинетiне ұсыныс түсiрсiн.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Министрлер Кабинетi Қазақстан
Республикасының Қарулы Күштерiн ұстауға көзделген қаржы есебiнен
Әскери-Теңiз Күштерiн қаржы, азық-түлiк, материалдық-техникалық
және медициналық қамтамасыз ету жөнiндегi шараларды iске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