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7c74" w14:textId="2e67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Венгр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15 сәуiр N 1183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мен Венгр Республикасы арасында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дипломатиялық қатынастар орнауына байланысты қаулы етемiн:
     1. Будапешт қаласында Қазақстан Республикасының Венгр
Республикасындағы Елшiлiгi ашылсын.
     2. Қазақстан Республикасының Министрлер Кабинетi Венгр
Республикасындағы Қазақстан Республикасы Елшiлiгiнiң штат
кестесi мен шығыстарының сметасын анықтасын.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