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7be7" w14:textId="ebb7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 мен ұйымдардың өзара берешегiнiң iшкi республикалық есебi бойынша есеп айырысуды аяқтаудың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5 сәуiрдегі N 1641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 мен ұйымдардың өзара берешегiнiң iшкi республикалық есебiн аяқтау мақсатында және "Қазақстан Республикасының Президентi мен жергiлiктi әкiмдерге уақытша қосымша өкiлеттiктер беру туралы" Қазақстан Республикасының Заңына 
</w:t>
      </w:r>
      <w:r>
        <w:rPr>
          <w:rFonts w:ascii="Times New Roman"/>
          <w:b w:val="false"/>
          <w:i w:val="false"/>
          <w:color w:val="000000"/>
          <w:sz w:val="28"/>
        </w:rPr>
        <w:t xml:space="preserve"> Z933600_ </w:t>
      </w:r>
      <w:r>
        <w:rPr>
          <w:rFonts w:ascii="Times New Roman"/>
          <w:b w:val="false"/>
          <w:i w:val="false"/>
          <w:color w:val="000000"/>
          <w:sz w:val="28"/>
        </w:rPr>
        <w:t>
 сәйкес қаулы етемiн: 
</w:t>
      </w:r>
      <w:r>
        <w:br/>
      </w:r>
      <w:r>
        <w:rPr>
          <w:rFonts w:ascii="Times New Roman"/>
          <w:b w:val="false"/>
          <w:i w:val="false"/>
          <w:color w:val="000000"/>
          <w:sz w:val="28"/>
        </w:rPr>
        <w:t>
</w:t>
      </w:r>
      <w:r>
        <w:rPr>
          <w:rFonts w:ascii="Times New Roman"/>
          <w:b w:val="false"/>
          <w:i w:val="false"/>
          <w:color w:val="000000"/>
          <w:sz w:val="28"/>
        </w:rPr>
        <w:t>
      1. Есеп жүргiзу нәтижесiнде пайда болған шаруашылық жүргiзушi субъектiлердiң қаражаты (кредит сальдосы) бiрiншi кезекте оларға бұрынырақта банктер мен қаржы органдары берген кредиттердi (жедел және уақыты өткен) және солар бойынша проценттердi өтеуге жұмсалсын. 
</w:t>
      </w:r>
      <w:r>
        <w:br/>
      </w:r>
      <w:r>
        <w:rPr>
          <w:rFonts w:ascii="Times New Roman"/>
          <w:b w:val="false"/>
          <w:i w:val="false"/>
          <w:color w:val="000000"/>
          <w:sz w:val="28"/>
        </w:rPr>
        <w:t>
</w:t>
      </w:r>
      <w:r>
        <w:rPr>
          <w:rFonts w:ascii="Times New Roman"/>
          <w:b w:val="false"/>
          <w:i w:val="false"/>
          <w:color w:val="000000"/>
          <w:sz w:val="28"/>
        </w:rPr>
        <w:t>
      2. Ақша көлемiнiң ұлғаюына жол бермеу мақсатында iшкi республикалық есеп бойынша кредит сальдосы бар шаруашылық жүргiзушi субъектiлердiң ақшалай қаражаты iшiнара Қазақстан Республикасы Қаржы министрлiгiнiң шұғыл айналыс вексельдерiне уақытша алмастырылатын болады деп белгiленсiн. 
</w:t>
      </w:r>
      <w:r>
        <w:br/>
      </w:r>
      <w:r>
        <w:rPr>
          <w:rFonts w:ascii="Times New Roman"/>
          <w:b w:val="false"/>
          <w:i w:val="false"/>
          <w:color w:val="000000"/>
          <w:sz w:val="28"/>
        </w:rPr>
        <w:t>
</w:t>
      </w:r>
      <w:r>
        <w:rPr>
          <w:rFonts w:ascii="Times New Roman"/>
          <w:b w:val="false"/>
          <w:i w:val="false"/>
          <w:color w:val="000000"/>
          <w:sz w:val="28"/>
        </w:rPr>
        <w:t>
      3. Iшкi республикалық есеп бойынша дебет сальдосы бар кәсiпорындарға қысқа мерзiмдi кредит беру үшiн сыртқы көздерден алынған валюталық түсiмдер және I-тармақта көрсетiлген ақша қаражаты пайдаланылсын. Қазақстан Республикасының Қаржы министрлiгiне дебет сальдосы бар кәсiпорындарды кредиттеуге беретiн үкiмет кредитiн өтеудiң мерзiмдерiн дәлдеуге рұқсат етiлсiн. 
</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министрлiгi 2-тармақта көрсетiлген вексельдер шығаруды мынадай негiзгi шарттар арқылы: 
</w:t>
      </w:r>
      <w:r>
        <w:br/>
      </w:r>
      <w:r>
        <w:rPr>
          <w:rFonts w:ascii="Times New Roman"/>
          <w:b w:val="false"/>
          <w:i w:val="false"/>
          <w:color w:val="000000"/>
          <w:sz w:val="28"/>
        </w:rPr>
        <w:t>
      - вексельдiң көрсетiлген құнына Қазақстан Республикасының Ұлттық банкi оны шығару (алу) сәтiнде есептелген бағам бойынша долларлық тең құнына 3 процент жылдық қосу; 
</w:t>
      </w:r>
      <w:r>
        <w:br/>
      </w:r>
      <w:r>
        <w:rPr>
          <w:rFonts w:ascii="Times New Roman"/>
          <w:b w:val="false"/>
          <w:i w:val="false"/>
          <w:color w:val="000000"/>
          <w:sz w:val="28"/>
        </w:rPr>
        <w:t>
      - өтеу сәтiнде Қазақстан Республикасының Ұлттық банкi есептеген бағамы бойынша долларлық тең құнына сүйенiп, Қазақстан Республикасы Қаржы министрлiгiнiң негiзгi соманы және қосылған проценттi теңгемен өтеу (сатып алу) жолымен қайтаруы арқылы жүзеге асырылады; 
</w:t>
      </w:r>
      <w:r>
        <w:br/>
      </w:r>
      <w:r>
        <w:rPr>
          <w:rFonts w:ascii="Times New Roman"/>
          <w:b w:val="false"/>
          <w:i w:val="false"/>
          <w:color w:val="000000"/>
          <w:sz w:val="28"/>
        </w:rPr>
        <w:t>
      - вексельдердi шығаруды қағазсыз нысанда жүзеге асырылады; 
</w:t>
      </w:r>
      <w:r>
        <w:br/>
      </w:r>
      <w:r>
        <w:rPr>
          <w:rFonts w:ascii="Times New Roman"/>
          <w:b w:val="false"/>
          <w:i w:val="false"/>
          <w:color w:val="000000"/>
          <w:sz w:val="28"/>
        </w:rPr>
        <w:t>
      - заемды өтеудiң (сатып алудың) шектi мерзiмi 1995 жылғы 5 сәуiр болып белгiленедi, бұдан ертерек мерзiмдерде iшiнара өтем жасауға мүмкiндiк берiледi; 
</w:t>
      </w:r>
      <w:r>
        <w:br/>
      </w:r>
      <w:r>
        <w:rPr>
          <w:rFonts w:ascii="Times New Roman"/>
          <w:b w:val="false"/>
          <w:i w:val="false"/>
          <w:color w:val="000000"/>
          <w:sz w:val="28"/>
        </w:rPr>
        <w:t>
      - бағалы қағаздар нарығында вексельдердiң еркiн айналысы негiзiнде жүзеге асырылады деп белгiленсiн. 
</w:t>
      </w:r>
      <w:r>
        <w:br/>
      </w:r>
      <w:r>
        <w:rPr>
          <w:rFonts w:ascii="Times New Roman"/>
          <w:b w:val="false"/>
          <w:i w:val="false"/>
          <w:color w:val="000000"/>
          <w:sz w:val="28"/>
        </w:rPr>
        <w:t>
</w:t>
      </w:r>
      <w:r>
        <w:rPr>
          <w:rFonts w:ascii="Times New Roman"/>
          <w:b w:val="false"/>
          <w:i w:val="false"/>
          <w:color w:val="000000"/>
          <w:sz w:val="28"/>
        </w:rPr>
        <w:t>
      5. Мемлекеттiк кредиттi өтеудiң келешегiн қарайтын мемлекеттiк және жергiлiктi комиссиялар мемлекеттiк қаржы бақылау және салық инспекциясы органдарымен бiрлесiп шаруашылық жүргiзушi субъектiлер мен банктердiң есебi бойынша төлемдер жасаудың дұрыстығына тексерiс жүргiзiлуiн қамтамасыз етсiн. Есеп жүргiзу ережесiнiң бұзылғаны анықталған жағдайда тиiстi шаралар қолдансын. 
</w:t>
      </w:r>
      <w:r>
        <w:br/>
      </w:r>
      <w:r>
        <w:rPr>
          <w:rFonts w:ascii="Times New Roman"/>
          <w:b w:val="false"/>
          <w:i w:val="false"/>
          <w:color w:val="000000"/>
          <w:sz w:val="28"/>
        </w:rPr>
        <w:t>
</w:t>
      </w:r>
      <w:r>
        <w:rPr>
          <w:rFonts w:ascii="Times New Roman"/>
          <w:b w:val="false"/>
          <w:i w:val="false"/>
          <w:color w:val="000000"/>
          <w:sz w:val="28"/>
        </w:rPr>
        <w:t>
      6. Алдағы уақытта үкiмет кредитiнiң есебiнен iшкi республикалық есептер жүргiзу тоқтатылсын.
</w:t>
      </w:r>
      <w:r>
        <w:br/>
      </w:r>
      <w:r>
        <w:rPr>
          <w:rFonts w:ascii="Times New Roman"/>
          <w:b w:val="false"/>
          <w:i w:val="false"/>
          <w:color w:val="000000"/>
          <w:sz w:val="28"/>
        </w:rPr>
        <w:t>
</w:t>
      </w:r>
      <w:r>
        <w:rPr>
          <w:rFonts w:ascii="Times New Roman"/>
          <w:b w:val="false"/>
          <w:i w:val="false"/>
          <w:color w:val="000000"/>
          <w:sz w:val="28"/>
        </w:rPr>
        <w:t>
      7. Қазақстан Республикасының Министрлер Кабинетi мен Қазақстан Республикасының Ұлттық банкi бiр апта мерзiмде осы жарлықты жүзеге асыру жөнiндегi шараларды санациялау мен банкрот рәсiмдерiн қоса отырып әзiрлесiн.
</w:t>
      </w:r>
      <w:r>
        <w:br/>
      </w:r>
      <w:r>
        <w:rPr>
          <w:rFonts w:ascii="Times New Roman"/>
          <w:b w:val="false"/>
          <w:i w:val="false"/>
          <w:color w:val="000000"/>
          <w:sz w:val="28"/>
        </w:rPr>
        <w:t>
</w:t>
      </w:r>
      <w:r>
        <w:rPr>
          <w:rFonts w:ascii="Times New Roman"/>
          <w:b w:val="false"/>
          <w:i w:val="false"/>
          <w:color w:val="000000"/>
          <w:sz w:val="28"/>
        </w:rPr>
        <w:t>
      8. Осы Жарлықтың Заң күшi бар және ол қолданылып жүрген заңдарға өзгерiстер мен толықтырулар қабылданғанға дейiн қолданылады.
</w:t>
      </w:r>
      <w:r>
        <w:br/>
      </w:r>
      <w:r>
        <w:rPr>
          <w:rFonts w:ascii="Times New Roman"/>
          <w:b w:val="false"/>
          <w:i w:val="false"/>
          <w:color w:val="000000"/>
          <w:sz w:val="28"/>
        </w:rPr>
        <w:t>
</w:t>
      </w:r>
      <w:r>
        <w:rPr>
          <w:rFonts w:ascii="Times New Roman"/>
          <w:b w:val="false"/>
          <w:i w:val="false"/>
          <w:color w:val="000000"/>
          <w:sz w:val="28"/>
        </w:rPr>
        <w:t>
      9. Жарлық жарияланған күннен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