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26dca" w14:textId="6d26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өтiнiштерiн қарау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19 маусымдағы N 2340 заң күшi бар жарлығы. Күші жойылды - Қазақстан Республикасының 2007.01.12. N 221 Заңымен.</w:t>
      </w:r>
    </w:p>
    <w:p>
      <w:pPr>
        <w:spacing w:after="0"/>
        <w:ind w:left="0"/>
        <w:jc w:val="both"/>
      </w:pPr>
      <w:bookmarkStart w:name="z1" w:id="0"/>
      <w:r>
        <w:rPr>
          <w:rFonts w:ascii="Times New Roman"/>
          <w:b w:val="false"/>
          <w:i w:val="false"/>
          <w:color w:val="000000"/>
          <w:sz w:val="28"/>
        </w:rPr>
        <w:t xml:space="preserve">
      1.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1-бабына сәйкес және азаматтардың өтiнiштерiн жеке адамның құқықтарын, бостандықтары мен заңды мүдделерiн жүзеге асыру мен қорғаудың, оларды мемлекеттiк органдарда, сондай-ақ ұйымдарда қараудың бiрыңғай тәртiбiн белгiлеудiң маңызды құралы ретiнде айқындау мақсатында осы Жарлықты шығарамын.  </w:t>
      </w:r>
    </w:p>
    <w:bookmarkEnd w:id="0"/>
    <w:p>
      <w:pPr>
        <w:spacing w:after="0"/>
        <w:ind w:left="0"/>
        <w:jc w:val="both"/>
      </w:pPr>
      <w:r>
        <w:rPr>
          <w:rFonts w:ascii="Times New Roman"/>
          <w:b/>
          <w:i w:val="false"/>
          <w:color w:val="000000"/>
          <w:sz w:val="28"/>
        </w:rPr>
        <w:t xml:space="preserve">1-бап. Азаматтардың өтiнiштерiн қарау тәртiбi туралы заңдар </w:t>
      </w:r>
    </w:p>
    <w:p>
      <w:pPr>
        <w:spacing w:after="0"/>
        <w:ind w:left="0"/>
        <w:jc w:val="both"/>
      </w:pPr>
      <w:r>
        <w:rPr>
          <w:rFonts w:ascii="Times New Roman"/>
          <w:b w:val="false"/>
          <w:i w:val="false"/>
          <w:color w:val="000000"/>
          <w:sz w:val="28"/>
        </w:rPr>
        <w:t xml:space="preserve">
      Азаматтардың өтiнiштерiн қарау тәртiбi Қазақстан Республикасының Конституциясымен, осы Жарлықпен, Қазақстан Республикасының басқа да заңдарымен реттеледi.  </w:t>
      </w:r>
    </w:p>
    <w:p>
      <w:pPr>
        <w:spacing w:after="0"/>
        <w:ind w:left="0"/>
        <w:jc w:val="both"/>
      </w:pPr>
      <w:r>
        <w:rPr>
          <w:rFonts w:ascii="Times New Roman"/>
          <w:b/>
          <w:i w:val="false"/>
          <w:color w:val="000000"/>
          <w:sz w:val="28"/>
        </w:rPr>
        <w:t xml:space="preserve">2-бап. Өтiнiштердiң негiзгi түрлерi жөнiндегi ұғым </w:t>
      </w:r>
    </w:p>
    <w:p>
      <w:pPr>
        <w:spacing w:after="0"/>
        <w:ind w:left="0"/>
        <w:jc w:val="both"/>
      </w:pPr>
      <w:r>
        <w:rPr>
          <w:rFonts w:ascii="Times New Roman"/>
          <w:b w:val="false"/>
          <w:i w:val="false"/>
          <w:color w:val="000000"/>
          <w:sz w:val="28"/>
        </w:rPr>
        <w:t xml:space="preserve">
      Осы Жарлықта пайдаланылатын ұғымдар мынаны бiлдiредi:  </w:t>
      </w:r>
    </w:p>
    <w:p>
      <w:pPr>
        <w:spacing w:after="0"/>
        <w:ind w:left="0"/>
        <w:jc w:val="both"/>
      </w:pPr>
      <w:r>
        <w:rPr>
          <w:rFonts w:ascii="Times New Roman"/>
          <w:b w:val="false"/>
          <w:i w:val="false"/>
          <w:color w:val="000000"/>
          <w:sz w:val="28"/>
        </w:rPr>
        <w:t xml:space="preserve">
      1. Ұсыныс дегенiмiз - қандай-да мемлекеттiк органдардың сондай-ақ ұйымдардың (бұдан әрi - органдар) жұмысын жетiлдiрудiң қажеттiгiне назар аударуды олардың алдына қойылған мiндеттердi шешудiң нақтылы жолдары мен тәсiлдерiн ұсынуды мақсат етiп қоятын өтiнiш түрi.  </w:t>
      </w:r>
    </w:p>
    <w:p>
      <w:pPr>
        <w:spacing w:after="0"/>
        <w:ind w:left="0"/>
        <w:jc w:val="both"/>
      </w:pPr>
      <w:r>
        <w:rPr>
          <w:rFonts w:ascii="Times New Roman"/>
          <w:b w:val="false"/>
          <w:i w:val="false"/>
          <w:color w:val="000000"/>
          <w:sz w:val="28"/>
        </w:rPr>
        <w:t xml:space="preserve">
      2. Арыз дегенiмiз - азаматтардың органдарға немесе олардың басшылары мен өзге де лауазымды адамдарына (бұдан әрi - лауазымды адамдар) жолдаған ресми өтiнiшi, сол арқылы олардың құқықтары мен заңды мүдделерiн бұзумен байланысты емес субъективтiк құқықтары жүзеге асырылады.  </w:t>
      </w:r>
    </w:p>
    <w:p>
      <w:pPr>
        <w:spacing w:after="0"/>
        <w:ind w:left="0"/>
        <w:jc w:val="both"/>
      </w:pPr>
      <w:r>
        <w:rPr>
          <w:rFonts w:ascii="Times New Roman"/>
          <w:b w:val="false"/>
          <w:i w:val="false"/>
          <w:color w:val="000000"/>
          <w:sz w:val="28"/>
        </w:rPr>
        <w:t xml:space="preserve">
      3. Шағым дегенiмiз - азаматтардың құқықтарының бостандықтары мен заңды мүдделерiнiң бұзылуы, өтiнiштер бойынша қабылданған шешiмдердiң орындалмауы, лауазымды адамдардың жолсыз әрекеттерi туралы өтiнiшi.  </w:t>
      </w:r>
    </w:p>
    <w:p>
      <w:pPr>
        <w:spacing w:after="0"/>
        <w:ind w:left="0"/>
        <w:jc w:val="both"/>
      </w:pPr>
      <w:r>
        <w:rPr>
          <w:rFonts w:ascii="Times New Roman"/>
          <w:b w:val="false"/>
          <w:i w:val="false"/>
          <w:color w:val="000000"/>
          <w:sz w:val="28"/>
        </w:rPr>
        <w:t xml:space="preserve">
      4. Үн қосу дегенiмiз - азаматтар сол арқылы мемлекеттiң жүргiзiп отырған iшкi және сыртқы саясатына, сондай-ақ қоғамдық мәнi бар өзге де құбылыстар мен уақиғаларға өз көзқарасын бiлдiретiн өтiнiштiң түрi.  </w:t>
      </w:r>
    </w:p>
    <w:p>
      <w:pPr>
        <w:spacing w:after="0"/>
        <w:ind w:left="0"/>
        <w:jc w:val="both"/>
      </w:pPr>
      <w:r>
        <w:rPr>
          <w:rFonts w:ascii="Times New Roman"/>
          <w:b w:val="false"/>
          <w:i w:val="false"/>
          <w:color w:val="000000"/>
          <w:sz w:val="28"/>
        </w:rPr>
        <w:t xml:space="preserve">
      5. Сұрау салу дегенiмiз - өздерiн толғантатын жеке немесе қоғамдық сипаттағы мәселелер жөнiнде ақпарат алуға деген азаматтардың мұқтажын бiлдiретiн өтiнiш.  </w:t>
      </w:r>
    </w:p>
    <w:p>
      <w:pPr>
        <w:spacing w:after="0"/>
        <w:ind w:left="0"/>
        <w:jc w:val="both"/>
      </w:pPr>
      <w:r>
        <w:rPr>
          <w:rFonts w:ascii="Times New Roman"/>
          <w:b/>
          <w:i w:val="false"/>
          <w:color w:val="000000"/>
          <w:sz w:val="28"/>
        </w:rPr>
        <w:t xml:space="preserve">3-бап. Азаматтардың өтiнiш жасау құқығы </w:t>
      </w:r>
    </w:p>
    <w:p>
      <w:pPr>
        <w:spacing w:after="0"/>
        <w:ind w:left="0"/>
        <w:jc w:val="both"/>
      </w:pPr>
      <w:r>
        <w:rPr>
          <w:rFonts w:ascii="Times New Roman"/>
          <w:b w:val="false"/>
          <w:i w:val="false"/>
          <w:color w:val="000000"/>
          <w:sz w:val="28"/>
        </w:rPr>
        <w:t xml:space="preserve">
      Өз құқықтары мен заңды мүдделерiн қорғау, сондай-ақ басқа да жеке және заңды тұлғалардың, қоғамның немесе мемлекеттiң мүддесiн қорғау мақсатында азаматтардың органдар мен олардың лауазымды адамдарына өтiнiш жасауға құқы бар.  </w:t>
      </w:r>
    </w:p>
    <w:p>
      <w:pPr>
        <w:spacing w:after="0"/>
        <w:ind w:left="0"/>
        <w:jc w:val="both"/>
      </w:pPr>
      <w:r>
        <w:rPr>
          <w:rFonts w:ascii="Times New Roman"/>
          <w:b/>
          <w:i w:val="false"/>
          <w:color w:val="000000"/>
          <w:sz w:val="28"/>
        </w:rPr>
        <w:t xml:space="preserve">4-бап. Осы Жарлықтың қолданылу шегi </w:t>
      </w:r>
    </w:p>
    <w:p>
      <w:pPr>
        <w:spacing w:after="0"/>
        <w:ind w:left="0"/>
        <w:jc w:val="both"/>
      </w:pPr>
      <w:r>
        <w:rPr>
          <w:rFonts w:ascii="Times New Roman"/>
          <w:b w:val="false"/>
          <w:i w:val="false"/>
          <w:color w:val="000000"/>
          <w:sz w:val="28"/>
        </w:rPr>
        <w:t xml:space="preserve">
      Өздерiнiң жоғары тұрған органдары жоқ мемлекеттiк органдар мен ұйымдардың әрекеттерi жөнiндегi азаматтардың өтiнiштерi сот тәртiбiмен шешiледi.  </w:t>
      </w:r>
    </w:p>
    <w:p>
      <w:pPr>
        <w:spacing w:after="0"/>
        <w:ind w:left="0"/>
        <w:jc w:val="both"/>
      </w:pPr>
      <w:r>
        <w:rPr>
          <w:rFonts w:ascii="Times New Roman"/>
          <w:b w:val="false"/>
          <w:i w:val="false"/>
          <w:color w:val="000000"/>
          <w:sz w:val="28"/>
        </w:rPr>
        <w:t xml:space="preserve">
      Шешiлу тәртiбi әкiмшiлiк құқық бұзушылық, қылмыстық iс жүргiзу, азаматтық iс жүргiзу туралы заңдар мен өзге де заңдарда белгiленген азаматтардың өтiнiштерi, сондай-ақ тегi, аты, әкесiнiң аты көрсетiлмеген, қойған қолы, тұрған жайы, жұмысы немесе оқуы туралы деректерi жоқ жасырын өтiнiштер қаралуға жатпайды.  </w:t>
      </w:r>
    </w:p>
    <w:p>
      <w:pPr>
        <w:spacing w:after="0"/>
        <w:ind w:left="0"/>
        <w:jc w:val="both"/>
      </w:pPr>
      <w:r>
        <w:rPr>
          <w:rFonts w:ascii="Times New Roman"/>
          <w:b/>
          <w:i w:val="false"/>
          <w:color w:val="000000"/>
          <w:sz w:val="28"/>
        </w:rPr>
        <w:t xml:space="preserve">5-бап. Өтiнiштi беру процедурасы мен нысаны </w:t>
      </w:r>
    </w:p>
    <w:p>
      <w:pPr>
        <w:spacing w:after="0"/>
        <w:ind w:left="0"/>
        <w:jc w:val="both"/>
      </w:pPr>
      <w:r>
        <w:rPr>
          <w:rFonts w:ascii="Times New Roman"/>
          <w:b w:val="false"/>
          <w:i w:val="false"/>
          <w:color w:val="000000"/>
          <w:sz w:val="28"/>
        </w:rPr>
        <w:t xml:space="preserve">
      Осы жарлықта белгiленген тәртiппен берiлген өтiнiштер мiндеттi түрде тiркелуге және қаралуға жатады. Өтiнiштi қабылдаудан бас тартуға тыйым салынады.  </w:t>
      </w:r>
    </w:p>
    <w:p>
      <w:pPr>
        <w:spacing w:after="0"/>
        <w:ind w:left="0"/>
        <w:jc w:val="both"/>
      </w:pPr>
      <w:r>
        <w:rPr>
          <w:rFonts w:ascii="Times New Roman"/>
          <w:b w:val="false"/>
          <w:i w:val="false"/>
          <w:color w:val="000000"/>
          <w:sz w:val="28"/>
        </w:rPr>
        <w:t xml:space="preserve">
      Өтiнiштерде тегi, аты, әкесiнiң аты, өтiнiш берушiнiң тұрғын жайы, жұмысы немесе оқуы жайындағы мәлiметтер, әрекеттерiне шағым жасалатын органдардың немесе лауазымды адамдардың атауы, өтiнiштiң себептерi, өз талаптары көрсетiледi. Өтiнiшке оны берушi қол қоюға тиiс.  </w:t>
      </w:r>
    </w:p>
    <w:p>
      <w:pPr>
        <w:spacing w:after="0"/>
        <w:ind w:left="0"/>
        <w:jc w:val="both"/>
      </w:pPr>
      <w:r>
        <w:rPr>
          <w:rFonts w:ascii="Times New Roman"/>
          <w:b w:val="false"/>
          <w:i w:val="false"/>
          <w:color w:val="000000"/>
          <w:sz w:val="28"/>
        </w:rPr>
        <w:t xml:space="preserve">
      Өтiнiштер жеке немесе ұжымдық болуы және ауызша немесе жазбаша нысанда берiлуi мүмкiн. Азамат өтiнiш беруге басқа адамды уәкiлдi етуге құқылы. Кәмелетке толмаған және iс-қимылға қабiлетсiз адамдардың мүдделерi үшiн өтiнiштi олардың заңды өкiлдерi бередi.  </w:t>
      </w:r>
    </w:p>
    <w:p>
      <w:pPr>
        <w:spacing w:after="0"/>
        <w:ind w:left="0"/>
        <w:jc w:val="both"/>
      </w:pPr>
      <w:r>
        <w:rPr>
          <w:rFonts w:ascii="Times New Roman"/>
          <w:b w:val="false"/>
          <w:i w:val="false"/>
          <w:color w:val="000000"/>
          <w:sz w:val="28"/>
        </w:rPr>
        <w:t xml:space="preserve">
      Өтiнiштер онда қойылған мәселелердi шешу солардың құзырына жататын органға немесе лауазымды адамға жолданады.  </w:t>
      </w:r>
    </w:p>
    <w:p>
      <w:pPr>
        <w:spacing w:after="0"/>
        <w:ind w:left="0"/>
        <w:jc w:val="both"/>
      </w:pPr>
      <w:r>
        <w:rPr>
          <w:rFonts w:ascii="Times New Roman"/>
          <w:b w:val="false"/>
          <w:i w:val="false"/>
          <w:color w:val="000000"/>
          <w:sz w:val="28"/>
        </w:rPr>
        <w:t xml:space="preserve">
      Азаматтар мемлекеттiк тiлде, ұлтаралық қатынас тiлiнде, ана тiлiнде немесе өздерi бiлетiн кез-келген тiлде ұсыныс жасауға, арыз беруге, шағым етуге, үн қосуға, сұрау салуға құқылы. Жауаптар мемлекеттiк тiлде немесе ұлтаралық қатынас тiлiнде қайтарылады.  </w:t>
      </w:r>
    </w:p>
    <w:p>
      <w:pPr>
        <w:spacing w:after="0"/>
        <w:ind w:left="0"/>
        <w:jc w:val="both"/>
      </w:pPr>
      <w:r>
        <w:rPr>
          <w:rFonts w:ascii="Times New Roman"/>
          <w:b/>
          <w:i w:val="false"/>
          <w:color w:val="000000"/>
          <w:sz w:val="28"/>
        </w:rPr>
        <w:t xml:space="preserve">6-бап. Өтiнiштердi қарау мерзiмi </w:t>
      </w:r>
    </w:p>
    <w:p>
      <w:pPr>
        <w:spacing w:after="0"/>
        <w:ind w:left="0"/>
        <w:jc w:val="both"/>
      </w:pPr>
      <w:r>
        <w:rPr>
          <w:rFonts w:ascii="Times New Roman"/>
          <w:b w:val="false"/>
          <w:i w:val="false"/>
          <w:color w:val="000000"/>
          <w:sz w:val="28"/>
        </w:rPr>
        <w:t xml:space="preserve">
      Азаматтардың өтiнiштерi органдарға түскен күннен бастап бiр айға дейiнгi мерзiмде, ал қосымша зерделеу мен тексеру талап етiлмейтiндерi 15 күннен кешiктiрiлмей қаралып, солар бойынша шешiмдер қабылданады. Қосымша тексеру қажет болған жағдайда тиiстi ұйымның басшысы өтiнiштiң қаралу мерзiмiн ұзартуы мүмкiн, бiрақ ол бiр айдан аспауға тиiс, бұл жөнiнде азамат хабардар етiледi.  </w:t>
      </w:r>
    </w:p>
    <w:p>
      <w:pPr>
        <w:spacing w:after="0"/>
        <w:ind w:left="0"/>
        <w:jc w:val="both"/>
      </w:pPr>
      <w:r>
        <w:rPr>
          <w:rFonts w:ascii="Times New Roman"/>
          <w:b w:val="false"/>
          <w:i w:val="false"/>
          <w:color w:val="000000"/>
          <w:sz w:val="28"/>
        </w:rPr>
        <w:t xml:space="preserve">
      Қойылған мәселелер өздерiнiң құзырына жатпайтын органдарға түскен өтiнiштер 5 күн мерзiмнен кешiктiрiлмей тиiстi органдарға жiберiледi, бұл жөнiнде азамат хабардар етiледi.  </w:t>
      </w:r>
    </w:p>
    <w:p>
      <w:pPr>
        <w:spacing w:after="0"/>
        <w:ind w:left="0"/>
        <w:jc w:val="both"/>
      </w:pPr>
      <w:r>
        <w:rPr>
          <w:rFonts w:ascii="Times New Roman"/>
          <w:b w:val="false"/>
          <w:i w:val="false"/>
          <w:color w:val="000000"/>
          <w:sz w:val="28"/>
        </w:rPr>
        <w:t xml:space="preserve">
      Лауазымды адамдардың әрекетiне немесе органдардың шешiмiне арыз бағыныштылық тәртiбiмен жоғары тұрған лауазымды адамға немесе органға тиiстi лауазымды адамның әрекетi немесе органның қабылдаған шешiмi туралы азаматқа белгiлi болған кезден бастап бiр жылдан кешiктiрiлмей берiледi. Дәлелдi себеппен өткiзiлiп алған мерзiмдi шағымды қараушы орган қалпына келтiредi.  </w:t>
      </w:r>
    </w:p>
    <w:p>
      <w:pPr>
        <w:spacing w:after="0"/>
        <w:ind w:left="0"/>
        <w:jc w:val="both"/>
      </w:pPr>
      <w:r>
        <w:rPr>
          <w:rFonts w:ascii="Times New Roman"/>
          <w:b/>
          <w:i w:val="false"/>
          <w:color w:val="000000"/>
          <w:sz w:val="28"/>
        </w:rPr>
        <w:t xml:space="preserve">7-бап. Өтiнiштер бойынша iстi тоқтату </w:t>
      </w:r>
    </w:p>
    <w:p>
      <w:pPr>
        <w:spacing w:after="0"/>
        <w:ind w:left="0"/>
        <w:jc w:val="both"/>
      </w:pPr>
      <w:r>
        <w:rPr>
          <w:rFonts w:ascii="Times New Roman"/>
          <w:b w:val="false"/>
          <w:i w:val="false"/>
          <w:color w:val="000000"/>
          <w:sz w:val="28"/>
        </w:rPr>
        <w:t xml:space="preserve">
      Өтiнiштерде қойылған мәселелер қаралып, олар бойынша қажеттi шаралар қолданылғанда және өтiнiш берушiлерге жауап қайтарылғанда азаматтардың өтiнiштерi шешiлген деп есептелiнедi.  </w:t>
      </w:r>
    </w:p>
    <w:p>
      <w:pPr>
        <w:spacing w:after="0"/>
        <w:ind w:left="0"/>
        <w:jc w:val="both"/>
      </w:pPr>
      <w:r>
        <w:rPr>
          <w:rFonts w:ascii="Times New Roman"/>
          <w:b w:val="false"/>
          <w:i w:val="false"/>
          <w:color w:val="000000"/>
          <w:sz w:val="28"/>
        </w:rPr>
        <w:t xml:space="preserve">
      Егер мәселелердi шешу ұзақ мерзiмге қалдырылса, онда оның түбегейлi орындалғанға дейiн өтiнiш қосымша бақылауға алынады.  </w:t>
      </w:r>
    </w:p>
    <w:p>
      <w:pPr>
        <w:spacing w:after="0"/>
        <w:ind w:left="0"/>
        <w:jc w:val="both"/>
      </w:pPr>
      <w:r>
        <w:rPr>
          <w:rFonts w:ascii="Times New Roman"/>
          <w:b w:val="false"/>
          <w:i w:val="false"/>
          <w:color w:val="000000"/>
          <w:sz w:val="28"/>
        </w:rPr>
        <w:t xml:space="preserve">
      Егер өтiнiштер жөнiнде тексерудiң егжей-тегжейлi материалдары болса және авторларына белгiленген тәртiппен жауап қайтарылса, соны дәлелдер немесе жаңадан туындаған жағдаяттар келтiрiлмеген қайталама өтiнiштер тексерiлуге жатпайды.  </w:t>
      </w:r>
    </w:p>
    <w:p>
      <w:pPr>
        <w:spacing w:after="0"/>
        <w:ind w:left="0"/>
        <w:jc w:val="both"/>
      </w:pPr>
      <w:r>
        <w:rPr>
          <w:rFonts w:ascii="Times New Roman"/>
          <w:b w:val="false"/>
          <w:i w:val="false"/>
          <w:color w:val="000000"/>
          <w:sz w:val="28"/>
        </w:rPr>
        <w:t xml:space="preserve">
      Органдарда өтiнiштер бойынша iстi тоқтату туралы шешiмдi органның басшысы немесе оның орынбасары қабылдауға қақылы.  </w:t>
      </w:r>
    </w:p>
    <w:p>
      <w:pPr>
        <w:spacing w:after="0"/>
        <w:ind w:left="0"/>
        <w:jc w:val="both"/>
      </w:pPr>
      <w:r>
        <w:rPr>
          <w:rFonts w:ascii="Times New Roman"/>
          <w:b/>
          <w:i w:val="false"/>
          <w:color w:val="000000"/>
          <w:sz w:val="28"/>
        </w:rPr>
        <w:t xml:space="preserve">8-бап. Азаматтарды жеке қабылдау </w:t>
      </w:r>
    </w:p>
    <w:p>
      <w:pPr>
        <w:spacing w:after="0"/>
        <w:ind w:left="0"/>
        <w:jc w:val="both"/>
      </w:pPr>
      <w:r>
        <w:rPr>
          <w:rFonts w:ascii="Times New Roman"/>
          <w:b w:val="false"/>
          <w:i w:val="false"/>
          <w:color w:val="000000"/>
          <w:sz w:val="28"/>
        </w:rPr>
        <w:t xml:space="preserve">
      Мемлекеттiк органдардың, сондай-ақ ұйымдардың лауазымды адамдары айына кемiнде бiр рет азаматтарды жеке қабылдау жүргiзуге мiндеттi.  </w:t>
      </w:r>
    </w:p>
    <w:p>
      <w:pPr>
        <w:spacing w:after="0"/>
        <w:ind w:left="0"/>
        <w:jc w:val="both"/>
      </w:pPr>
      <w:r>
        <w:rPr>
          <w:rFonts w:ascii="Times New Roman"/>
          <w:b w:val="false"/>
          <w:i w:val="false"/>
          <w:color w:val="000000"/>
          <w:sz w:val="28"/>
        </w:rPr>
        <w:t xml:space="preserve">
      Қабылдау жұмысы орны немесе тұрғын-жайы бойынша белгiленген және азаматтардың назарына салынған күндер мен сағаттарда өткiзiлуге тиiс.  </w:t>
      </w:r>
    </w:p>
    <w:p>
      <w:pPr>
        <w:spacing w:after="0"/>
        <w:ind w:left="0"/>
        <w:jc w:val="both"/>
      </w:pPr>
      <w:r>
        <w:rPr>
          <w:rFonts w:ascii="Times New Roman"/>
          <w:b w:val="false"/>
          <w:i w:val="false"/>
          <w:color w:val="000000"/>
          <w:sz w:val="28"/>
        </w:rPr>
        <w:t xml:space="preserve">
      Егер лауазымды адам қабылдау кезiнде өтiнiш немесе шағымның шешiмiн таба алмаса, олар жазбаша түрде баяндалады да, олармен жазбаша өтiнiштер ретiнде жұмыс жүргiзiледi. </w:t>
      </w:r>
    </w:p>
    <w:p>
      <w:pPr>
        <w:spacing w:after="0"/>
        <w:ind w:left="0"/>
        <w:jc w:val="both"/>
      </w:pPr>
      <w:r>
        <w:rPr>
          <w:rFonts w:ascii="Times New Roman"/>
          <w:b/>
          <w:i w:val="false"/>
          <w:color w:val="000000"/>
          <w:sz w:val="28"/>
        </w:rPr>
        <w:t xml:space="preserve">9-бап. Азаматтардың өтiнiштерi бойынша iс жүргiзу </w:t>
      </w:r>
    </w:p>
    <w:p>
      <w:pPr>
        <w:spacing w:after="0"/>
        <w:ind w:left="0"/>
        <w:jc w:val="both"/>
      </w:pPr>
      <w:r>
        <w:rPr>
          <w:rFonts w:ascii="Times New Roman"/>
          <w:b w:val="false"/>
          <w:i w:val="false"/>
          <w:color w:val="000000"/>
          <w:sz w:val="28"/>
        </w:rPr>
        <w:t xml:space="preserve">
      Азаматтардың өтiнiштерi бойынша iс жүргiзу заңдарда белгiленген тәртiппен iс жүргiзудiң басқа түрлерiнен бөлек жүргiзiледi. </w:t>
      </w:r>
    </w:p>
    <w:p>
      <w:pPr>
        <w:spacing w:after="0"/>
        <w:ind w:left="0"/>
        <w:jc w:val="both"/>
      </w:pPr>
      <w:r>
        <w:rPr>
          <w:rFonts w:ascii="Times New Roman"/>
          <w:b w:val="false"/>
          <w:i w:val="false"/>
          <w:color w:val="000000"/>
          <w:sz w:val="28"/>
        </w:rPr>
        <w:t xml:space="preserve">
      Азаматтардың өтiнiштерiмен жұмысты ұйымдастыру, iс жүргiзудiң жай-күйi үшiн жеке органдардың басшылары жеке-дара жауап бередi. </w:t>
      </w:r>
    </w:p>
    <w:p>
      <w:pPr>
        <w:spacing w:after="0"/>
        <w:ind w:left="0"/>
        <w:jc w:val="both"/>
      </w:pPr>
      <w:r>
        <w:rPr>
          <w:rFonts w:ascii="Times New Roman"/>
          <w:b/>
          <w:i w:val="false"/>
          <w:color w:val="000000"/>
          <w:sz w:val="28"/>
        </w:rPr>
        <w:t xml:space="preserve">10-бап. Өтiнiштi қарау кезiндегi азаматтардың құқықтары </w:t>
      </w:r>
    </w:p>
    <w:p>
      <w:pPr>
        <w:spacing w:after="0"/>
        <w:ind w:left="0"/>
        <w:jc w:val="both"/>
      </w:pPr>
      <w:r>
        <w:rPr>
          <w:rFonts w:ascii="Times New Roman"/>
          <w:b w:val="false"/>
          <w:i w:val="false"/>
          <w:color w:val="000000"/>
          <w:sz w:val="28"/>
        </w:rPr>
        <w:t xml:space="preserve">
      Өтiнiш берушi азаматтың: </w:t>
      </w:r>
    </w:p>
    <w:p>
      <w:pPr>
        <w:spacing w:after="0"/>
        <w:ind w:left="0"/>
        <w:jc w:val="both"/>
      </w:pPr>
      <w:r>
        <w:rPr>
          <w:rFonts w:ascii="Times New Roman"/>
          <w:b w:val="false"/>
          <w:i w:val="false"/>
          <w:color w:val="000000"/>
          <w:sz w:val="28"/>
        </w:rPr>
        <w:t xml:space="preserve">
      шағымды, арызды тексерушi адамға дәлелдерiн өзi баяндауға; </w:t>
      </w:r>
    </w:p>
    <w:p>
      <w:pPr>
        <w:spacing w:after="0"/>
        <w:ind w:left="0"/>
        <w:jc w:val="both"/>
      </w:pPr>
      <w:r>
        <w:rPr>
          <w:rFonts w:ascii="Times New Roman"/>
          <w:b w:val="false"/>
          <w:i w:val="false"/>
          <w:color w:val="000000"/>
          <w:sz w:val="28"/>
        </w:rPr>
        <w:t xml:space="preserve">
      қосымша материал беруге; </w:t>
      </w:r>
    </w:p>
    <w:p>
      <w:pPr>
        <w:spacing w:after="0"/>
        <w:ind w:left="0"/>
        <w:jc w:val="both"/>
      </w:pPr>
      <w:r>
        <w:rPr>
          <w:rFonts w:ascii="Times New Roman"/>
          <w:b w:val="false"/>
          <w:i w:val="false"/>
          <w:color w:val="000000"/>
          <w:sz w:val="28"/>
        </w:rPr>
        <w:t xml:space="preserve">
      қабылданған шешiм туралы ауызша немесе жазбаша түрде дәлелдi жауап алуға; </w:t>
      </w:r>
    </w:p>
    <w:p>
      <w:pPr>
        <w:spacing w:after="0"/>
        <w:ind w:left="0"/>
        <w:jc w:val="both"/>
      </w:pPr>
      <w:r>
        <w:rPr>
          <w:rFonts w:ascii="Times New Roman"/>
          <w:b w:val="false"/>
          <w:i w:val="false"/>
          <w:color w:val="000000"/>
          <w:sz w:val="28"/>
        </w:rPr>
        <w:t xml:space="preserve">
      өтiнiш бойынша қабылданған шешiмге жоғары тұрған органға немесе жоғары тұрған лауазымды адамға шағым жасауға; </w:t>
      </w:r>
    </w:p>
    <w:p>
      <w:pPr>
        <w:spacing w:after="0"/>
        <w:ind w:left="0"/>
        <w:jc w:val="both"/>
      </w:pPr>
      <w:r>
        <w:rPr>
          <w:rFonts w:ascii="Times New Roman"/>
          <w:b w:val="false"/>
          <w:i w:val="false"/>
          <w:color w:val="000000"/>
          <w:sz w:val="28"/>
        </w:rPr>
        <w:t xml:space="preserve">
      органдар мен лауазымды адамдардың заңды бұза отырып қабылдаған шешiмдерi мен әрекеттерiн заңда белгiленген тәртiппен сотқа беруге құқығы бар. </w:t>
      </w:r>
    </w:p>
    <w:p>
      <w:pPr>
        <w:spacing w:after="0"/>
        <w:ind w:left="0"/>
        <w:jc w:val="both"/>
      </w:pPr>
      <w:r>
        <w:rPr>
          <w:rFonts w:ascii="Times New Roman"/>
          <w:b/>
          <w:i w:val="false"/>
          <w:color w:val="000000"/>
          <w:sz w:val="28"/>
        </w:rPr>
        <w:t xml:space="preserve">11-бап. Мемлекеттiк органдардың, ұйымдардың және лауазымды адамдардың құқықтары мен мiндеттерi </w:t>
      </w:r>
    </w:p>
    <w:p>
      <w:pPr>
        <w:spacing w:after="0"/>
        <w:ind w:left="0"/>
        <w:jc w:val="both"/>
      </w:pPr>
      <w:r>
        <w:rPr>
          <w:rFonts w:ascii="Times New Roman"/>
          <w:b w:val="false"/>
          <w:i w:val="false"/>
          <w:color w:val="000000"/>
          <w:sz w:val="28"/>
        </w:rPr>
        <w:t xml:space="preserve">
      Мемлекеттiк органдардың, ұйымдардың, олардың лауазымды адамдарының: </w:t>
      </w:r>
    </w:p>
    <w:p>
      <w:pPr>
        <w:spacing w:after="0"/>
        <w:ind w:left="0"/>
        <w:jc w:val="both"/>
      </w:pPr>
      <w:r>
        <w:rPr>
          <w:rFonts w:ascii="Times New Roman"/>
          <w:b w:val="false"/>
          <w:i w:val="false"/>
          <w:color w:val="000000"/>
          <w:sz w:val="28"/>
        </w:rPr>
        <w:t xml:space="preserve">
      өтiнiштердi қарау үшiн қажеттi ақпаратты белгiленген тәртiппен сұратуға және алуға;  </w:t>
      </w:r>
    </w:p>
    <w:p>
      <w:pPr>
        <w:spacing w:after="0"/>
        <w:ind w:left="0"/>
        <w:jc w:val="both"/>
      </w:pPr>
      <w:r>
        <w:rPr>
          <w:rFonts w:ascii="Times New Roman"/>
          <w:b w:val="false"/>
          <w:i w:val="false"/>
          <w:color w:val="000000"/>
          <w:sz w:val="28"/>
        </w:rPr>
        <w:t xml:space="preserve">
      азаматтардың өтiнiштерiмен жұмыс iстеудiң жайы туралы халықты, еңбек ұжымдары мен бұқаралық ақпарат құралдарын хабардар етiп отыруға;  </w:t>
      </w:r>
    </w:p>
    <w:p>
      <w:pPr>
        <w:spacing w:after="0"/>
        <w:ind w:left="0"/>
        <w:jc w:val="both"/>
      </w:pPr>
      <w:r>
        <w:rPr>
          <w:rFonts w:ascii="Times New Roman"/>
          <w:b w:val="false"/>
          <w:i w:val="false"/>
          <w:color w:val="000000"/>
          <w:sz w:val="28"/>
        </w:rPr>
        <w:t xml:space="preserve">
      қасақана жалған мәлiметтерi бар хабарламаларды тексеруге байланысты келтiрiлген шығындарды сот шешiмi бойынша азаматтан өндiрiп алуға құқықтары бар.  </w:t>
      </w:r>
    </w:p>
    <w:p>
      <w:pPr>
        <w:spacing w:after="0"/>
        <w:ind w:left="0"/>
        <w:jc w:val="both"/>
      </w:pPr>
      <w:r>
        <w:rPr>
          <w:rFonts w:ascii="Times New Roman"/>
          <w:b w:val="false"/>
          <w:i w:val="false"/>
          <w:color w:val="000000"/>
          <w:sz w:val="28"/>
        </w:rPr>
        <w:t xml:space="preserve">
      Органдар мен лауазымды адамдар:  </w:t>
      </w:r>
    </w:p>
    <w:p>
      <w:pPr>
        <w:spacing w:after="0"/>
        <w:ind w:left="0"/>
        <w:jc w:val="both"/>
      </w:pPr>
      <w:r>
        <w:rPr>
          <w:rFonts w:ascii="Times New Roman"/>
          <w:b w:val="false"/>
          <w:i w:val="false"/>
          <w:color w:val="000000"/>
          <w:sz w:val="28"/>
        </w:rPr>
        <w:t xml:space="preserve">
      азаматтардың өздерiнiң құзырына жататын өтiнiштерiн заңда белгiленген тәртiп пен мерзiмде қабылдауға және қарауға;  </w:t>
      </w:r>
    </w:p>
    <w:p>
      <w:pPr>
        <w:spacing w:after="0"/>
        <w:ind w:left="0"/>
        <w:jc w:val="both"/>
      </w:pPr>
      <w:r>
        <w:rPr>
          <w:rFonts w:ascii="Times New Roman"/>
          <w:b w:val="false"/>
          <w:i w:val="false"/>
          <w:color w:val="000000"/>
          <w:sz w:val="28"/>
        </w:rPr>
        <w:t xml:space="preserve">
      заңды және негiзделген шешiмдер қабылдауға;  </w:t>
      </w:r>
    </w:p>
    <w:p>
      <w:pPr>
        <w:spacing w:after="0"/>
        <w:ind w:left="0"/>
        <w:jc w:val="both"/>
      </w:pPr>
      <w:r>
        <w:rPr>
          <w:rFonts w:ascii="Times New Roman"/>
          <w:b w:val="false"/>
          <w:i w:val="false"/>
          <w:color w:val="000000"/>
          <w:sz w:val="28"/>
        </w:rPr>
        <w:t xml:space="preserve">
      қабылданған шешiмдердiң орындалуын бақылауды қамтамасыз етуге;  </w:t>
      </w:r>
    </w:p>
    <w:p>
      <w:pPr>
        <w:spacing w:after="0"/>
        <w:ind w:left="0"/>
        <w:jc w:val="both"/>
      </w:pPr>
      <w:r>
        <w:rPr>
          <w:rFonts w:ascii="Times New Roman"/>
          <w:b w:val="false"/>
          <w:i w:val="false"/>
          <w:color w:val="000000"/>
          <w:sz w:val="28"/>
        </w:rPr>
        <w:t xml:space="preserve">
      азаматтарға жазбаша немесе ауызша түрде қабылданған шешiмдер жайында хабарлауға;  </w:t>
      </w:r>
    </w:p>
    <w:p>
      <w:pPr>
        <w:spacing w:after="0"/>
        <w:ind w:left="0"/>
        <w:jc w:val="both"/>
      </w:pPr>
      <w:r>
        <w:rPr>
          <w:rFonts w:ascii="Times New Roman"/>
          <w:b w:val="false"/>
          <w:i w:val="false"/>
          <w:color w:val="000000"/>
          <w:sz w:val="28"/>
        </w:rPr>
        <w:t xml:space="preserve">
      шағымның оны берген адамға немесе оның мүддесiне орай берiлген адамға нұқсан келтiруiне жол бермеуге;  </w:t>
      </w:r>
    </w:p>
    <w:p>
      <w:pPr>
        <w:spacing w:after="0"/>
        <w:ind w:left="0"/>
        <w:jc w:val="both"/>
      </w:pPr>
      <w:r>
        <w:rPr>
          <w:rFonts w:ascii="Times New Roman"/>
          <w:b w:val="false"/>
          <w:i w:val="false"/>
          <w:color w:val="000000"/>
          <w:sz w:val="28"/>
        </w:rPr>
        <w:t xml:space="preserve">
      шағымдарды солардың әрекеттерiне шағым жасалған лауазымды адамдарға жiбермеуге;  </w:t>
      </w:r>
    </w:p>
    <w:p>
      <w:pPr>
        <w:spacing w:after="0"/>
        <w:ind w:left="0"/>
        <w:jc w:val="both"/>
      </w:pPr>
      <w:r>
        <w:rPr>
          <w:rFonts w:ascii="Times New Roman"/>
          <w:b w:val="false"/>
          <w:i w:val="false"/>
          <w:color w:val="000000"/>
          <w:sz w:val="28"/>
        </w:rPr>
        <w:t xml:space="preserve">
      мәселенiң объективтi түрде шешiлуiне мүдделi еместiгiне негiздер бар деп саналған адамдарға тексерудi жүктеу жағдайларын болдырмауға;  </w:t>
      </w:r>
    </w:p>
    <w:p>
      <w:pPr>
        <w:spacing w:after="0"/>
        <w:ind w:left="0"/>
        <w:jc w:val="both"/>
      </w:pPr>
      <w:r>
        <w:rPr>
          <w:rFonts w:ascii="Times New Roman"/>
          <w:b w:val="false"/>
          <w:i w:val="false"/>
          <w:color w:val="000000"/>
          <w:sz w:val="28"/>
        </w:rPr>
        <w:t xml:space="preserve">
      өтiнiш беруiне байланысты азаматтарды және олардың отбасы мүшелерiн қудалауға тыйым салуға;  </w:t>
      </w:r>
    </w:p>
    <w:p>
      <w:pPr>
        <w:spacing w:after="0"/>
        <w:ind w:left="0"/>
        <w:jc w:val="both"/>
      </w:pPr>
      <w:r>
        <w:rPr>
          <w:rFonts w:ascii="Times New Roman"/>
          <w:b w:val="false"/>
          <w:i w:val="false"/>
          <w:color w:val="000000"/>
          <w:sz w:val="28"/>
        </w:rPr>
        <w:t xml:space="preserve">
      азаматтардың келiсуiнсiз олардың жеке өмiрi туралы мәлiметтердi немесе мемлекеттiк не заңмен сақталатын өзге де құпияны құрайтын мәлiметтер мен басқа да ақпаратты жарияламауға мiндеттi. Сондай-ақ өтiнiшке қатысы жоқ, азаматтың жеке басы туралы деректердi анықтауға жол берiлмейдi;  </w:t>
      </w:r>
    </w:p>
    <w:p>
      <w:pPr>
        <w:spacing w:after="0"/>
        <w:ind w:left="0"/>
        <w:jc w:val="both"/>
      </w:pPr>
      <w:r>
        <w:rPr>
          <w:rFonts w:ascii="Times New Roman"/>
          <w:b w:val="false"/>
          <w:i w:val="false"/>
          <w:color w:val="000000"/>
          <w:sz w:val="28"/>
        </w:rPr>
        <w:t xml:space="preserve">
      сын ескертпелерi бар азаматтардың өтiнiштерiн талдауға және жинақтауға, жұмысты жетiлдiру және азаматтардың шағымдарын тудыратын себептердi жою мақсатында қоғамдық пiкiрдi зерделеуге;  </w:t>
      </w:r>
    </w:p>
    <w:p>
      <w:pPr>
        <w:spacing w:after="0"/>
        <w:ind w:left="0"/>
        <w:jc w:val="both"/>
      </w:pPr>
      <w:r>
        <w:rPr>
          <w:rFonts w:ascii="Times New Roman"/>
          <w:b w:val="false"/>
          <w:i w:val="false"/>
          <w:color w:val="000000"/>
          <w:sz w:val="28"/>
        </w:rPr>
        <w:t xml:space="preserve">
      азаматтардың өтiнiштерiн қарау жөнiндегi жұмыстың жай-күйiн ұдайы тексерiп отыруға мiндеттi. </w:t>
      </w:r>
    </w:p>
    <w:p>
      <w:pPr>
        <w:spacing w:after="0"/>
        <w:ind w:left="0"/>
        <w:jc w:val="both"/>
      </w:pPr>
      <w:r>
        <w:rPr>
          <w:rFonts w:ascii="Times New Roman"/>
          <w:b/>
          <w:i w:val="false"/>
          <w:color w:val="000000"/>
          <w:sz w:val="28"/>
        </w:rPr>
        <w:t xml:space="preserve">12-бап. Шетел азаматтары мен азаматтығы жоқ адамдардың өтiнiштерi </w:t>
      </w:r>
    </w:p>
    <w:p>
      <w:pPr>
        <w:spacing w:after="0"/>
        <w:ind w:left="0"/>
        <w:jc w:val="both"/>
      </w:pPr>
      <w:r>
        <w:rPr>
          <w:rFonts w:ascii="Times New Roman"/>
          <w:b w:val="false"/>
          <w:i w:val="false"/>
          <w:color w:val="000000"/>
          <w:sz w:val="28"/>
        </w:rPr>
        <w:t xml:space="preserve">
      Қазақстан Республикасында тұрақты тұруға құқығы бар, сондай-ақ құқығы жоқ шетел азаматтары мен азаматтығы жоқ адамдардың өтiнiштерi, егер Қазақстан Республикасының халықаралық шарттарымен оларды қараудың өзгеше ережелерi көзделмесе, осы Жарлықта белгiленген тәртiппен қаралады. </w:t>
      </w:r>
    </w:p>
    <w:p>
      <w:pPr>
        <w:spacing w:after="0"/>
        <w:ind w:left="0"/>
        <w:jc w:val="both"/>
      </w:pPr>
      <w:r>
        <w:rPr>
          <w:rFonts w:ascii="Times New Roman"/>
          <w:b/>
          <w:i w:val="false"/>
          <w:color w:val="000000"/>
          <w:sz w:val="28"/>
        </w:rPr>
        <w:t xml:space="preserve">13-бап. Осы Жарлықтың күшiне енгiзiлу тәртiбi </w:t>
      </w:r>
    </w:p>
    <w:p>
      <w:pPr>
        <w:spacing w:after="0"/>
        <w:ind w:left="0"/>
        <w:jc w:val="both"/>
      </w:pPr>
      <w:r>
        <w:rPr>
          <w:rFonts w:ascii="Times New Roman"/>
          <w:b w:val="false"/>
          <w:i w:val="false"/>
          <w:color w:val="000000"/>
          <w:sz w:val="28"/>
        </w:rPr>
        <w:t xml:space="preserve">
      Осы Жарлық жарияланған күнiнен бастап күшiне енедi.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