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58cd" w14:textId="a1458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әлеуметтiк жәрдемақы, өтемақы төлемдерi мен алимент төлеу саласындағы азаматтар құқығының кепiлдiгi туралы келiсiмдi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19 маусым N 2341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 Z933600_ </w:t>
      </w:r>
      <w:r>
        <w:rPr>
          <w:rFonts w:ascii="Times New Roman"/>
          <w:b w:val="false"/>
          <w:i w:val="false"/>
          <w:color w:val="000000"/>
          <w:sz w:val="28"/>
        </w:rPr>
        <w:t>
  2-бабына сәйкес қаулы етемiн:
</w:t>
      </w:r>
      <w:r>
        <w:br/>
      </w:r>
      <w:r>
        <w:rPr>
          <w:rFonts w:ascii="Times New Roman"/>
          <w:b w:val="false"/>
          <w:i w:val="false"/>
          <w:color w:val="000000"/>
          <w:sz w:val="28"/>
        </w:rPr>
        <w:t>
          1. 1994 жылғы 9 қыркүйекте Мәскеуде қол қойылған, Әзiрбайжан
Республикасының, Армения Республикасының, Қазақстан Республикасының,
Қырғыз Республикасының, Молдова Республикасының, Ресей Федерациясының,
Түрiкменстанның, Өзбекстан Республикасының, Украинаның Үкiметтерi
жасасқан Балалы отбасыларына әлеуметтiк жәрдемақы, өтемақы төлемдерi
мен алимент төлеу саласындағы азаматтар құқығының кепiлдiгi туралы
келiсiм бекiтiлсiн.
</w:t>
      </w:r>
      <w:r>
        <w:br/>
      </w:r>
      <w:r>
        <w:rPr>
          <w:rFonts w:ascii="Times New Roman"/>
          <w:b w:val="false"/>
          <w:i w:val="false"/>
          <w:color w:val="000000"/>
          <w:sz w:val="28"/>
        </w:rPr>
        <w:t>
          2. Осы Жарлық жарияланған күннен бастап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