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8efa" w14:textId="06b8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тергеу комитетiнiң қатардағы және басшы құрамының арнаулы атақтары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23 желтоқсандағы N 2719 Заң күші бар жарлығы. Күші жойылды - Қазақстан Республикасының 2004.12.20. N 12 Заңымен (өзгеріс 2005 жылғы 1 қаңтардан бастап күшіне енеді).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1-бабына сәйкес және Мемлекеттiк тергеу комитетiнiң құрылуына байланысты осы Жарлықты шығарамын.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Мемлекеттiк тергеу комитетiнiң қызметкерлерi үшiн мынадай арнаулы атақтар белгiленсiн: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қатардағы құрам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қатардағы әдiлет қызметкерi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кiшi басшы құрам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кiшi сержанты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сержанты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аға сержанты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старшинасы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прапорщигi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аға прапорщигi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басшы құрам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кiшi лейтенанты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лейтенанты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аға лейтенанты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капитаны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 басшы құрам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майоры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подполковнигi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полковнигi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басшы құрам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генерал-майоры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генерал-лейтенанты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генерал-полковнигi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тергеу комитетiне қызметке ауысқан iшкi iстер органдарының қызметкерлерiне олардың бұрынғы атақтарына тең арнаулы атақтар берiледi деп белгiленсiн.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тергеу комитетiне қызметке ауысқан прокуратура органдары қызметкерлерiнiң сыныптық шендерi Қазақстан Республикасы Жоғарғы Кеңесi Төралқасының 1992 жылғы 6 шiлдедегi қаулысымен бекiтiлген Қазақстан Республикасының прокуратура органдарында қызмет өткеру туралы, прокуратура қызметкерлерiнiң сыныптық шендерi мен әскери атақтары туралы ережеде белгiленген қатыста арнаулы атақтарға теңестiрiледi.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тергеу комитетiнiң жоғары басшы құрамына арнаулы атақтары Республика Президентi бередi.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тергеу комитетi лауазымды адамдарының басқа арнаулы атақтарды беру жөнiндегi құқығы Қазақстан Республикасы Мемлекеттiк тергеу комитетiнiң қатардағы және басшы құрамдағы адамдарының қызмет өткеруi туралы ережемен белгiленедi.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тергеу комитетiнiң әскери қызметшiлерiне әскери атақтары аталған Комитеттiң Төрағасы заңдарға сәйкес бередi.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Жарлықтың 2-бабы Қазақстан Республикасы Мемлекеттiк тергеу комитетiнiң қатардағы және басшы құрамдағы адамдарының қызмет өткеруi туралы ереже қабылданғанға дейiн қолданылады. 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 жарияланған күнiнен бастап күшiне енедi.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