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2a7c" w14:textId="9d82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Алматы қалалық сотының және облыстық соттарының кейбiр судьяларын қызметтерiнен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24 мамыр N 3006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Республикасындағы соттар және судьялардың мәртебесi
туралы" Қазақстан Республикасы Президентiнiң 1995 жылғы 20
желтоқсандағы N 2694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Конституциялық заң күшi бар Жарлығының
47-бабының 1-тармағының 1), 2)-тармақшаларына және 2-тармағының
2)-тармақшасына, 71-бабына сәйкес ҚАУЛЫ ЕТЕМIН:
     1. Мына судьялар қызметтерiнен босатылсын:
     Алматы қалалық соты   - Ақдәулетова Сәуле Бозжiгiтқызы,
                             орнынан түсуiне байланысты
                             өз тiлегi бойынша;
                           - Ыдрысова Рауза Сағынбайқызы,
                             орнынан түсуiне байланысты
                             өз тiлегi бойынша;
                           - Ақынова Науат,
                             орнынан түсуiне байланысты
                             өз тiлегi бойынша;
                           - Тұңғышбаева Зинаида Ахметжанқызы,
                             орнынан түсуiне байланысты
                             өз тiлегi бойынша;
     Батыс Қазақстан       - Демиденко Эмилия Васильевна,
     облыстық соты           орнынан түсуiне байланысты
                             өз тiлегi бойынша (зейнет жасына
                             жетуiне орай);
     Көкшетау облыстық     - Прищепа Петр Семенович,
     соты                    орнынан түсуiне байланысты
                             өз тiлегi бойынша;
     Маңғыстау облыстық    - Хаймович Александра Тихоновна,
     соты                    орнынан түсуiне байланысты
                             өз тiлегi бойынша (зейнет жасына
                             жетуiне орай);
     Солтүстiк Қазақстан   - Рудакова Валентина Кузьминична,
     облыстық соты           басқа жұмысқа ауысуына байланысты
                             өз тiлегi бойынша;
                           - Топильский Николай Георгиевич,
                             өз тiлегi бойынша;
     Семей облыстық соты   - Копылова Светлана Георгиевна,
                             орнынан түсуiне байланысты
                             өз тiлегi бойынша (зейнет жасына
                             жетуiне орай).
     2. Осы Жарлық қол қойылған күнiнен бастап күшiне енедi.
     Қазақстан Республикасының
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