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b19d" w14:textId="306b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Австрия Республикасында, Испания Корольдiгiнде, Малайзияда, Түркменстанда, Жапонияда Қазақстан Республикасының Елшiлiктерiн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5 желтоқсандағы N 3255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Австрия Республикасымен, Испания
Корольдiгiмен, Малайзиямен, Түркменстанмен, Жапониямен дипломатиялық
қатынастар орнатуына байланысты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Вена, Мадрид, Куала-Лумпур, Ашғабат, Токио қалаларында
Қазақстан Республикасының елшiлiктерi ашылсын.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Үкiметi Австрия Республикасындағы,
Испания Корольдiгiндегi, Малайзиядағы, Түркменстандағы, Жапониядағы
Қазақстан Республикасы елшiлiктерiнiң штат кестелерi мен шығыстар
сметасын айқындасын.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Жарлық қол қойылған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